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XSpec="right" w:tblpY="603"/>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3544"/>
        <w:gridCol w:w="1984"/>
        <w:gridCol w:w="1853"/>
      </w:tblGrid>
      <w:tr w:rsidR="000572B8" w:rsidRPr="000572B8" w14:paraId="03F3CE3A" w14:textId="77777777" w:rsidTr="00157276">
        <w:trPr>
          <w:trHeight w:val="889"/>
        </w:trPr>
        <w:tc>
          <w:tcPr>
            <w:tcW w:w="2405" w:type="dxa"/>
          </w:tcPr>
          <w:p w14:paraId="0701C55F" w14:textId="77777777" w:rsidR="000572B8" w:rsidRPr="000572B8" w:rsidRDefault="000572B8" w:rsidP="00157276">
            <w:pPr>
              <w:tabs>
                <w:tab w:val="center" w:pos="4153"/>
                <w:tab w:val="right" w:pos="8306"/>
              </w:tabs>
              <w:ind w:right="360"/>
              <w:rPr>
                <w:rFonts w:ascii="Times New Roman" w:hAnsi="Times New Roman"/>
              </w:rPr>
            </w:pPr>
            <w:bookmarkStart w:id="0" w:name="_Toc413229814"/>
            <w:bookmarkStart w:id="1" w:name="_Toc420918794"/>
            <w:r w:rsidRPr="000572B8">
              <w:rPr>
                <w:rFonts w:ascii="Times New Roman" w:hAnsi="Times New Roman"/>
              </w:rPr>
              <w:t>Iestāde:</w:t>
            </w:r>
            <w:r w:rsidRPr="000572B8">
              <w:rPr>
                <w:rFonts w:ascii="Times New Roman" w:hAnsi="Times New Roman"/>
                <w:b/>
                <w:bCs/>
              </w:rPr>
              <w:t xml:space="preserve"> Finanšu ministrija</w:t>
            </w:r>
          </w:p>
          <w:p w14:paraId="69FD7E96" w14:textId="77777777" w:rsidR="000572B8" w:rsidRPr="000572B8" w:rsidRDefault="000572B8" w:rsidP="00157276">
            <w:pPr>
              <w:tabs>
                <w:tab w:val="center" w:pos="4153"/>
                <w:tab w:val="right" w:pos="8306"/>
              </w:tabs>
              <w:rPr>
                <w:rFonts w:ascii="Times New Roman" w:hAnsi="Times New Roman"/>
                <w:b/>
                <w:bCs/>
              </w:rPr>
            </w:pPr>
            <w:r w:rsidRPr="000572B8">
              <w:rPr>
                <w:rFonts w:ascii="Times New Roman" w:hAnsi="Times New Roman"/>
              </w:rPr>
              <w:t>Struktūrvienība:</w:t>
            </w:r>
            <w:r w:rsidRPr="000572B8">
              <w:rPr>
                <w:rFonts w:ascii="Times New Roman" w:hAnsi="Times New Roman"/>
                <w:b/>
                <w:bCs/>
              </w:rPr>
              <w:t xml:space="preserve"> </w:t>
            </w:r>
          </w:p>
          <w:p w14:paraId="3CEE3FB9" w14:textId="77777777" w:rsidR="000572B8" w:rsidRPr="000572B8" w:rsidRDefault="000572B8" w:rsidP="00157276">
            <w:pPr>
              <w:tabs>
                <w:tab w:val="center" w:pos="4153"/>
                <w:tab w:val="right" w:pos="8306"/>
              </w:tabs>
              <w:rPr>
                <w:rFonts w:ascii="Times New Roman" w:hAnsi="Times New Roman"/>
                <w:b/>
                <w:bCs/>
              </w:rPr>
            </w:pPr>
            <w:r w:rsidRPr="000572B8">
              <w:rPr>
                <w:rFonts w:ascii="Times New Roman" w:hAnsi="Times New Roman"/>
                <w:b/>
                <w:bCs/>
              </w:rPr>
              <w:t>Eiropas Savienības fondu sistēmas vadības departaments</w:t>
            </w:r>
          </w:p>
        </w:tc>
        <w:tc>
          <w:tcPr>
            <w:tcW w:w="3544" w:type="dxa"/>
          </w:tcPr>
          <w:p w14:paraId="1B0F6005" w14:textId="77777777" w:rsidR="000572B8" w:rsidRPr="000572B8" w:rsidRDefault="000572B8" w:rsidP="00157276">
            <w:pPr>
              <w:tabs>
                <w:tab w:val="center" w:pos="4153"/>
                <w:tab w:val="right" w:pos="8306"/>
              </w:tabs>
              <w:jc w:val="center"/>
              <w:rPr>
                <w:rFonts w:ascii="Times New Roman" w:hAnsi="Times New Roman"/>
              </w:rPr>
            </w:pPr>
          </w:p>
        </w:tc>
        <w:tc>
          <w:tcPr>
            <w:tcW w:w="3837" w:type="dxa"/>
            <w:gridSpan w:val="2"/>
          </w:tcPr>
          <w:p w14:paraId="37E3620E" w14:textId="77777777" w:rsidR="000572B8" w:rsidRPr="000572B8" w:rsidRDefault="000572B8" w:rsidP="00157276">
            <w:pPr>
              <w:tabs>
                <w:tab w:val="center" w:pos="4153"/>
                <w:tab w:val="right" w:pos="8306"/>
              </w:tabs>
              <w:rPr>
                <w:rFonts w:ascii="Times New Roman" w:hAnsi="Times New Roman"/>
              </w:rPr>
            </w:pPr>
            <w:r w:rsidRPr="000572B8">
              <w:rPr>
                <w:rFonts w:ascii="Times New Roman" w:hAnsi="Times New Roman"/>
              </w:rPr>
              <w:t xml:space="preserve">Dokumenta nosaukums: </w:t>
            </w:r>
          </w:p>
          <w:p w14:paraId="29357C71" w14:textId="77777777" w:rsidR="000572B8" w:rsidRPr="000572B8" w:rsidRDefault="000572B8" w:rsidP="00157276">
            <w:pPr>
              <w:tabs>
                <w:tab w:val="center" w:pos="4153"/>
                <w:tab w:val="right" w:pos="8306"/>
              </w:tabs>
              <w:jc w:val="both"/>
              <w:rPr>
                <w:rFonts w:ascii="Times New Roman" w:hAnsi="Times New Roman"/>
                <w:i/>
              </w:rPr>
            </w:pPr>
            <w:r w:rsidRPr="000572B8">
              <w:rPr>
                <w:rFonts w:ascii="Times New Roman" w:hAnsi="Times New Roman"/>
                <w:i/>
              </w:rPr>
              <w:t>VADOŠĀS IESTĀDES UN SERTIFIKĀCIJAS IESTĀDES FUNKCIJU UN PROCEDŪRU APRAKSTS</w:t>
            </w:r>
          </w:p>
        </w:tc>
      </w:tr>
      <w:tr w:rsidR="000572B8" w:rsidRPr="000572B8" w14:paraId="036909FE" w14:textId="77777777" w:rsidTr="00BD3A51">
        <w:trPr>
          <w:trHeight w:val="972"/>
        </w:trPr>
        <w:tc>
          <w:tcPr>
            <w:tcW w:w="2405" w:type="dxa"/>
            <w:tcBorders>
              <w:top w:val="single" w:sz="2" w:space="0" w:color="auto"/>
              <w:bottom w:val="single" w:sz="2" w:space="0" w:color="auto"/>
            </w:tcBorders>
          </w:tcPr>
          <w:p w14:paraId="3B3B2C03" w14:textId="77777777" w:rsidR="000572B8" w:rsidRPr="000572B8" w:rsidRDefault="000572B8" w:rsidP="00157276">
            <w:pPr>
              <w:tabs>
                <w:tab w:val="center" w:pos="4153"/>
                <w:tab w:val="right" w:pos="8306"/>
              </w:tabs>
              <w:rPr>
                <w:rFonts w:ascii="Times New Roman" w:hAnsi="Times New Roman"/>
                <w:b/>
                <w:bCs/>
              </w:rPr>
            </w:pPr>
            <w:r w:rsidRPr="000572B8">
              <w:rPr>
                <w:rFonts w:ascii="Times New Roman" w:hAnsi="Times New Roman"/>
              </w:rPr>
              <w:t>Sagatavoja:</w:t>
            </w:r>
            <w:r w:rsidRPr="000572B8">
              <w:rPr>
                <w:rFonts w:ascii="Times New Roman" w:hAnsi="Times New Roman"/>
                <w:b/>
                <w:bCs/>
              </w:rPr>
              <w:t xml:space="preserve"> </w:t>
            </w:r>
          </w:p>
          <w:p w14:paraId="6814379E" w14:textId="77777777" w:rsidR="000572B8" w:rsidRPr="000572B8" w:rsidRDefault="000572B8" w:rsidP="00157276">
            <w:pPr>
              <w:tabs>
                <w:tab w:val="center" w:pos="4153"/>
                <w:tab w:val="right" w:pos="8306"/>
              </w:tabs>
              <w:rPr>
                <w:rFonts w:ascii="Times New Roman" w:hAnsi="Times New Roman"/>
              </w:rPr>
            </w:pPr>
            <w:r w:rsidRPr="000572B8">
              <w:rPr>
                <w:rFonts w:ascii="Times New Roman" w:hAnsi="Times New Roman"/>
                <w:b/>
                <w:bCs/>
              </w:rPr>
              <w:t>ES fondu ieviešanas vadības nodaļa</w:t>
            </w:r>
          </w:p>
        </w:tc>
        <w:tc>
          <w:tcPr>
            <w:tcW w:w="3544" w:type="dxa"/>
            <w:tcBorders>
              <w:top w:val="single" w:sz="2" w:space="0" w:color="auto"/>
              <w:bottom w:val="single" w:sz="2" w:space="0" w:color="auto"/>
            </w:tcBorders>
          </w:tcPr>
          <w:p w14:paraId="6AA6A201" w14:textId="77777777" w:rsidR="000572B8" w:rsidRPr="000572B8" w:rsidRDefault="000572B8" w:rsidP="00157276">
            <w:pPr>
              <w:tabs>
                <w:tab w:val="center" w:pos="4153"/>
                <w:tab w:val="right" w:pos="8306"/>
              </w:tabs>
              <w:rPr>
                <w:rFonts w:ascii="Times New Roman" w:hAnsi="Times New Roman"/>
                <w:b/>
                <w:bCs/>
              </w:rPr>
            </w:pPr>
            <w:r w:rsidRPr="000572B8">
              <w:rPr>
                <w:rFonts w:ascii="Times New Roman" w:hAnsi="Times New Roman"/>
              </w:rPr>
              <w:t>Apstiprināts:</w:t>
            </w:r>
          </w:p>
          <w:p w14:paraId="15A1F900" w14:textId="545B9F04" w:rsidR="000572B8" w:rsidRPr="000572B8" w:rsidRDefault="000572B8" w:rsidP="00926DB0">
            <w:pPr>
              <w:tabs>
                <w:tab w:val="center" w:pos="4153"/>
                <w:tab w:val="right" w:pos="8306"/>
              </w:tabs>
              <w:rPr>
                <w:rFonts w:ascii="Times New Roman" w:hAnsi="Times New Roman"/>
                <w:b/>
                <w:bCs/>
              </w:rPr>
            </w:pPr>
            <w:r w:rsidRPr="000572B8">
              <w:rPr>
                <w:rFonts w:ascii="Times New Roman" w:hAnsi="Times New Roman"/>
                <w:b/>
                <w:bCs/>
              </w:rPr>
              <w:t>Valsts sekretāra vietniek</w:t>
            </w:r>
            <w:r w:rsidR="00926DB0">
              <w:rPr>
                <w:rFonts w:ascii="Times New Roman" w:hAnsi="Times New Roman"/>
                <w:b/>
                <w:bCs/>
              </w:rPr>
              <w:t>s</w:t>
            </w:r>
            <w:r w:rsidRPr="000572B8">
              <w:rPr>
                <w:rFonts w:ascii="Times New Roman" w:hAnsi="Times New Roman"/>
                <w:b/>
                <w:bCs/>
              </w:rPr>
              <w:t xml:space="preserve"> Eiropas Savienības struktūrfondu un Kohēzijas fonda jautājumos </w:t>
            </w:r>
            <w:r w:rsidR="00926DB0">
              <w:rPr>
                <w:rFonts w:ascii="Times New Roman" w:hAnsi="Times New Roman"/>
                <w:b/>
                <w:bCs/>
              </w:rPr>
              <w:t>A.Eberhards</w:t>
            </w:r>
          </w:p>
        </w:tc>
        <w:tc>
          <w:tcPr>
            <w:tcW w:w="1984" w:type="dxa"/>
            <w:tcBorders>
              <w:top w:val="single" w:sz="2" w:space="0" w:color="auto"/>
              <w:bottom w:val="single" w:sz="2" w:space="0" w:color="auto"/>
            </w:tcBorders>
          </w:tcPr>
          <w:p w14:paraId="01DA396A" w14:textId="77777777" w:rsidR="000572B8" w:rsidRPr="000572B8" w:rsidRDefault="000572B8" w:rsidP="00157276">
            <w:pPr>
              <w:tabs>
                <w:tab w:val="center" w:pos="4153"/>
                <w:tab w:val="right" w:pos="8306"/>
              </w:tabs>
              <w:jc w:val="center"/>
              <w:rPr>
                <w:rFonts w:ascii="Times New Roman" w:hAnsi="Times New Roman"/>
              </w:rPr>
            </w:pPr>
            <w:r w:rsidRPr="000572B8">
              <w:rPr>
                <w:rFonts w:ascii="Times New Roman" w:hAnsi="Times New Roman"/>
              </w:rPr>
              <w:t>Datums:</w:t>
            </w:r>
          </w:p>
          <w:p w14:paraId="2BD944C4" w14:textId="76AD8452" w:rsidR="000572B8" w:rsidRPr="009170C6" w:rsidRDefault="00B91F54" w:rsidP="00157276">
            <w:pPr>
              <w:tabs>
                <w:tab w:val="center" w:pos="4153"/>
                <w:tab w:val="right" w:pos="8306"/>
              </w:tabs>
              <w:jc w:val="center"/>
              <w:rPr>
                <w:rFonts w:ascii="Times New Roman" w:hAnsi="Times New Roman"/>
              </w:rPr>
            </w:pPr>
            <w:r>
              <w:rPr>
                <w:rFonts w:ascii="Times New Roman" w:hAnsi="Times New Roman"/>
              </w:rPr>
              <w:t>02.11.</w:t>
            </w:r>
            <w:r w:rsidR="009170C6" w:rsidRPr="009170C6">
              <w:rPr>
                <w:rFonts w:ascii="Times New Roman" w:hAnsi="Times New Roman"/>
              </w:rPr>
              <w:t>2020.</w:t>
            </w:r>
          </w:p>
        </w:tc>
        <w:tc>
          <w:tcPr>
            <w:tcW w:w="1853" w:type="dxa"/>
            <w:tcBorders>
              <w:top w:val="single" w:sz="2" w:space="0" w:color="auto"/>
              <w:bottom w:val="single" w:sz="2" w:space="0" w:color="auto"/>
            </w:tcBorders>
          </w:tcPr>
          <w:p w14:paraId="492FE1F4" w14:textId="77777777" w:rsidR="000572B8" w:rsidRPr="000572B8" w:rsidRDefault="000572B8" w:rsidP="00157276">
            <w:pPr>
              <w:tabs>
                <w:tab w:val="center" w:pos="4153"/>
                <w:tab w:val="right" w:pos="8306"/>
              </w:tabs>
              <w:jc w:val="center"/>
              <w:rPr>
                <w:rFonts w:ascii="Times New Roman" w:hAnsi="Times New Roman"/>
              </w:rPr>
            </w:pPr>
            <w:r w:rsidRPr="000572B8">
              <w:rPr>
                <w:rFonts w:ascii="Times New Roman" w:hAnsi="Times New Roman"/>
              </w:rPr>
              <w:t>Lappuses:</w:t>
            </w:r>
          </w:p>
          <w:p w14:paraId="4CFC3AD0" w14:textId="35FFEFA9" w:rsidR="000572B8" w:rsidRPr="000572B8" w:rsidRDefault="000572B8" w:rsidP="00227411">
            <w:pPr>
              <w:tabs>
                <w:tab w:val="left" w:pos="734"/>
                <w:tab w:val="left" w:pos="951"/>
                <w:tab w:val="center" w:pos="1124"/>
                <w:tab w:val="center" w:pos="4153"/>
                <w:tab w:val="right" w:pos="8306"/>
              </w:tabs>
              <w:rPr>
                <w:rFonts w:ascii="Times New Roman" w:hAnsi="Times New Roman"/>
                <w:b/>
              </w:rPr>
            </w:pPr>
            <w:r w:rsidRPr="000572B8">
              <w:rPr>
                <w:rFonts w:ascii="Times New Roman" w:hAnsi="Times New Roman"/>
                <w:b/>
              </w:rPr>
              <w:tab/>
              <w:t>1</w:t>
            </w:r>
            <w:r w:rsidR="00561D02">
              <w:rPr>
                <w:rFonts w:ascii="Times New Roman" w:hAnsi="Times New Roman"/>
                <w:b/>
              </w:rPr>
              <w:t>3</w:t>
            </w:r>
            <w:r w:rsidR="00B5556E">
              <w:rPr>
                <w:rFonts w:ascii="Times New Roman" w:hAnsi="Times New Roman"/>
                <w:b/>
              </w:rPr>
              <w:t>5</w:t>
            </w:r>
          </w:p>
        </w:tc>
      </w:tr>
    </w:tbl>
    <w:p w14:paraId="6FB1133D" w14:textId="34514F3D" w:rsidR="000572B8" w:rsidRPr="000572B8" w:rsidRDefault="000572B8" w:rsidP="000572B8">
      <w:pPr>
        <w:rPr>
          <w:rFonts w:ascii="Times New Roman" w:eastAsia="Times New Roman" w:hAnsi="Times New Roman" w:cs="Times New Roman"/>
          <w:b/>
          <w:bCs/>
          <w:color w:val="000000"/>
          <w:sz w:val="24"/>
          <w:szCs w:val="24"/>
          <w:lang w:eastAsia="lv-LV"/>
        </w:rPr>
      </w:pPr>
    </w:p>
    <w:p w14:paraId="7EE72EC1" w14:textId="77777777" w:rsidR="000572B8" w:rsidRPr="000572B8" w:rsidRDefault="000572B8" w:rsidP="000572B8">
      <w:pPr>
        <w:rPr>
          <w:rFonts w:ascii="Times New Roman" w:eastAsia="Times New Roman" w:hAnsi="Times New Roman" w:cs="Times New Roman"/>
          <w:b/>
          <w:bCs/>
          <w:color w:val="000000"/>
          <w:sz w:val="24"/>
          <w:szCs w:val="24"/>
          <w:lang w:eastAsia="lv-LV"/>
        </w:rPr>
      </w:pPr>
      <w:bookmarkStart w:id="2" w:name="_GoBack"/>
      <w:bookmarkEnd w:id="2"/>
    </w:p>
    <w:p w14:paraId="05F9AFF5" w14:textId="77777777" w:rsidR="000572B8" w:rsidRPr="000572B8" w:rsidRDefault="000572B8" w:rsidP="000572B8">
      <w:pPr>
        <w:rPr>
          <w:rFonts w:ascii="Times New Roman" w:eastAsia="Times New Roman" w:hAnsi="Times New Roman" w:cs="Times New Roman"/>
          <w:b/>
          <w:bCs/>
          <w:color w:val="000000"/>
          <w:sz w:val="24"/>
          <w:szCs w:val="24"/>
          <w:lang w:eastAsia="lv-LV"/>
        </w:rPr>
      </w:pPr>
    </w:p>
    <w:p w14:paraId="2994F53F" w14:textId="6EA86940" w:rsidR="00BD3A51"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0572B8">
        <w:rPr>
          <w:rFonts w:ascii="Times New Roman" w:eastAsia="Times New Roman" w:hAnsi="Times New Roman" w:cs="Times New Roman"/>
          <w:b/>
          <w:bCs/>
          <w:noProof/>
          <w:color w:val="000000"/>
          <w:sz w:val="24"/>
          <w:szCs w:val="24"/>
          <w:lang w:eastAsia="lv-LV"/>
        </w:rPr>
        <w:drawing>
          <wp:anchor distT="0" distB="0" distL="114300" distR="114300" simplePos="0" relativeHeight="251718656" behindDoc="1" locked="0" layoutInCell="1" allowOverlap="1" wp14:anchorId="23D6A062" wp14:editId="3662BB55">
            <wp:simplePos x="0" y="0"/>
            <wp:positionH relativeFrom="margin">
              <wp:align>right</wp:align>
            </wp:positionH>
            <wp:positionV relativeFrom="paragraph">
              <wp:posOffset>208088</wp:posOffset>
            </wp:positionV>
            <wp:extent cx="6181725" cy="1476375"/>
            <wp:effectExtent l="0" t="0" r="9525" b="9525"/>
            <wp:wrapTight wrapText="bothSides">
              <wp:wrapPolygon edited="0">
                <wp:start x="20369" y="0"/>
                <wp:lineTo x="0" y="0"/>
                <wp:lineTo x="0" y="12821"/>
                <wp:lineTo x="9718" y="13378"/>
                <wp:lineTo x="0" y="17001"/>
                <wp:lineTo x="0" y="18116"/>
                <wp:lineTo x="2929" y="21461"/>
                <wp:lineTo x="18838" y="21461"/>
                <wp:lineTo x="21567" y="18116"/>
                <wp:lineTo x="21567" y="17001"/>
                <wp:lineTo x="17307" y="13378"/>
                <wp:lineTo x="19370" y="13378"/>
                <wp:lineTo x="19836" y="12542"/>
                <wp:lineTo x="19703" y="8919"/>
                <wp:lineTo x="20502" y="6410"/>
                <wp:lineTo x="20169" y="4459"/>
                <wp:lineTo x="14910" y="4459"/>
                <wp:lineTo x="21567" y="2787"/>
                <wp:lineTo x="21567" y="279"/>
                <wp:lineTo x="20901" y="0"/>
                <wp:lineTo x="20369" y="0"/>
              </wp:wrapPolygon>
            </wp:wrapTight>
            <wp:docPr id="1" name="Picture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568810" w14:textId="77777777" w:rsidR="00157276"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p>
    <w:p w14:paraId="692BF371" w14:textId="21FE0019" w:rsidR="000572B8" w:rsidRPr="000572B8" w:rsidRDefault="000572B8"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0572B8">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apraksts</w:t>
      </w:r>
    </w:p>
    <w:p w14:paraId="56271DFA" w14:textId="4DDAA29A" w:rsidR="000572B8" w:rsidRDefault="000572B8" w:rsidP="000572B8">
      <w:pPr>
        <w:rPr>
          <w:rFonts w:ascii="Times New Roman" w:eastAsia="Times New Roman" w:hAnsi="Times New Roman" w:cs="Times New Roman"/>
          <w:b/>
          <w:bCs/>
          <w:color w:val="000000"/>
          <w:sz w:val="24"/>
          <w:szCs w:val="24"/>
          <w:lang w:eastAsia="lv-LV"/>
        </w:rPr>
      </w:pPr>
    </w:p>
    <w:p w14:paraId="579CCC94" w14:textId="3561336A" w:rsidR="00C136AF" w:rsidRDefault="00C136AF" w:rsidP="000572B8">
      <w:pPr>
        <w:rPr>
          <w:rFonts w:ascii="Times New Roman" w:eastAsia="Times New Roman" w:hAnsi="Times New Roman" w:cs="Times New Roman"/>
          <w:b/>
          <w:bCs/>
          <w:color w:val="000000"/>
          <w:sz w:val="24"/>
          <w:szCs w:val="24"/>
          <w:lang w:eastAsia="lv-LV"/>
        </w:rPr>
      </w:pPr>
    </w:p>
    <w:p w14:paraId="6CFE47B1" w14:textId="77777777" w:rsidR="00C136AF" w:rsidRPr="000572B8" w:rsidRDefault="00C136AF" w:rsidP="000572B8">
      <w:pPr>
        <w:rPr>
          <w:rFonts w:ascii="Times New Roman" w:eastAsia="Times New Roman" w:hAnsi="Times New Roman" w:cs="Times New Roman"/>
          <w:b/>
          <w:bCs/>
          <w:color w:val="000000"/>
          <w:sz w:val="24"/>
          <w:szCs w:val="24"/>
          <w:lang w:eastAsia="lv-LV"/>
        </w:rPr>
      </w:pPr>
    </w:p>
    <w:p w14:paraId="3E51912C" w14:textId="472B00F3" w:rsidR="000572B8" w:rsidRPr="000572B8" w:rsidRDefault="00561D02" w:rsidP="00157276">
      <w:pPr>
        <w:spacing w:before="240" w:after="240"/>
        <w:ind w:left="142"/>
        <w:rPr>
          <w:rFonts w:ascii="Times New Roman" w:hAnsi="Times New Roman" w:cs="Times New Roman"/>
          <w:bCs/>
          <w:caps/>
          <w:sz w:val="28"/>
          <w:szCs w:val="28"/>
        </w:rPr>
      </w:pPr>
      <w:r>
        <w:rPr>
          <w:rFonts w:ascii="Times New Roman" w:hAnsi="Times New Roman" w:cs="Times New Roman"/>
          <w:bCs/>
          <w:caps/>
          <w:sz w:val="28"/>
          <w:szCs w:val="28"/>
        </w:rPr>
        <w:t>E</w:t>
      </w:r>
      <w:r w:rsidR="000572B8" w:rsidRPr="000572B8">
        <w:rPr>
          <w:rFonts w:ascii="Times New Roman" w:hAnsi="Times New Roman" w:cs="Times New Roman"/>
          <w:bCs/>
          <w:caps/>
          <w:sz w:val="28"/>
          <w:szCs w:val="28"/>
        </w:rPr>
        <w:t>iropas Reģionālās attīstības fonds</w:t>
      </w:r>
    </w:p>
    <w:p w14:paraId="5A3B2D35" w14:textId="77777777" w:rsidR="000572B8" w:rsidRPr="000572B8" w:rsidRDefault="000572B8" w:rsidP="00157276">
      <w:pPr>
        <w:spacing w:before="240" w:after="240"/>
        <w:ind w:firstLine="142"/>
        <w:rPr>
          <w:rFonts w:ascii="Times New Roman" w:hAnsi="Times New Roman" w:cs="Times New Roman"/>
          <w:bCs/>
          <w:caps/>
          <w:sz w:val="28"/>
          <w:szCs w:val="28"/>
        </w:rPr>
      </w:pPr>
      <w:r w:rsidRPr="000572B8">
        <w:rPr>
          <w:rFonts w:ascii="Times New Roman" w:hAnsi="Times New Roman" w:cs="Times New Roman"/>
          <w:bCs/>
          <w:caps/>
          <w:sz w:val="28"/>
          <w:szCs w:val="28"/>
        </w:rPr>
        <w:t>Eiropas Sociālais fonds</w:t>
      </w:r>
    </w:p>
    <w:p w14:paraId="2B423D7F" w14:textId="77777777" w:rsidR="000572B8" w:rsidRPr="000572B8" w:rsidRDefault="000572B8" w:rsidP="00157276">
      <w:pPr>
        <w:spacing w:before="240" w:after="240"/>
        <w:ind w:firstLine="142"/>
        <w:rPr>
          <w:rFonts w:ascii="Times New Roman" w:hAnsi="Times New Roman" w:cs="Times New Roman"/>
          <w:bCs/>
          <w:caps/>
          <w:sz w:val="28"/>
          <w:szCs w:val="28"/>
        </w:rPr>
      </w:pPr>
      <w:r w:rsidRPr="000572B8">
        <w:rPr>
          <w:rFonts w:ascii="Times New Roman" w:hAnsi="Times New Roman" w:cs="Times New Roman"/>
          <w:bCs/>
          <w:caps/>
          <w:sz w:val="28"/>
          <w:szCs w:val="28"/>
        </w:rPr>
        <w:t>Kohēzijas fonds</w:t>
      </w:r>
    </w:p>
    <w:p w14:paraId="273DF28D" w14:textId="77777777" w:rsidR="000572B8" w:rsidRPr="000572B8" w:rsidRDefault="000572B8" w:rsidP="000572B8">
      <w:pPr>
        <w:spacing w:before="240" w:after="240"/>
        <w:rPr>
          <w:rFonts w:ascii="Times New Roman" w:hAnsi="Times New Roman" w:cs="Times New Roman"/>
          <w:bCs/>
          <w:caps/>
          <w:sz w:val="28"/>
          <w:szCs w:val="28"/>
        </w:rPr>
      </w:pPr>
    </w:p>
    <w:p w14:paraId="0E8ED4A8" w14:textId="77777777" w:rsidR="000572B8" w:rsidRPr="000572B8" w:rsidRDefault="000572B8" w:rsidP="000572B8">
      <w:pPr>
        <w:spacing w:before="240" w:after="240"/>
        <w:rPr>
          <w:rFonts w:ascii="Times New Roman" w:hAnsi="Times New Roman" w:cs="Times New Roman"/>
          <w:bCs/>
          <w:caps/>
          <w:sz w:val="28"/>
          <w:szCs w:val="28"/>
        </w:rPr>
      </w:pPr>
    </w:p>
    <w:p w14:paraId="6E1B8D26" w14:textId="77777777" w:rsidR="00157276" w:rsidRDefault="00157276" w:rsidP="000572B8">
      <w:pPr>
        <w:spacing w:before="240" w:after="240"/>
        <w:jc w:val="center"/>
        <w:rPr>
          <w:rFonts w:ascii="Times New Roman" w:hAnsi="Times New Roman" w:cs="Times New Roman"/>
          <w:bCs/>
          <w:caps/>
          <w:sz w:val="28"/>
          <w:szCs w:val="28"/>
        </w:rPr>
      </w:pPr>
    </w:p>
    <w:p w14:paraId="3F9F5B21" w14:textId="31B622DD" w:rsidR="00157276" w:rsidRDefault="000572B8" w:rsidP="00D6140C">
      <w:pPr>
        <w:spacing w:before="240" w:after="240"/>
        <w:jc w:val="center"/>
        <w:rPr>
          <w:rFonts w:ascii="Times New Roman" w:hAnsi="Times New Roman" w:cs="Times New Roman"/>
          <w:bCs/>
          <w:caps/>
          <w:sz w:val="28"/>
          <w:szCs w:val="28"/>
        </w:rPr>
      </w:pPr>
      <w:r w:rsidRPr="000572B8">
        <w:rPr>
          <w:rFonts w:ascii="Times New Roman" w:hAnsi="Times New Roman" w:cs="Times New Roman"/>
          <w:bCs/>
          <w:caps/>
          <w:sz w:val="28"/>
          <w:szCs w:val="28"/>
        </w:rPr>
        <w:t>Rīga</w:t>
      </w:r>
    </w:p>
    <w:p w14:paraId="33643C9F" w14:textId="5E179D95" w:rsidR="00C136AF" w:rsidRDefault="00C136AF" w:rsidP="00D6140C">
      <w:pPr>
        <w:spacing w:before="240" w:after="240"/>
        <w:jc w:val="center"/>
        <w:rPr>
          <w:rFonts w:ascii="Times New Roman" w:hAnsi="Times New Roman" w:cs="Times New Roman"/>
          <w:bCs/>
          <w:caps/>
          <w:sz w:val="28"/>
          <w:szCs w:val="28"/>
        </w:rPr>
      </w:pPr>
    </w:p>
    <w:p w14:paraId="4B054F3F" w14:textId="1B8ABD4A" w:rsidR="00C136AF" w:rsidRDefault="00C136AF" w:rsidP="00D6140C">
      <w:pPr>
        <w:spacing w:before="240" w:after="240"/>
        <w:jc w:val="center"/>
        <w:rPr>
          <w:rFonts w:ascii="Times New Roman" w:hAnsi="Times New Roman" w:cs="Times New Roman"/>
          <w:bCs/>
          <w:caps/>
          <w:sz w:val="28"/>
          <w:szCs w:val="28"/>
        </w:rPr>
      </w:pPr>
    </w:p>
    <w:p w14:paraId="348C90E2" w14:textId="77777777" w:rsidR="00C136AF" w:rsidRPr="00D6140C" w:rsidRDefault="00C136AF" w:rsidP="00D6140C">
      <w:pPr>
        <w:spacing w:before="240" w:after="240"/>
        <w:jc w:val="center"/>
        <w:rPr>
          <w:rFonts w:ascii="Times New Roman" w:hAnsi="Times New Roman" w:cs="Times New Roman"/>
          <w:bCs/>
          <w:caps/>
          <w:sz w:val="28"/>
          <w:szCs w:val="28"/>
        </w:rPr>
      </w:pPr>
    </w:p>
    <w:p w14:paraId="6A999953" w14:textId="2A785FDB" w:rsidR="00B44EFF" w:rsidRPr="00F94932" w:rsidRDefault="00B44EFF" w:rsidP="00610AFB">
      <w:pPr>
        <w:keepNext/>
        <w:keepLines/>
        <w:spacing w:before="240"/>
        <w:jc w:val="center"/>
        <w:outlineLvl w:val="0"/>
        <w:rPr>
          <w:rFonts w:ascii="Times New Roman" w:eastAsia="Times New Roman" w:hAnsi="Times New Roman" w:cs="Times New Roman"/>
          <w:b/>
          <w:bCs/>
          <w:color w:val="000000"/>
          <w:sz w:val="24"/>
          <w:szCs w:val="24"/>
          <w:lang w:eastAsia="lv-LV"/>
        </w:rPr>
      </w:pPr>
      <w:bookmarkStart w:id="3" w:name="_Toc54962998"/>
      <w:r w:rsidRPr="00DE0DC6">
        <w:rPr>
          <w:rFonts w:ascii="Times New Roman" w:eastAsia="Times New Roman" w:hAnsi="Times New Roman" w:cs="Times New Roman"/>
          <w:color w:val="2E74B5" w:themeColor="accent1" w:themeShade="BF"/>
          <w:sz w:val="32"/>
          <w:szCs w:val="32"/>
          <w:lang w:eastAsia="lv-LV"/>
        </w:rPr>
        <w:lastRenderedPageBreak/>
        <w:t>Satura rādītājs</w:t>
      </w:r>
      <w:bookmarkEnd w:id="3"/>
    </w:p>
    <w:bookmarkEnd w:id="1" w:displacedByCustomXml="next"/>
    <w:bookmarkEnd w:id="0" w:displacedByCustomXml="next"/>
    <w:sdt>
      <w:sdtPr>
        <w:id w:val="896628701"/>
        <w:docPartObj>
          <w:docPartGallery w:val="Table of Contents"/>
          <w:docPartUnique/>
        </w:docPartObj>
      </w:sdtPr>
      <w:sdtEndPr/>
      <w:sdtContent>
        <w:p w14:paraId="131ACB22" w14:textId="0CD2E763" w:rsidR="001276A9" w:rsidRDefault="00C136AF">
          <w:pPr>
            <w:pStyle w:val="TOC1"/>
            <w:tabs>
              <w:tab w:val="right" w:leader="dot" w:pos="10054"/>
            </w:tabs>
            <w:rPr>
              <w:rFonts w:eastAsiaTheme="minorEastAsia"/>
              <w:noProof/>
              <w:lang w:eastAsia="lv-LV"/>
            </w:rPr>
          </w:pPr>
          <w:r>
            <w:fldChar w:fldCharType="begin"/>
          </w:r>
          <w:r>
            <w:instrText xml:space="preserve"> TOC \o "1-2" \h \z \u </w:instrText>
          </w:r>
          <w:r>
            <w:fldChar w:fldCharType="separate"/>
          </w:r>
          <w:hyperlink w:anchor="_Toc54962998" w:history="1">
            <w:r w:rsidR="001276A9" w:rsidRPr="004D3849">
              <w:rPr>
                <w:rStyle w:val="Hyperlink"/>
                <w:rFonts w:ascii="Times New Roman" w:eastAsia="Times New Roman" w:hAnsi="Times New Roman" w:cs="Times New Roman"/>
                <w:noProof/>
                <w:lang w:eastAsia="lv-LV"/>
              </w:rPr>
              <w:t>Satura rādītājs</w:t>
            </w:r>
            <w:r w:rsidR="001276A9">
              <w:rPr>
                <w:noProof/>
                <w:webHidden/>
              </w:rPr>
              <w:tab/>
            </w:r>
            <w:r w:rsidR="001276A9">
              <w:rPr>
                <w:noProof/>
                <w:webHidden/>
              </w:rPr>
              <w:fldChar w:fldCharType="begin"/>
            </w:r>
            <w:r w:rsidR="001276A9">
              <w:rPr>
                <w:noProof/>
                <w:webHidden/>
              </w:rPr>
              <w:instrText xml:space="preserve"> PAGEREF _Toc54962998 \h </w:instrText>
            </w:r>
            <w:r w:rsidR="001276A9">
              <w:rPr>
                <w:noProof/>
                <w:webHidden/>
              </w:rPr>
            </w:r>
            <w:r w:rsidR="001276A9">
              <w:rPr>
                <w:noProof/>
                <w:webHidden/>
              </w:rPr>
              <w:fldChar w:fldCharType="separate"/>
            </w:r>
            <w:r w:rsidR="001276A9">
              <w:rPr>
                <w:noProof/>
                <w:webHidden/>
              </w:rPr>
              <w:t>2</w:t>
            </w:r>
            <w:r w:rsidR="001276A9">
              <w:rPr>
                <w:noProof/>
                <w:webHidden/>
              </w:rPr>
              <w:fldChar w:fldCharType="end"/>
            </w:r>
          </w:hyperlink>
        </w:p>
        <w:p w14:paraId="05EF91A6" w14:textId="2074A668" w:rsidR="001276A9" w:rsidRDefault="00B91F54">
          <w:pPr>
            <w:pStyle w:val="TOC1"/>
            <w:tabs>
              <w:tab w:val="right" w:leader="dot" w:pos="10054"/>
            </w:tabs>
            <w:rPr>
              <w:rFonts w:eastAsiaTheme="minorEastAsia"/>
              <w:noProof/>
              <w:lang w:eastAsia="lv-LV"/>
            </w:rPr>
          </w:pPr>
          <w:hyperlink w:anchor="_Toc54962999" w:history="1">
            <w:r w:rsidR="001276A9" w:rsidRPr="004D3849">
              <w:rPr>
                <w:rStyle w:val="Hyperlink"/>
                <w:rFonts w:eastAsia="Times New Roman"/>
                <w:noProof/>
                <w:lang w:eastAsia="lv-LV"/>
              </w:rPr>
              <w:t>1.VISPĀRĪGI</w:t>
            </w:r>
            <w:r w:rsidR="001276A9">
              <w:rPr>
                <w:noProof/>
                <w:webHidden/>
              </w:rPr>
              <w:tab/>
            </w:r>
            <w:r w:rsidR="001276A9">
              <w:rPr>
                <w:noProof/>
                <w:webHidden/>
              </w:rPr>
              <w:fldChar w:fldCharType="begin"/>
            </w:r>
            <w:r w:rsidR="001276A9">
              <w:rPr>
                <w:noProof/>
                <w:webHidden/>
              </w:rPr>
              <w:instrText xml:space="preserve"> PAGEREF _Toc54962999 \h </w:instrText>
            </w:r>
            <w:r w:rsidR="001276A9">
              <w:rPr>
                <w:noProof/>
                <w:webHidden/>
              </w:rPr>
            </w:r>
            <w:r w:rsidR="001276A9">
              <w:rPr>
                <w:noProof/>
                <w:webHidden/>
              </w:rPr>
              <w:fldChar w:fldCharType="separate"/>
            </w:r>
            <w:r w:rsidR="001276A9">
              <w:rPr>
                <w:noProof/>
                <w:webHidden/>
              </w:rPr>
              <w:t>3</w:t>
            </w:r>
            <w:r w:rsidR="001276A9">
              <w:rPr>
                <w:noProof/>
                <w:webHidden/>
              </w:rPr>
              <w:fldChar w:fldCharType="end"/>
            </w:r>
          </w:hyperlink>
        </w:p>
        <w:p w14:paraId="52B34CEB" w14:textId="10CBF91B" w:rsidR="001276A9" w:rsidRDefault="00B91F54">
          <w:pPr>
            <w:pStyle w:val="TOC2"/>
            <w:tabs>
              <w:tab w:val="right" w:leader="dot" w:pos="10054"/>
            </w:tabs>
            <w:rPr>
              <w:rFonts w:eastAsiaTheme="minorEastAsia"/>
              <w:noProof/>
              <w:lang w:eastAsia="lv-LV"/>
            </w:rPr>
          </w:pPr>
          <w:hyperlink w:anchor="_Toc54963000" w:history="1">
            <w:r w:rsidR="001276A9" w:rsidRPr="004D3849">
              <w:rPr>
                <w:rStyle w:val="Hyperlink"/>
                <w:rFonts w:eastAsia="Times New Roman"/>
                <w:noProof/>
                <w:lang w:eastAsia="lv-LV"/>
              </w:rPr>
              <w:t>1.1. Informāciju iesniedza:</w:t>
            </w:r>
            <w:r w:rsidR="001276A9">
              <w:rPr>
                <w:noProof/>
                <w:webHidden/>
              </w:rPr>
              <w:tab/>
            </w:r>
            <w:r w:rsidR="001276A9">
              <w:rPr>
                <w:noProof/>
                <w:webHidden/>
              </w:rPr>
              <w:fldChar w:fldCharType="begin"/>
            </w:r>
            <w:r w:rsidR="001276A9">
              <w:rPr>
                <w:noProof/>
                <w:webHidden/>
              </w:rPr>
              <w:instrText xml:space="preserve"> PAGEREF _Toc54963000 \h </w:instrText>
            </w:r>
            <w:r w:rsidR="001276A9">
              <w:rPr>
                <w:noProof/>
                <w:webHidden/>
              </w:rPr>
            </w:r>
            <w:r w:rsidR="001276A9">
              <w:rPr>
                <w:noProof/>
                <w:webHidden/>
              </w:rPr>
              <w:fldChar w:fldCharType="separate"/>
            </w:r>
            <w:r w:rsidR="001276A9">
              <w:rPr>
                <w:noProof/>
                <w:webHidden/>
              </w:rPr>
              <w:t>3</w:t>
            </w:r>
            <w:r w:rsidR="001276A9">
              <w:rPr>
                <w:noProof/>
                <w:webHidden/>
              </w:rPr>
              <w:fldChar w:fldCharType="end"/>
            </w:r>
          </w:hyperlink>
        </w:p>
        <w:p w14:paraId="439AB561" w14:textId="7F6E82B4" w:rsidR="001276A9" w:rsidRDefault="00B91F54">
          <w:pPr>
            <w:pStyle w:val="TOC2"/>
            <w:tabs>
              <w:tab w:val="right" w:leader="dot" w:pos="10054"/>
            </w:tabs>
            <w:rPr>
              <w:rFonts w:eastAsiaTheme="minorEastAsia"/>
              <w:noProof/>
              <w:lang w:eastAsia="lv-LV"/>
            </w:rPr>
          </w:pPr>
          <w:hyperlink w:anchor="_Toc54963001" w:history="1">
            <w:r w:rsidR="001276A9" w:rsidRPr="004D3849">
              <w:rPr>
                <w:rStyle w:val="Hyperlink"/>
                <w:rFonts w:eastAsia="Times New Roman"/>
                <w:noProof/>
                <w:lang w:eastAsia="lv-LV"/>
              </w:rPr>
              <w:t>1.2. Sniegtā informācija raksturo situāciju:</w:t>
            </w:r>
            <w:r w:rsidR="001276A9">
              <w:rPr>
                <w:noProof/>
                <w:webHidden/>
              </w:rPr>
              <w:tab/>
            </w:r>
            <w:r w:rsidR="001276A9">
              <w:rPr>
                <w:noProof/>
                <w:webHidden/>
              </w:rPr>
              <w:fldChar w:fldCharType="begin"/>
            </w:r>
            <w:r w:rsidR="001276A9">
              <w:rPr>
                <w:noProof/>
                <w:webHidden/>
              </w:rPr>
              <w:instrText xml:space="preserve"> PAGEREF _Toc54963001 \h </w:instrText>
            </w:r>
            <w:r w:rsidR="001276A9">
              <w:rPr>
                <w:noProof/>
                <w:webHidden/>
              </w:rPr>
            </w:r>
            <w:r w:rsidR="001276A9">
              <w:rPr>
                <w:noProof/>
                <w:webHidden/>
              </w:rPr>
              <w:fldChar w:fldCharType="separate"/>
            </w:r>
            <w:r w:rsidR="001276A9">
              <w:rPr>
                <w:noProof/>
                <w:webHidden/>
              </w:rPr>
              <w:t>3</w:t>
            </w:r>
            <w:r w:rsidR="001276A9">
              <w:rPr>
                <w:noProof/>
                <w:webHidden/>
              </w:rPr>
              <w:fldChar w:fldCharType="end"/>
            </w:r>
          </w:hyperlink>
        </w:p>
        <w:p w14:paraId="212D1432" w14:textId="32B93384" w:rsidR="001276A9" w:rsidRDefault="00B91F54">
          <w:pPr>
            <w:pStyle w:val="TOC2"/>
            <w:tabs>
              <w:tab w:val="right" w:leader="dot" w:pos="10054"/>
            </w:tabs>
            <w:rPr>
              <w:rFonts w:eastAsiaTheme="minorEastAsia"/>
              <w:noProof/>
              <w:lang w:eastAsia="lv-LV"/>
            </w:rPr>
          </w:pPr>
          <w:hyperlink w:anchor="_Toc54963002" w:history="1">
            <w:r w:rsidR="001276A9" w:rsidRPr="004D3849">
              <w:rPr>
                <w:rStyle w:val="Hyperlink"/>
                <w:rFonts w:eastAsia="Times New Roman"/>
                <w:noProof/>
                <w:lang w:eastAsia="lv-LV"/>
              </w:rPr>
              <w:t>1.3. Sistēmas struktūra (vispārīga informācija un plūsmkarte, kurā attēlotas organizatoriskās attiecības starp iestādēm/struktūrām, kas iesaistītas pārvaldības un kontroles sistēmā).</w:t>
            </w:r>
            <w:r w:rsidR="001276A9">
              <w:rPr>
                <w:noProof/>
                <w:webHidden/>
              </w:rPr>
              <w:tab/>
            </w:r>
            <w:r w:rsidR="001276A9">
              <w:rPr>
                <w:noProof/>
                <w:webHidden/>
              </w:rPr>
              <w:fldChar w:fldCharType="begin"/>
            </w:r>
            <w:r w:rsidR="001276A9">
              <w:rPr>
                <w:noProof/>
                <w:webHidden/>
              </w:rPr>
              <w:instrText xml:space="preserve"> PAGEREF _Toc54963002 \h </w:instrText>
            </w:r>
            <w:r w:rsidR="001276A9">
              <w:rPr>
                <w:noProof/>
                <w:webHidden/>
              </w:rPr>
            </w:r>
            <w:r w:rsidR="001276A9">
              <w:rPr>
                <w:noProof/>
                <w:webHidden/>
              </w:rPr>
              <w:fldChar w:fldCharType="separate"/>
            </w:r>
            <w:r w:rsidR="001276A9">
              <w:rPr>
                <w:noProof/>
                <w:webHidden/>
              </w:rPr>
              <w:t>3</w:t>
            </w:r>
            <w:r w:rsidR="001276A9">
              <w:rPr>
                <w:noProof/>
                <w:webHidden/>
              </w:rPr>
              <w:fldChar w:fldCharType="end"/>
            </w:r>
          </w:hyperlink>
        </w:p>
        <w:p w14:paraId="596C805A" w14:textId="172391BA" w:rsidR="001276A9" w:rsidRDefault="00B91F54">
          <w:pPr>
            <w:pStyle w:val="TOC1"/>
            <w:tabs>
              <w:tab w:val="right" w:leader="dot" w:pos="10054"/>
            </w:tabs>
            <w:rPr>
              <w:rFonts w:eastAsiaTheme="minorEastAsia"/>
              <w:noProof/>
              <w:lang w:eastAsia="lv-LV"/>
            </w:rPr>
          </w:pPr>
          <w:hyperlink w:anchor="_Toc54963003" w:history="1">
            <w:r w:rsidR="001276A9" w:rsidRPr="004D3849">
              <w:rPr>
                <w:rStyle w:val="Hyperlink"/>
                <w:rFonts w:eastAsia="Times New Roman"/>
                <w:noProof/>
                <w:lang w:eastAsia="lv-LV"/>
              </w:rPr>
              <w:t>2. VADOŠĀ IESTĀDE</w:t>
            </w:r>
            <w:r w:rsidR="001276A9">
              <w:rPr>
                <w:noProof/>
                <w:webHidden/>
              </w:rPr>
              <w:tab/>
            </w:r>
            <w:r w:rsidR="001276A9">
              <w:rPr>
                <w:noProof/>
                <w:webHidden/>
              </w:rPr>
              <w:fldChar w:fldCharType="begin"/>
            </w:r>
            <w:r w:rsidR="001276A9">
              <w:rPr>
                <w:noProof/>
                <w:webHidden/>
              </w:rPr>
              <w:instrText xml:space="preserve"> PAGEREF _Toc54963003 \h </w:instrText>
            </w:r>
            <w:r w:rsidR="001276A9">
              <w:rPr>
                <w:noProof/>
                <w:webHidden/>
              </w:rPr>
            </w:r>
            <w:r w:rsidR="001276A9">
              <w:rPr>
                <w:noProof/>
                <w:webHidden/>
              </w:rPr>
              <w:fldChar w:fldCharType="separate"/>
            </w:r>
            <w:r w:rsidR="001276A9">
              <w:rPr>
                <w:noProof/>
                <w:webHidden/>
              </w:rPr>
              <w:t>11</w:t>
            </w:r>
            <w:r w:rsidR="001276A9">
              <w:rPr>
                <w:noProof/>
                <w:webHidden/>
              </w:rPr>
              <w:fldChar w:fldCharType="end"/>
            </w:r>
          </w:hyperlink>
        </w:p>
        <w:p w14:paraId="3284F3C2" w14:textId="6C01411B" w:rsidR="001276A9" w:rsidRDefault="00B91F54">
          <w:pPr>
            <w:pStyle w:val="TOC2"/>
            <w:tabs>
              <w:tab w:val="right" w:leader="dot" w:pos="10054"/>
            </w:tabs>
            <w:rPr>
              <w:rFonts w:eastAsiaTheme="minorEastAsia"/>
              <w:noProof/>
              <w:lang w:eastAsia="lv-LV"/>
            </w:rPr>
          </w:pPr>
          <w:hyperlink w:anchor="_Toc54963004" w:history="1">
            <w:r w:rsidR="001276A9" w:rsidRPr="004D3849">
              <w:rPr>
                <w:rStyle w:val="Hyperlink"/>
                <w:rFonts w:eastAsia="Times New Roman"/>
                <w:noProof/>
                <w:lang w:eastAsia="lv-LV"/>
              </w:rPr>
              <w:t>2.1.  Vadošā iestāde un tās galvenās funkcijas</w:t>
            </w:r>
            <w:r w:rsidR="001276A9">
              <w:rPr>
                <w:noProof/>
                <w:webHidden/>
              </w:rPr>
              <w:tab/>
            </w:r>
            <w:r w:rsidR="001276A9">
              <w:rPr>
                <w:noProof/>
                <w:webHidden/>
              </w:rPr>
              <w:fldChar w:fldCharType="begin"/>
            </w:r>
            <w:r w:rsidR="001276A9">
              <w:rPr>
                <w:noProof/>
                <w:webHidden/>
              </w:rPr>
              <w:instrText xml:space="preserve"> PAGEREF _Toc54963004 \h </w:instrText>
            </w:r>
            <w:r w:rsidR="001276A9">
              <w:rPr>
                <w:noProof/>
                <w:webHidden/>
              </w:rPr>
            </w:r>
            <w:r w:rsidR="001276A9">
              <w:rPr>
                <w:noProof/>
                <w:webHidden/>
              </w:rPr>
              <w:fldChar w:fldCharType="separate"/>
            </w:r>
            <w:r w:rsidR="001276A9">
              <w:rPr>
                <w:noProof/>
                <w:webHidden/>
              </w:rPr>
              <w:t>11</w:t>
            </w:r>
            <w:r w:rsidR="001276A9">
              <w:rPr>
                <w:noProof/>
                <w:webHidden/>
              </w:rPr>
              <w:fldChar w:fldCharType="end"/>
            </w:r>
          </w:hyperlink>
        </w:p>
        <w:p w14:paraId="31882501" w14:textId="24294CBE" w:rsidR="001276A9" w:rsidRDefault="00B91F54">
          <w:pPr>
            <w:pStyle w:val="TOC2"/>
            <w:tabs>
              <w:tab w:val="right" w:leader="dot" w:pos="10054"/>
            </w:tabs>
            <w:rPr>
              <w:rFonts w:eastAsiaTheme="minorEastAsia"/>
              <w:noProof/>
              <w:lang w:eastAsia="lv-LV"/>
            </w:rPr>
          </w:pPr>
          <w:hyperlink w:anchor="_Toc54963005" w:history="1">
            <w:r w:rsidR="001276A9" w:rsidRPr="004D3849">
              <w:rPr>
                <w:rStyle w:val="Hyperlink"/>
                <w:rFonts w:eastAsia="Times New Roman"/>
                <w:noProof/>
                <w:lang w:eastAsia="lv-LV"/>
              </w:rPr>
              <w:t>2.2. Vadošās iestādes organizācija un procedūras</w:t>
            </w:r>
            <w:r w:rsidR="001276A9">
              <w:rPr>
                <w:noProof/>
                <w:webHidden/>
              </w:rPr>
              <w:tab/>
            </w:r>
            <w:r w:rsidR="001276A9">
              <w:rPr>
                <w:noProof/>
                <w:webHidden/>
              </w:rPr>
              <w:fldChar w:fldCharType="begin"/>
            </w:r>
            <w:r w:rsidR="001276A9">
              <w:rPr>
                <w:noProof/>
                <w:webHidden/>
              </w:rPr>
              <w:instrText xml:space="preserve"> PAGEREF _Toc54963005 \h </w:instrText>
            </w:r>
            <w:r w:rsidR="001276A9">
              <w:rPr>
                <w:noProof/>
                <w:webHidden/>
              </w:rPr>
            </w:r>
            <w:r w:rsidR="001276A9">
              <w:rPr>
                <w:noProof/>
                <w:webHidden/>
              </w:rPr>
              <w:fldChar w:fldCharType="separate"/>
            </w:r>
            <w:r w:rsidR="001276A9">
              <w:rPr>
                <w:noProof/>
                <w:webHidden/>
              </w:rPr>
              <w:t>15</w:t>
            </w:r>
            <w:r w:rsidR="001276A9">
              <w:rPr>
                <w:noProof/>
                <w:webHidden/>
              </w:rPr>
              <w:fldChar w:fldCharType="end"/>
            </w:r>
          </w:hyperlink>
        </w:p>
        <w:p w14:paraId="4F0074CC" w14:textId="28755294" w:rsidR="001276A9" w:rsidRDefault="00B91F54">
          <w:pPr>
            <w:pStyle w:val="TOC2"/>
            <w:tabs>
              <w:tab w:val="right" w:leader="dot" w:pos="10054"/>
            </w:tabs>
            <w:rPr>
              <w:rFonts w:eastAsiaTheme="minorEastAsia"/>
              <w:noProof/>
              <w:lang w:eastAsia="lv-LV"/>
            </w:rPr>
          </w:pPr>
          <w:hyperlink w:anchor="_Toc54963006" w:history="1">
            <w:r w:rsidR="001276A9" w:rsidRPr="004D3849">
              <w:rPr>
                <w:rStyle w:val="Hyperlink"/>
                <w:rFonts w:eastAsia="Times New Roman"/>
                <w:noProof/>
                <w:lang w:eastAsia="lv-LV"/>
              </w:rPr>
              <w:t>2.3. Revīzijas liecības</w:t>
            </w:r>
            <w:r w:rsidR="001276A9">
              <w:rPr>
                <w:noProof/>
                <w:webHidden/>
              </w:rPr>
              <w:tab/>
            </w:r>
            <w:r w:rsidR="001276A9">
              <w:rPr>
                <w:noProof/>
                <w:webHidden/>
              </w:rPr>
              <w:fldChar w:fldCharType="begin"/>
            </w:r>
            <w:r w:rsidR="001276A9">
              <w:rPr>
                <w:noProof/>
                <w:webHidden/>
              </w:rPr>
              <w:instrText xml:space="preserve"> PAGEREF _Toc54963006 \h </w:instrText>
            </w:r>
            <w:r w:rsidR="001276A9">
              <w:rPr>
                <w:noProof/>
                <w:webHidden/>
              </w:rPr>
            </w:r>
            <w:r w:rsidR="001276A9">
              <w:rPr>
                <w:noProof/>
                <w:webHidden/>
              </w:rPr>
              <w:fldChar w:fldCharType="separate"/>
            </w:r>
            <w:r w:rsidR="001276A9">
              <w:rPr>
                <w:noProof/>
                <w:webHidden/>
              </w:rPr>
              <w:t>107</w:t>
            </w:r>
            <w:r w:rsidR="001276A9">
              <w:rPr>
                <w:noProof/>
                <w:webHidden/>
              </w:rPr>
              <w:fldChar w:fldCharType="end"/>
            </w:r>
          </w:hyperlink>
        </w:p>
        <w:p w14:paraId="5F8DA35A" w14:textId="226534B0" w:rsidR="001276A9" w:rsidRDefault="00B91F54">
          <w:pPr>
            <w:pStyle w:val="TOC2"/>
            <w:tabs>
              <w:tab w:val="right" w:leader="dot" w:pos="10054"/>
            </w:tabs>
            <w:rPr>
              <w:rFonts w:eastAsiaTheme="minorEastAsia"/>
              <w:noProof/>
              <w:lang w:eastAsia="lv-LV"/>
            </w:rPr>
          </w:pPr>
          <w:hyperlink w:anchor="_Toc54963007" w:history="1">
            <w:r w:rsidR="001276A9" w:rsidRPr="004D3849">
              <w:rPr>
                <w:rStyle w:val="Hyperlink"/>
                <w:rFonts w:eastAsia="Times New Roman"/>
                <w:noProof/>
                <w:lang w:eastAsia="lv-LV"/>
              </w:rPr>
              <w:t>2.4. Pārkāpumi un atgūtās summas</w:t>
            </w:r>
            <w:r w:rsidR="001276A9">
              <w:rPr>
                <w:noProof/>
                <w:webHidden/>
              </w:rPr>
              <w:tab/>
            </w:r>
            <w:r w:rsidR="001276A9">
              <w:rPr>
                <w:noProof/>
                <w:webHidden/>
              </w:rPr>
              <w:fldChar w:fldCharType="begin"/>
            </w:r>
            <w:r w:rsidR="001276A9">
              <w:rPr>
                <w:noProof/>
                <w:webHidden/>
              </w:rPr>
              <w:instrText xml:space="preserve"> PAGEREF _Toc54963007 \h </w:instrText>
            </w:r>
            <w:r w:rsidR="001276A9">
              <w:rPr>
                <w:noProof/>
                <w:webHidden/>
              </w:rPr>
            </w:r>
            <w:r w:rsidR="001276A9">
              <w:rPr>
                <w:noProof/>
                <w:webHidden/>
              </w:rPr>
              <w:fldChar w:fldCharType="separate"/>
            </w:r>
            <w:r w:rsidR="001276A9">
              <w:rPr>
                <w:noProof/>
                <w:webHidden/>
              </w:rPr>
              <w:t>111</w:t>
            </w:r>
            <w:r w:rsidR="001276A9">
              <w:rPr>
                <w:noProof/>
                <w:webHidden/>
              </w:rPr>
              <w:fldChar w:fldCharType="end"/>
            </w:r>
          </w:hyperlink>
        </w:p>
        <w:p w14:paraId="57C0AD74" w14:textId="7E196029" w:rsidR="001276A9" w:rsidRDefault="00B91F54">
          <w:pPr>
            <w:pStyle w:val="TOC1"/>
            <w:tabs>
              <w:tab w:val="right" w:leader="dot" w:pos="10054"/>
            </w:tabs>
            <w:rPr>
              <w:rFonts w:eastAsiaTheme="minorEastAsia"/>
              <w:noProof/>
              <w:lang w:eastAsia="lv-LV"/>
            </w:rPr>
          </w:pPr>
          <w:hyperlink w:anchor="_Toc54963008" w:history="1">
            <w:r w:rsidR="001276A9" w:rsidRPr="004D3849">
              <w:rPr>
                <w:rStyle w:val="Hyperlink"/>
                <w:rFonts w:eastAsia="Times New Roman"/>
                <w:noProof/>
                <w:lang w:eastAsia="lv-LV"/>
              </w:rPr>
              <w:t>3. SERTIFIKĀCIJAS IESTĀDE</w:t>
            </w:r>
            <w:r w:rsidR="001276A9">
              <w:rPr>
                <w:noProof/>
                <w:webHidden/>
              </w:rPr>
              <w:tab/>
            </w:r>
            <w:r w:rsidR="001276A9">
              <w:rPr>
                <w:noProof/>
                <w:webHidden/>
              </w:rPr>
              <w:fldChar w:fldCharType="begin"/>
            </w:r>
            <w:r w:rsidR="001276A9">
              <w:rPr>
                <w:noProof/>
                <w:webHidden/>
              </w:rPr>
              <w:instrText xml:space="preserve"> PAGEREF _Toc54963008 \h </w:instrText>
            </w:r>
            <w:r w:rsidR="001276A9">
              <w:rPr>
                <w:noProof/>
                <w:webHidden/>
              </w:rPr>
            </w:r>
            <w:r w:rsidR="001276A9">
              <w:rPr>
                <w:noProof/>
                <w:webHidden/>
              </w:rPr>
              <w:fldChar w:fldCharType="separate"/>
            </w:r>
            <w:r w:rsidR="001276A9">
              <w:rPr>
                <w:noProof/>
                <w:webHidden/>
              </w:rPr>
              <w:t>119</w:t>
            </w:r>
            <w:r w:rsidR="001276A9">
              <w:rPr>
                <w:noProof/>
                <w:webHidden/>
              </w:rPr>
              <w:fldChar w:fldCharType="end"/>
            </w:r>
          </w:hyperlink>
        </w:p>
        <w:p w14:paraId="15CB1B5A" w14:textId="3F03351B" w:rsidR="001276A9" w:rsidRDefault="00B91F54">
          <w:pPr>
            <w:pStyle w:val="TOC2"/>
            <w:tabs>
              <w:tab w:val="right" w:leader="dot" w:pos="10054"/>
            </w:tabs>
            <w:rPr>
              <w:rFonts w:eastAsiaTheme="minorEastAsia"/>
              <w:noProof/>
              <w:lang w:eastAsia="lv-LV"/>
            </w:rPr>
          </w:pPr>
          <w:hyperlink w:anchor="_Toc54963009" w:history="1">
            <w:r w:rsidR="001276A9" w:rsidRPr="004D3849">
              <w:rPr>
                <w:rStyle w:val="Hyperlink"/>
                <w:rFonts w:eastAsia="Times New Roman"/>
                <w:noProof/>
                <w:lang w:eastAsia="lv-LV"/>
              </w:rPr>
              <w:t>3.1. Sertifikācijas iestāde un tās galvenās funkcijas</w:t>
            </w:r>
            <w:r w:rsidR="001276A9">
              <w:rPr>
                <w:noProof/>
                <w:webHidden/>
              </w:rPr>
              <w:tab/>
            </w:r>
            <w:r w:rsidR="001276A9">
              <w:rPr>
                <w:noProof/>
                <w:webHidden/>
              </w:rPr>
              <w:fldChar w:fldCharType="begin"/>
            </w:r>
            <w:r w:rsidR="001276A9">
              <w:rPr>
                <w:noProof/>
                <w:webHidden/>
              </w:rPr>
              <w:instrText xml:space="preserve"> PAGEREF _Toc54963009 \h </w:instrText>
            </w:r>
            <w:r w:rsidR="001276A9">
              <w:rPr>
                <w:noProof/>
                <w:webHidden/>
              </w:rPr>
            </w:r>
            <w:r w:rsidR="001276A9">
              <w:rPr>
                <w:noProof/>
                <w:webHidden/>
              </w:rPr>
              <w:fldChar w:fldCharType="separate"/>
            </w:r>
            <w:r w:rsidR="001276A9">
              <w:rPr>
                <w:noProof/>
                <w:webHidden/>
              </w:rPr>
              <w:t>119</w:t>
            </w:r>
            <w:r w:rsidR="001276A9">
              <w:rPr>
                <w:noProof/>
                <w:webHidden/>
              </w:rPr>
              <w:fldChar w:fldCharType="end"/>
            </w:r>
          </w:hyperlink>
        </w:p>
        <w:p w14:paraId="2BE507DD" w14:textId="39D820C3" w:rsidR="001276A9" w:rsidRDefault="00B91F54">
          <w:pPr>
            <w:pStyle w:val="TOC2"/>
            <w:tabs>
              <w:tab w:val="right" w:leader="dot" w:pos="10054"/>
            </w:tabs>
            <w:rPr>
              <w:rFonts w:eastAsiaTheme="minorEastAsia"/>
              <w:noProof/>
              <w:lang w:eastAsia="lv-LV"/>
            </w:rPr>
          </w:pPr>
          <w:hyperlink w:anchor="_Toc54963010" w:history="1">
            <w:r w:rsidR="001276A9" w:rsidRPr="004D3849">
              <w:rPr>
                <w:rStyle w:val="Hyperlink"/>
                <w:rFonts w:eastAsia="Times New Roman"/>
                <w:noProof/>
                <w:lang w:eastAsia="lv-LV"/>
              </w:rPr>
              <w:t>3.2. Sertifikācijas iestādes organizācija</w:t>
            </w:r>
            <w:r w:rsidR="001276A9">
              <w:rPr>
                <w:noProof/>
                <w:webHidden/>
              </w:rPr>
              <w:tab/>
            </w:r>
            <w:r w:rsidR="001276A9">
              <w:rPr>
                <w:noProof/>
                <w:webHidden/>
              </w:rPr>
              <w:fldChar w:fldCharType="begin"/>
            </w:r>
            <w:r w:rsidR="001276A9">
              <w:rPr>
                <w:noProof/>
                <w:webHidden/>
              </w:rPr>
              <w:instrText xml:space="preserve"> PAGEREF _Toc54963010 \h </w:instrText>
            </w:r>
            <w:r w:rsidR="001276A9">
              <w:rPr>
                <w:noProof/>
                <w:webHidden/>
              </w:rPr>
            </w:r>
            <w:r w:rsidR="001276A9">
              <w:rPr>
                <w:noProof/>
                <w:webHidden/>
              </w:rPr>
              <w:fldChar w:fldCharType="separate"/>
            </w:r>
            <w:r w:rsidR="001276A9">
              <w:rPr>
                <w:noProof/>
                <w:webHidden/>
              </w:rPr>
              <w:t>120</w:t>
            </w:r>
            <w:r w:rsidR="001276A9">
              <w:rPr>
                <w:noProof/>
                <w:webHidden/>
              </w:rPr>
              <w:fldChar w:fldCharType="end"/>
            </w:r>
          </w:hyperlink>
        </w:p>
        <w:p w14:paraId="0C6B7DA8" w14:textId="030DFF9F" w:rsidR="001276A9" w:rsidRDefault="00B91F54">
          <w:pPr>
            <w:pStyle w:val="TOC2"/>
            <w:tabs>
              <w:tab w:val="right" w:leader="dot" w:pos="10054"/>
            </w:tabs>
            <w:rPr>
              <w:rFonts w:eastAsiaTheme="minorEastAsia"/>
              <w:noProof/>
              <w:lang w:eastAsia="lv-LV"/>
            </w:rPr>
          </w:pPr>
          <w:hyperlink w:anchor="_Toc54963011" w:history="1">
            <w:r w:rsidR="001276A9" w:rsidRPr="004D3849">
              <w:rPr>
                <w:rStyle w:val="Hyperlink"/>
                <w:rFonts w:eastAsia="Times New Roman"/>
                <w:noProof/>
                <w:lang w:eastAsia="lv-LV"/>
              </w:rPr>
              <w:t>3.3. Atgūtās summas</w:t>
            </w:r>
            <w:r w:rsidR="001276A9">
              <w:rPr>
                <w:noProof/>
                <w:webHidden/>
              </w:rPr>
              <w:tab/>
            </w:r>
            <w:r w:rsidR="001276A9">
              <w:rPr>
                <w:noProof/>
                <w:webHidden/>
              </w:rPr>
              <w:fldChar w:fldCharType="begin"/>
            </w:r>
            <w:r w:rsidR="001276A9">
              <w:rPr>
                <w:noProof/>
                <w:webHidden/>
              </w:rPr>
              <w:instrText xml:space="preserve"> PAGEREF _Toc54963011 \h </w:instrText>
            </w:r>
            <w:r w:rsidR="001276A9">
              <w:rPr>
                <w:noProof/>
                <w:webHidden/>
              </w:rPr>
            </w:r>
            <w:r w:rsidR="001276A9">
              <w:rPr>
                <w:noProof/>
                <w:webHidden/>
              </w:rPr>
              <w:fldChar w:fldCharType="separate"/>
            </w:r>
            <w:r w:rsidR="001276A9">
              <w:rPr>
                <w:noProof/>
                <w:webHidden/>
              </w:rPr>
              <w:t>125</w:t>
            </w:r>
            <w:r w:rsidR="001276A9">
              <w:rPr>
                <w:noProof/>
                <w:webHidden/>
              </w:rPr>
              <w:fldChar w:fldCharType="end"/>
            </w:r>
          </w:hyperlink>
        </w:p>
        <w:p w14:paraId="12C05DBE" w14:textId="20204D74" w:rsidR="001276A9" w:rsidRDefault="00B91F54">
          <w:pPr>
            <w:pStyle w:val="TOC1"/>
            <w:tabs>
              <w:tab w:val="right" w:leader="dot" w:pos="10054"/>
            </w:tabs>
            <w:rPr>
              <w:rFonts w:eastAsiaTheme="minorEastAsia"/>
              <w:noProof/>
              <w:lang w:eastAsia="lv-LV"/>
            </w:rPr>
          </w:pPr>
          <w:hyperlink w:anchor="_Toc54963012" w:history="1">
            <w:r w:rsidR="001276A9" w:rsidRPr="004D3849">
              <w:rPr>
                <w:rStyle w:val="Hyperlink"/>
                <w:rFonts w:eastAsia="Times New Roman"/>
                <w:noProof/>
                <w:lang w:eastAsia="lv-LV"/>
              </w:rPr>
              <w:t>4. INFORMĀCIJAS SISTĒMA</w:t>
            </w:r>
            <w:r w:rsidR="001276A9">
              <w:rPr>
                <w:noProof/>
                <w:webHidden/>
              </w:rPr>
              <w:tab/>
            </w:r>
            <w:r w:rsidR="001276A9">
              <w:rPr>
                <w:noProof/>
                <w:webHidden/>
              </w:rPr>
              <w:fldChar w:fldCharType="begin"/>
            </w:r>
            <w:r w:rsidR="001276A9">
              <w:rPr>
                <w:noProof/>
                <w:webHidden/>
              </w:rPr>
              <w:instrText xml:space="preserve"> PAGEREF _Toc54963012 \h </w:instrText>
            </w:r>
            <w:r w:rsidR="001276A9">
              <w:rPr>
                <w:noProof/>
                <w:webHidden/>
              </w:rPr>
            </w:r>
            <w:r w:rsidR="001276A9">
              <w:rPr>
                <w:noProof/>
                <w:webHidden/>
              </w:rPr>
              <w:fldChar w:fldCharType="separate"/>
            </w:r>
            <w:r w:rsidR="001276A9">
              <w:rPr>
                <w:noProof/>
                <w:webHidden/>
              </w:rPr>
              <w:t>126</w:t>
            </w:r>
            <w:r w:rsidR="001276A9">
              <w:rPr>
                <w:noProof/>
                <w:webHidden/>
              </w:rPr>
              <w:fldChar w:fldCharType="end"/>
            </w:r>
          </w:hyperlink>
        </w:p>
        <w:p w14:paraId="78D8EEFA" w14:textId="3C69D31E" w:rsidR="001276A9" w:rsidRDefault="00B91F54">
          <w:pPr>
            <w:pStyle w:val="TOC2"/>
            <w:tabs>
              <w:tab w:val="right" w:leader="dot" w:pos="10054"/>
            </w:tabs>
            <w:rPr>
              <w:rFonts w:eastAsiaTheme="minorEastAsia"/>
              <w:noProof/>
              <w:lang w:eastAsia="lv-LV"/>
            </w:rPr>
          </w:pPr>
          <w:hyperlink w:anchor="_Toc54963013" w:history="1">
            <w:r w:rsidR="001276A9" w:rsidRPr="004D3849">
              <w:rPr>
                <w:rStyle w:val="Hyperlink"/>
                <w:rFonts w:eastAsia="Times New Roman"/>
                <w:noProof/>
                <w:lang w:eastAsia="lv-LV"/>
              </w:rPr>
              <w:t>4.1. Informācijas sistēmu apraksts, ieskaitot plūsmkarti (centrālā vai kopējā tīkla sistēma vai decentralizētā sistēma ar saitēm starp sistēmām)</w:t>
            </w:r>
            <w:r w:rsidR="001276A9">
              <w:rPr>
                <w:noProof/>
                <w:webHidden/>
              </w:rPr>
              <w:tab/>
            </w:r>
            <w:r w:rsidR="001276A9">
              <w:rPr>
                <w:noProof/>
                <w:webHidden/>
              </w:rPr>
              <w:fldChar w:fldCharType="begin"/>
            </w:r>
            <w:r w:rsidR="001276A9">
              <w:rPr>
                <w:noProof/>
                <w:webHidden/>
              </w:rPr>
              <w:instrText xml:space="preserve"> PAGEREF _Toc54963013 \h </w:instrText>
            </w:r>
            <w:r w:rsidR="001276A9">
              <w:rPr>
                <w:noProof/>
                <w:webHidden/>
              </w:rPr>
            </w:r>
            <w:r w:rsidR="001276A9">
              <w:rPr>
                <w:noProof/>
                <w:webHidden/>
              </w:rPr>
              <w:fldChar w:fldCharType="separate"/>
            </w:r>
            <w:r w:rsidR="001276A9">
              <w:rPr>
                <w:noProof/>
                <w:webHidden/>
              </w:rPr>
              <w:t>126</w:t>
            </w:r>
            <w:r w:rsidR="001276A9">
              <w:rPr>
                <w:noProof/>
                <w:webHidden/>
              </w:rPr>
              <w:fldChar w:fldCharType="end"/>
            </w:r>
          </w:hyperlink>
        </w:p>
        <w:p w14:paraId="3554EC6D" w14:textId="5D8115D7" w:rsidR="001276A9" w:rsidRDefault="00B91F54">
          <w:pPr>
            <w:pStyle w:val="TOC2"/>
            <w:tabs>
              <w:tab w:val="left" w:pos="880"/>
              <w:tab w:val="right" w:leader="dot" w:pos="10054"/>
            </w:tabs>
            <w:rPr>
              <w:rFonts w:eastAsiaTheme="minorEastAsia"/>
              <w:noProof/>
              <w:lang w:eastAsia="lv-LV"/>
            </w:rPr>
          </w:pPr>
          <w:hyperlink w:anchor="_Toc54963014" w:history="1">
            <w:r w:rsidR="001276A9" w:rsidRPr="004D3849">
              <w:rPr>
                <w:rStyle w:val="Hyperlink"/>
                <w:rFonts w:eastAsia="Times New Roman"/>
                <w:noProof/>
                <w:lang w:eastAsia="lv-LV"/>
              </w:rPr>
              <w:t>4.2.</w:t>
            </w:r>
            <w:r w:rsidR="001276A9">
              <w:rPr>
                <w:rFonts w:eastAsiaTheme="minorEastAsia"/>
                <w:noProof/>
                <w:lang w:eastAsia="lv-LV"/>
              </w:rPr>
              <w:tab/>
            </w:r>
            <w:r w:rsidR="001276A9" w:rsidRPr="004D3849">
              <w:rPr>
                <w:rStyle w:val="Hyperlink"/>
                <w:rFonts w:eastAsia="Times New Roman"/>
                <w:noProof/>
                <w:lang w:eastAsia="lv-LV"/>
              </w:rPr>
              <w:t>Tādu procedūru apraksts, kuras izmanto, lai pārbaudītu, vai ir nodrošināta IT sistēmu drošība.</w:t>
            </w:r>
            <w:r w:rsidR="001276A9">
              <w:rPr>
                <w:noProof/>
                <w:webHidden/>
              </w:rPr>
              <w:tab/>
            </w:r>
            <w:r w:rsidR="001276A9">
              <w:rPr>
                <w:noProof/>
                <w:webHidden/>
              </w:rPr>
              <w:fldChar w:fldCharType="begin"/>
            </w:r>
            <w:r w:rsidR="001276A9">
              <w:rPr>
                <w:noProof/>
                <w:webHidden/>
              </w:rPr>
              <w:instrText xml:space="preserve"> PAGEREF _Toc54963014 \h </w:instrText>
            </w:r>
            <w:r w:rsidR="001276A9">
              <w:rPr>
                <w:noProof/>
                <w:webHidden/>
              </w:rPr>
            </w:r>
            <w:r w:rsidR="001276A9">
              <w:rPr>
                <w:noProof/>
                <w:webHidden/>
              </w:rPr>
              <w:fldChar w:fldCharType="separate"/>
            </w:r>
            <w:r w:rsidR="001276A9">
              <w:rPr>
                <w:noProof/>
                <w:webHidden/>
              </w:rPr>
              <w:t>133</w:t>
            </w:r>
            <w:r w:rsidR="001276A9">
              <w:rPr>
                <w:noProof/>
                <w:webHidden/>
              </w:rPr>
              <w:fldChar w:fldCharType="end"/>
            </w:r>
          </w:hyperlink>
        </w:p>
        <w:p w14:paraId="15FED1F7" w14:textId="70E7D9F0" w:rsidR="001276A9" w:rsidRDefault="00B91F54">
          <w:pPr>
            <w:pStyle w:val="TOC2"/>
            <w:tabs>
              <w:tab w:val="right" w:leader="dot" w:pos="10054"/>
            </w:tabs>
            <w:rPr>
              <w:rFonts w:eastAsiaTheme="minorEastAsia"/>
              <w:noProof/>
              <w:lang w:eastAsia="lv-LV"/>
            </w:rPr>
          </w:pPr>
          <w:hyperlink w:anchor="_Toc54963015" w:history="1">
            <w:r w:rsidR="001276A9" w:rsidRPr="004D3849">
              <w:rPr>
                <w:rStyle w:val="Hyperlink"/>
                <w:rFonts w:eastAsia="Times New Roman"/>
                <w:noProof/>
                <w:lang w:eastAsia="lv-LV"/>
              </w:rPr>
              <w:t>4.3. Pašreizējās situācijas apraksts attiecībā uz Regulas (ES) Nr. 1303/2013 122. panta 3. punktā paredzēto nosacījumu īstenošanu.</w:t>
            </w:r>
            <w:r w:rsidR="001276A9">
              <w:rPr>
                <w:noProof/>
                <w:webHidden/>
              </w:rPr>
              <w:tab/>
            </w:r>
            <w:r w:rsidR="001276A9">
              <w:rPr>
                <w:noProof/>
                <w:webHidden/>
              </w:rPr>
              <w:fldChar w:fldCharType="begin"/>
            </w:r>
            <w:r w:rsidR="001276A9">
              <w:rPr>
                <w:noProof/>
                <w:webHidden/>
              </w:rPr>
              <w:instrText xml:space="preserve"> PAGEREF _Toc54963015 \h </w:instrText>
            </w:r>
            <w:r w:rsidR="001276A9">
              <w:rPr>
                <w:noProof/>
                <w:webHidden/>
              </w:rPr>
            </w:r>
            <w:r w:rsidR="001276A9">
              <w:rPr>
                <w:noProof/>
                <w:webHidden/>
              </w:rPr>
              <w:fldChar w:fldCharType="separate"/>
            </w:r>
            <w:r w:rsidR="001276A9">
              <w:rPr>
                <w:noProof/>
                <w:webHidden/>
              </w:rPr>
              <w:t>134</w:t>
            </w:r>
            <w:r w:rsidR="001276A9">
              <w:rPr>
                <w:noProof/>
                <w:webHidden/>
              </w:rPr>
              <w:fldChar w:fldCharType="end"/>
            </w:r>
          </w:hyperlink>
        </w:p>
        <w:p w14:paraId="22631321" w14:textId="65DE100E" w:rsidR="00C136AF" w:rsidRDefault="00C136AF" w:rsidP="00C136AF">
          <w:pPr>
            <w:pStyle w:val="TOC1"/>
            <w:tabs>
              <w:tab w:val="right" w:leader="dot" w:pos="10054"/>
            </w:tabs>
          </w:pPr>
          <w:r>
            <w:fldChar w:fldCharType="end"/>
          </w:r>
          <w:r>
            <w:t xml:space="preserve"> </w:t>
          </w:r>
        </w:p>
        <w:p w14:paraId="37C3C5B7" w14:textId="234DFD78" w:rsidR="00C136AF" w:rsidRDefault="00B91F54">
          <w:pPr>
            <w:pStyle w:val="TOC3"/>
            <w:ind w:left="446"/>
          </w:pPr>
        </w:p>
      </w:sdtContent>
    </w:sdt>
    <w:p w14:paraId="24C03650" w14:textId="66AD6138" w:rsidR="00E70B17" w:rsidRDefault="00E70B17"/>
    <w:p w14:paraId="7CF0532E" w14:textId="77777777" w:rsidR="00E70B17" w:rsidRDefault="00E70B17">
      <w:pPr>
        <w:rPr>
          <w:rFonts w:ascii="Times New Roman" w:eastAsia="Times New Roman" w:hAnsi="Times New Roman" w:cs="Times New Roman"/>
          <w:b/>
          <w:bCs/>
          <w:color w:val="000000"/>
          <w:sz w:val="24"/>
          <w:szCs w:val="24"/>
          <w:lang w:eastAsia="lv-LV"/>
        </w:rPr>
      </w:pPr>
    </w:p>
    <w:p w14:paraId="2AB40DCA" w14:textId="77777777" w:rsidR="00102BC5" w:rsidRDefault="00102BC5">
      <w:pPr>
        <w:rPr>
          <w:rFonts w:asciiTheme="majorHAnsi" w:eastAsia="Times New Roman" w:hAnsiTheme="majorHAnsi" w:cstheme="majorBidi"/>
          <w:color w:val="2E74B5" w:themeColor="accent1" w:themeShade="BF"/>
          <w:sz w:val="32"/>
          <w:szCs w:val="32"/>
          <w:lang w:eastAsia="lv-LV"/>
        </w:rPr>
      </w:pPr>
      <w:r>
        <w:rPr>
          <w:rFonts w:eastAsia="Times New Roman"/>
          <w:lang w:eastAsia="lv-LV"/>
        </w:rPr>
        <w:br w:type="page"/>
      </w:r>
    </w:p>
    <w:p w14:paraId="5881BE72" w14:textId="77777777" w:rsidR="00E70B17" w:rsidRPr="00286062" w:rsidRDefault="00BB141D" w:rsidP="00E70B17">
      <w:pPr>
        <w:pStyle w:val="Heading1"/>
        <w:jc w:val="both"/>
        <w:rPr>
          <w:rFonts w:eastAsia="Times New Roman"/>
          <w:lang w:eastAsia="lv-LV"/>
        </w:rPr>
      </w:pPr>
      <w:bookmarkStart w:id="4" w:name="_Toc413229815"/>
      <w:bookmarkStart w:id="5" w:name="_Toc420918795"/>
      <w:bookmarkStart w:id="6" w:name="_Toc54962999"/>
      <w:r>
        <w:rPr>
          <w:rFonts w:eastAsia="Times New Roman"/>
          <w:lang w:eastAsia="lv-LV"/>
        </w:rPr>
        <w:lastRenderedPageBreak/>
        <w:t>1.</w:t>
      </w:r>
      <w:r w:rsidR="00E70B17" w:rsidRPr="00286062">
        <w:rPr>
          <w:rFonts w:eastAsia="Times New Roman"/>
          <w:lang w:eastAsia="lv-LV"/>
        </w:rPr>
        <w:t>VISPĀRĪGI</w:t>
      </w:r>
      <w:bookmarkEnd w:id="4"/>
      <w:bookmarkEnd w:id="5"/>
      <w:bookmarkEnd w:id="6"/>
    </w:p>
    <w:p w14:paraId="047400DF" w14:textId="048568BD" w:rsidR="00E70B17" w:rsidRPr="00286062" w:rsidRDefault="00B763C8" w:rsidP="00E70B17">
      <w:pPr>
        <w:pStyle w:val="Heading2"/>
        <w:jc w:val="both"/>
        <w:rPr>
          <w:rFonts w:eastAsia="Times New Roman"/>
          <w:lang w:eastAsia="lv-LV"/>
        </w:rPr>
      </w:pPr>
      <w:bookmarkStart w:id="7" w:name="_Toc413229816"/>
      <w:bookmarkStart w:id="8" w:name="_Toc420918796"/>
      <w:bookmarkStart w:id="9" w:name="_Toc54963000"/>
      <w:r>
        <w:rPr>
          <w:rFonts w:eastAsia="Times New Roman"/>
          <w:lang w:eastAsia="lv-LV"/>
        </w:rPr>
        <w:t>1.1. </w:t>
      </w:r>
      <w:r w:rsidR="00E70B17" w:rsidRPr="00286062">
        <w:rPr>
          <w:rFonts w:eastAsia="Times New Roman"/>
          <w:lang w:eastAsia="lv-LV"/>
        </w:rPr>
        <w:t>Informāciju iesniedza:</w:t>
      </w:r>
      <w:bookmarkEnd w:id="7"/>
      <w:bookmarkEnd w:id="8"/>
      <w:bookmarkEnd w:id="9"/>
      <w:r w:rsidR="00E70B17" w:rsidRPr="00286062">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7"/>
        <w:gridCol w:w="10057"/>
      </w:tblGrid>
      <w:tr w:rsidR="00E70B17" w:rsidRPr="00286062" w14:paraId="052F59FB" w14:textId="77777777" w:rsidTr="00D20ED2">
        <w:trPr>
          <w:tblCellSpacing w:w="0" w:type="dxa"/>
        </w:trPr>
        <w:tc>
          <w:tcPr>
            <w:tcW w:w="0" w:type="auto"/>
            <w:hideMark/>
          </w:tcPr>
          <w:p w14:paraId="71521C3D" w14:textId="77777777" w:rsidR="00E70B17" w:rsidRPr="00286062"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443093" w14:paraId="7D068D6C" w14:textId="77777777" w:rsidTr="00D826F3">
              <w:tc>
                <w:tcPr>
                  <w:tcW w:w="3099" w:type="dxa"/>
                </w:tcPr>
                <w:p w14:paraId="761236F5" w14:textId="77777777" w:rsidR="00F3286F" w:rsidRPr="00443093" w:rsidRDefault="00F3286F" w:rsidP="00F3286F">
                  <w:pPr>
                    <w:pStyle w:val="ListBullet2"/>
                    <w:tabs>
                      <w:tab w:val="clear" w:pos="1485"/>
                    </w:tabs>
                    <w:spacing w:after="0"/>
                    <w:ind w:left="0" w:firstLine="0"/>
                    <w:rPr>
                      <w:lang w:val="lv-LV"/>
                    </w:rPr>
                  </w:pPr>
                  <w:r w:rsidRPr="00443093">
                    <w:rPr>
                      <w:lang w:val="lv-LV"/>
                    </w:rPr>
                    <w:t>Dalībvalsts:</w:t>
                  </w:r>
                </w:p>
                <w:p w14:paraId="33D35D4D" w14:textId="77777777" w:rsidR="00F3286F" w:rsidRPr="00443093" w:rsidRDefault="00F3286F" w:rsidP="00F3286F">
                  <w:pPr>
                    <w:rPr>
                      <w:rFonts w:ascii="Times New Roman" w:hAnsi="Times New Roman" w:cs="Times New Roman"/>
                      <w:sz w:val="24"/>
                      <w:szCs w:val="24"/>
                    </w:rPr>
                  </w:pPr>
                </w:p>
              </w:tc>
              <w:tc>
                <w:tcPr>
                  <w:tcW w:w="5197" w:type="dxa"/>
                </w:tcPr>
                <w:p w14:paraId="4EAF1608" w14:textId="77777777" w:rsidR="00F3286F" w:rsidRPr="00443093" w:rsidRDefault="00F3286F" w:rsidP="00F3286F">
                  <w:pPr>
                    <w:pStyle w:val="ListBullet2"/>
                    <w:tabs>
                      <w:tab w:val="clear" w:pos="1485"/>
                    </w:tabs>
                    <w:spacing w:after="0"/>
                    <w:ind w:left="0" w:firstLine="0"/>
                    <w:rPr>
                      <w:lang w:val="lv-LV"/>
                    </w:rPr>
                  </w:pPr>
                  <w:r w:rsidRPr="00443093">
                    <w:rPr>
                      <w:lang w:val="lv-LV"/>
                    </w:rPr>
                    <w:t>Latvijas Republika</w:t>
                  </w:r>
                </w:p>
                <w:p w14:paraId="2DED208D" w14:textId="77777777" w:rsidR="00F3286F" w:rsidRPr="00443093" w:rsidRDefault="00F3286F" w:rsidP="00F3286F">
                  <w:pPr>
                    <w:rPr>
                      <w:rFonts w:ascii="Times New Roman" w:hAnsi="Times New Roman" w:cs="Times New Roman"/>
                      <w:sz w:val="24"/>
                      <w:szCs w:val="24"/>
                    </w:rPr>
                  </w:pPr>
                </w:p>
              </w:tc>
            </w:tr>
            <w:tr w:rsidR="00F3286F" w:rsidRPr="00443093" w14:paraId="60CEFB9B" w14:textId="77777777" w:rsidTr="00D826F3">
              <w:tc>
                <w:tcPr>
                  <w:tcW w:w="3099" w:type="dxa"/>
                </w:tcPr>
                <w:p w14:paraId="7F6C5E05" w14:textId="77777777" w:rsidR="00F3286F" w:rsidRPr="00443093" w:rsidRDefault="00F3286F" w:rsidP="00F3286F">
                  <w:pPr>
                    <w:pStyle w:val="ListBullet2"/>
                    <w:tabs>
                      <w:tab w:val="clear" w:pos="1485"/>
                    </w:tabs>
                    <w:spacing w:after="0"/>
                    <w:ind w:left="0" w:firstLine="0"/>
                    <w:rPr>
                      <w:lang w:val="lv-LV"/>
                    </w:rPr>
                  </w:pPr>
                  <w:r w:rsidRPr="00443093">
                    <w:rPr>
                      <w:lang w:val="lv-LV"/>
                    </w:rPr>
                    <w:t>Programmas nosaukums un CCI kods:</w:t>
                  </w:r>
                </w:p>
                <w:p w14:paraId="7B5FD455" w14:textId="77777777" w:rsidR="00F3286F" w:rsidRPr="00443093" w:rsidRDefault="00F3286F" w:rsidP="00F3286F">
                  <w:pPr>
                    <w:rPr>
                      <w:rFonts w:ascii="Times New Roman" w:hAnsi="Times New Roman" w:cs="Times New Roman"/>
                      <w:sz w:val="24"/>
                      <w:szCs w:val="24"/>
                    </w:rPr>
                  </w:pPr>
                </w:p>
              </w:tc>
              <w:tc>
                <w:tcPr>
                  <w:tcW w:w="5197" w:type="dxa"/>
                </w:tcPr>
                <w:p w14:paraId="2661BE16" w14:textId="77777777" w:rsidR="00F3286F" w:rsidRPr="00443093" w:rsidRDefault="00F3286F" w:rsidP="00F3286F">
                  <w:pPr>
                    <w:pStyle w:val="ListBullet2"/>
                    <w:tabs>
                      <w:tab w:val="clear" w:pos="1485"/>
                    </w:tabs>
                    <w:spacing w:after="0"/>
                    <w:ind w:left="0" w:firstLine="0"/>
                    <w:rPr>
                      <w:lang w:val="lv-LV"/>
                    </w:rPr>
                  </w:pPr>
                  <w:r w:rsidRPr="00443093">
                    <w:rPr>
                      <w:lang w:val="lv-LV"/>
                    </w:rPr>
                    <w:t xml:space="preserve">Darbības programma "Izaugsme un nodarbinātība" CCI 2014 LV 16 MA OP 001, </w:t>
                  </w:r>
                  <w:bookmarkStart w:id="10" w:name="date_rec"/>
                  <w:r w:rsidRPr="00443093">
                    <w:rPr>
                      <w:lang w:val="lv-LV"/>
                    </w:rPr>
                    <w:t>20</w:t>
                  </w:r>
                  <w:bookmarkEnd w:id="10"/>
                  <w:r w:rsidRPr="00443093">
                    <w:rPr>
                      <w:lang w:val="lv-LV"/>
                    </w:rPr>
                    <w:t>14.gada 11.novembrī.</w:t>
                  </w:r>
                </w:p>
                <w:p w14:paraId="0EC6198D" w14:textId="77777777" w:rsidR="00F3286F" w:rsidRPr="00443093" w:rsidRDefault="00F3286F" w:rsidP="00F3286F">
                  <w:pPr>
                    <w:rPr>
                      <w:rFonts w:ascii="Times New Roman" w:hAnsi="Times New Roman" w:cs="Times New Roman"/>
                      <w:sz w:val="24"/>
                      <w:szCs w:val="24"/>
                    </w:rPr>
                  </w:pPr>
                </w:p>
              </w:tc>
            </w:tr>
            <w:tr w:rsidR="00F3286F" w:rsidRPr="00443093" w14:paraId="344D6F75" w14:textId="77777777" w:rsidTr="00D826F3">
              <w:tc>
                <w:tcPr>
                  <w:tcW w:w="3099" w:type="dxa"/>
                </w:tcPr>
                <w:p w14:paraId="7F974AC9" w14:textId="77777777" w:rsidR="00F3286F" w:rsidRPr="00443093" w:rsidRDefault="00F3286F" w:rsidP="00F3286F">
                  <w:pPr>
                    <w:jc w:val="both"/>
                    <w:rPr>
                      <w:rFonts w:ascii="Times New Roman" w:hAnsi="Times New Roman" w:cs="Times New Roman"/>
                      <w:sz w:val="24"/>
                      <w:szCs w:val="24"/>
                    </w:rPr>
                  </w:pPr>
                  <w:r>
                    <w:rPr>
                      <w:rFonts w:ascii="Times New Roman" w:hAnsi="Times New Roman" w:cs="Times New Roman"/>
                      <w:sz w:val="24"/>
                      <w:szCs w:val="24"/>
                    </w:rPr>
                    <w:t>G</w:t>
                  </w:r>
                  <w:r w:rsidRPr="00F3286F">
                    <w:rPr>
                      <w:rFonts w:ascii="Times New Roman" w:hAnsi="Times New Roman" w:cs="Times New Roman"/>
                      <w:sz w:val="24"/>
                      <w:szCs w:val="24"/>
                    </w:rPr>
                    <w:t>alvenā kontaktpunkta nosaukums, tostarp e-pasta adrese:</w:t>
                  </w:r>
                </w:p>
              </w:tc>
              <w:tc>
                <w:tcPr>
                  <w:tcW w:w="5197" w:type="dxa"/>
                </w:tcPr>
                <w:p w14:paraId="6A1D0D48" w14:textId="181078F4" w:rsidR="00F3286F" w:rsidRPr="00443093" w:rsidRDefault="00F3286F" w:rsidP="00F3286F">
                  <w:pPr>
                    <w:pStyle w:val="ListBullet2"/>
                    <w:tabs>
                      <w:tab w:val="clear" w:pos="1485"/>
                    </w:tabs>
                    <w:spacing w:after="0"/>
                    <w:ind w:left="0" w:firstLine="0"/>
                    <w:rPr>
                      <w:lang w:val="lv-LV"/>
                    </w:rPr>
                  </w:pPr>
                  <w:r w:rsidRPr="00443093">
                    <w:rPr>
                      <w:lang w:val="lv-LV"/>
                    </w:rPr>
                    <w:t>Finanšu ministrija</w:t>
                  </w:r>
                </w:p>
                <w:p w14:paraId="7793848E" w14:textId="74D20073" w:rsidR="00F3286F" w:rsidRPr="00443093" w:rsidRDefault="00F3286F" w:rsidP="00F3286F">
                  <w:pPr>
                    <w:pStyle w:val="ListBullet2"/>
                    <w:tabs>
                      <w:tab w:val="clear" w:pos="1485"/>
                    </w:tabs>
                    <w:spacing w:after="0"/>
                    <w:ind w:left="0" w:firstLine="0"/>
                    <w:rPr>
                      <w:lang w:val="lv-LV"/>
                    </w:rPr>
                  </w:pPr>
                  <w:r w:rsidRPr="00443093">
                    <w:rPr>
                      <w:lang w:val="lv-LV"/>
                    </w:rPr>
                    <w:t xml:space="preserve">Eiropas Savienības fondu </w:t>
                  </w:r>
                  <w:r w:rsidR="00790399">
                    <w:rPr>
                      <w:lang w:val="lv-LV"/>
                    </w:rPr>
                    <w:t xml:space="preserve">sistēmas </w:t>
                  </w:r>
                  <w:r w:rsidRPr="00443093">
                    <w:rPr>
                      <w:lang w:val="lv-LV"/>
                    </w:rPr>
                    <w:t>vadības departament</w:t>
                  </w:r>
                  <w:r w:rsidR="00E53895">
                    <w:rPr>
                      <w:lang w:val="lv-LV"/>
                    </w:rPr>
                    <w:t>s</w:t>
                  </w:r>
                  <w:r w:rsidRPr="00443093">
                    <w:rPr>
                      <w:lang w:val="lv-LV"/>
                    </w:rPr>
                    <w:t xml:space="preserve"> </w:t>
                  </w:r>
                </w:p>
                <w:p w14:paraId="71513006" w14:textId="77777777" w:rsidR="00F3286F" w:rsidRPr="00443093" w:rsidRDefault="00F3286F" w:rsidP="00F3286F">
                  <w:pPr>
                    <w:pStyle w:val="ListBullet2"/>
                    <w:tabs>
                      <w:tab w:val="clear" w:pos="1485"/>
                    </w:tabs>
                    <w:spacing w:after="0"/>
                    <w:ind w:left="0" w:firstLine="0"/>
                    <w:rPr>
                      <w:lang w:val="lv-LV"/>
                    </w:rPr>
                  </w:pPr>
                  <w:r w:rsidRPr="00443093">
                    <w:rPr>
                      <w:lang w:val="lv-LV"/>
                    </w:rPr>
                    <w:t xml:space="preserve">e-pasts: </w:t>
                  </w:r>
                  <w:hyperlink r:id="rId12" w:history="1">
                    <w:r w:rsidRPr="00443093">
                      <w:rPr>
                        <w:rStyle w:val="Hyperlink"/>
                        <w:lang w:val="lv-LV"/>
                      </w:rPr>
                      <w:t>Solveiga.Ozola@fm.gov.lv</w:t>
                    </w:r>
                  </w:hyperlink>
                  <w:r w:rsidRPr="00443093">
                    <w:rPr>
                      <w:lang w:val="lv-LV"/>
                    </w:rPr>
                    <w:t xml:space="preserve">  </w:t>
                  </w:r>
                </w:p>
                <w:p w14:paraId="52AC3A82" w14:textId="77777777" w:rsidR="00F3286F" w:rsidRPr="00443093" w:rsidRDefault="00F3286F" w:rsidP="00F3286F">
                  <w:pPr>
                    <w:pStyle w:val="ListBullet2"/>
                    <w:tabs>
                      <w:tab w:val="clear" w:pos="1485"/>
                    </w:tabs>
                    <w:spacing w:after="0"/>
                    <w:ind w:left="0" w:firstLine="0"/>
                    <w:rPr>
                      <w:lang w:val="lv-LV"/>
                    </w:rPr>
                  </w:pPr>
                </w:p>
              </w:tc>
            </w:tr>
          </w:tbl>
          <w:p w14:paraId="19B9BA5E" w14:textId="77777777" w:rsidR="00F3286F" w:rsidRPr="00286062" w:rsidRDefault="00F3286F" w:rsidP="00E70B17">
            <w:pPr>
              <w:spacing w:before="120"/>
              <w:jc w:val="both"/>
              <w:rPr>
                <w:rFonts w:ascii="Times New Roman" w:eastAsia="Times New Roman" w:hAnsi="Times New Roman" w:cs="Times New Roman"/>
                <w:color w:val="000000"/>
                <w:sz w:val="24"/>
                <w:szCs w:val="24"/>
                <w:lang w:eastAsia="lv-LV"/>
              </w:rPr>
            </w:pPr>
          </w:p>
        </w:tc>
      </w:tr>
    </w:tbl>
    <w:p w14:paraId="049B9DA5" w14:textId="32B462C4" w:rsidR="0001207B" w:rsidRDefault="00B763C8" w:rsidP="00E70B17">
      <w:pPr>
        <w:pStyle w:val="Heading2"/>
        <w:jc w:val="both"/>
        <w:rPr>
          <w:rFonts w:eastAsia="Times New Roman"/>
          <w:lang w:eastAsia="lv-LV"/>
        </w:rPr>
      </w:pPr>
      <w:bookmarkStart w:id="11" w:name="_Toc413229817"/>
      <w:bookmarkStart w:id="12" w:name="_Toc420918797"/>
      <w:bookmarkStart w:id="13" w:name="_Toc54963001"/>
      <w:r>
        <w:rPr>
          <w:rFonts w:eastAsia="Times New Roman"/>
          <w:lang w:eastAsia="lv-LV"/>
        </w:rPr>
        <w:t>1.2.</w:t>
      </w:r>
      <w:r w:rsidR="00E70B17" w:rsidRPr="00E70B17">
        <w:rPr>
          <w:rFonts w:eastAsia="Times New Roman"/>
          <w:lang w:eastAsia="lv-LV"/>
        </w:rPr>
        <w:t> Sniegtā informācija raksturo situāciju:</w:t>
      </w:r>
      <w:bookmarkEnd w:id="11"/>
      <w:bookmarkEnd w:id="12"/>
      <w:bookmarkEnd w:id="13"/>
      <w:r w:rsidR="00E70B17" w:rsidRPr="00E70B17">
        <w:rPr>
          <w:rFonts w:eastAsia="Times New Roman"/>
          <w:lang w:eastAsia="lv-LV"/>
        </w:rPr>
        <w:t xml:space="preserve"> </w:t>
      </w:r>
    </w:p>
    <w:p w14:paraId="60FB83E7" w14:textId="53CC50FF" w:rsidR="00E70B17" w:rsidRPr="00DB6C79" w:rsidRDefault="00905919" w:rsidP="0001207B">
      <w:pPr>
        <w:jc w:val="center"/>
        <w:rPr>
          <w:rFonts w:ascii="Times New Roman" w:eastAsia="Times New Roman" w:hAnsi="Times New Roman" w:cs="Times New Roman"/>
          <w:sz w:val="24"/>
          <w:szCs w:val="24"/>
          <w:lang w:eastAsia="lv-LV"/>
        </w:rPr>
      </w:pPr>
      <w:r w:rsidRPr="00DB6C79">
        <w:rPr>
          <w:rFonts w:ascii="Times New Roman" w:hAnsi="Times New Roman" w:cs="Times New Roman"/>
          <w:sz w:val="24"/>
          <w:szCs w:val="24"/>
        </w:rPr>
        <w:t xml:space="preserve">uz </w:t>
      </w:r>
      <w:r w:rsidR="000A3633">
        <w:rPr>
          <w:rFonts w:ascii="Times New Roman" w:hAnsi="Times New Roman" w:cs="Times New Roman"/>
          <w:sz w:val="24"/>
          <w:szCs w:val="24"/>
        </w:rPr>
        <w:t>30</w:t>
      </w:r>
      <w:r w:rsidR="00984C95" w:rsidRPr="00DB6C79">
        <w:rPr>
          <w:rFonts w:ascii="Times New Roman" w:hAnsi="Times New Roman" w:cs="Times New Roman"/>
          <w:sz w:val="24"/>
          <w:szCs w:val="24"/>
        </w:rPr>
        <w:t>.</w:t>
      </w:r>
      <w:r w:rsidR="00484DD1" w:rsidRPr="00DB6C79">
        <w:rPr>
          <w:rFonts w:ascii="Times New Roman" w:hAnsi="Times New Roman" w:cs="Times New Roman"/>
          <w:sz w:val="24"/>
          <w:szCs w:val="24"/>
        </w:rPr>
        <w:t>0</w:t>
      </w:r>
      <w:r w:rsidR="009A62C3">
        <w:rPr>
          <w:rFonts w:ascii="Times New Roman" w:hAnsi="Times New Roman" w:cs="Times New Roman"/>
          <w:sz w:val="24"/>
          <w:szCs w:val="24"/>
        </w:rPr>
        <w:t>6</w:t>
      </w:r>
      <w:r w:rsidR="00984C95" w:rsidRPr="00DB6C79">
        <w:rPr>
          <w:rFonts w:ascii="Times New Roman" w:hAnsi="Times New Roman" w:cs="Times New Roman"/>
          <w:sz w:val="24"/>
          <w:szCs w:val="24"/>
        </w:rPr>
        <w:t>.</w:t>
      </w:r>
      <w:r w:rsidR="00B75C7D" w:rsidRPr="00DB6C79">
        <w:rPr>
          <w:rFonts w:ascii="Times New Roman" w:hAnsi="Times New Roman" w:cs="Times New Roman"/>
          <w:sz w:val="24"/>
          <w:szCs w:val="24"/>
        </w:rPr>
        <w:t>20</w:t>
      </w:r>
      <w:r w:rsidR="00B75C7D">
        <w:rPr>
          <w:rFonts w:ascii="Times New Roman" w:hAnsi="Times New Roman" w:cs="Times New Roman"/>
          <w:sz w:val="24"/>
          <w:szCs w:val="24"/>
        </w:rPr>
        <w:t>20</w:t>
      </w:r>
      <w:r w:rsidR="00984C95" w:rsidRPr="00DB6C79">
        <w:rPr>
          <w:rFonts w:ascii="Times New Roman" w:hAnsi="Times New Roman" w:cs="Times New Roman"/>
          <w:sz w:val="24"/>
          <w:szCs w:val="24"/>
        </w:rPr>
        <w:t>.</w:t>
      </w:r>
    </w:p>
    <w:p w14:paraId="2C002144" w14:textId="77777777" w:rsidR="00984C95" w:rsidRPr="00984C95" w:rsidRDefault="00984C95" w:rsidP="00984C95">
      <w:pPr>
        <w:rPr>
          <w:lang w:eastAsia="lv-LV"/>
        </w:rPr>
      </w:pPr>
    </w:p>
    <w:p w14:paraId="1C08FA35" w14:textId="57B95FF6" w:rsidR="00E70B17" w:rsidRDefault="00B763C8" w:rsidP="00E70B17">
      <w:pPr>
        <w:pStyle w:val="Heading2"/>
        <w:jc w:val="both"/>
        <w:rPr>
          <w:rFonts w:eastAsia="Times New Roman"/>
          <w:lang w:eastAsia="lv-LV"/>
        </w:rPr>
      </w:pPr>
      <w:bookmarkStart w:id="14" w:name="_Toc413229818"/>
      <w:bookmarkStart w:id="15" w:name="_Toc420918798"/>
      <w:bookmarkStart w:id="16" w:name="_Toc54963002"/>
      <w:r>
        <w:rPr>
          <w:rFonts w:eastAsia="Times New Roman"/>
          <w:lang w:eastAsia="lv-LV"/>
        </w:rPr>
        <w:t>1.3. </w:t>
      </w:r>
      <w:r w:rsidR="00E70B17" w:rsidRPr="00E70B17">
        <w:rPr>
          <w:rFonts w:eastAsia="Times New Roman"/>
          <w:lang w:eastAsia="lv-LV"/>
        </w:rPr>
        <w:t>Sistēmas struktūra (vispārīga informācija un plūsmkarte, kurā attēlotas organizatoriskās attiecības starp iestādēm/struktūrām, kas iesaistītas pārvaldības un kontroles sistēmā).</w:t>
      </w:r>
      <w:bookmarkEnd w:id="14"/>
      <w:bookmarkEnd w:id="15"/>
      <w:bookmarkEnd w:id="16"/>
    </w:p>
    <w:p w14:paraId="1F738831" w14:textId="77777777" w:rsidR="0001207B" w:rsidRDefault="0001207B" w:rsidP="0001207B">
      <w:pPr>
        <w:rPr>
          <w:lang w:eastAsia="lv-LV"/>
        </w:rPr>
      </w:pPr>
    </w:p>
    <w:p w14:paraId="2E3C7779" w14:textId="1646AF3F" w:rsidR="0001207B" w:rsidRPr="00443093" w:rsidRDefault="00EF6426" w:rsidP="0001207B">
      <w:pPr>
        <w:spacing w:before="240" w:after="240"/>
        <w:contextualSpacing/>
        <w:jc w:val="both"/>
        <w:rPr>
          <w:rFonts w:ascii="Times New Roman" w:hAnsi="Times New Roman" w:cs="Times New Roman"/>
          <w:sz w:val="24"/>
          <w:szCs w:val="24"/>
        </w:rPr>
      </w:pPr>
      <w:r w:rsidRPr="00EF6426">
        <w:rPr>
          <w:rFonts w:ascii="Times New Roman" w:hAnsi="Times New Roman" w:cs="Times New Roman"/>
          <w:sz w:val="24"/>
          <w:szCs w:val="24"/>
        </w:rPr>
        <w:t>Reģionālās attīstības fonda, Eiropas Sociālā fonda un Kohēzijas fonda</w:t>
      </w:r>
      <w:r w:rsidRPr="00443093">
        <w:rPr>
          <w:rFonts w:ascii="Times New Roman" w:hAnsi="Times New Roman" w:cs="Times New Roman"/>
          <w:sz w:val="24"/>
          <w:szCs w:val="24"/>
        </w:rPr>
        <w:t xml:space="preserve"> </w:t>
      </w:r>
      <w:r w:rsidR="0001207B">
        <w:rPr>
          <w:rFonts w:ascii="Times New Roman" w:hAnsi="Times New Roman" w:cs="Times New Roman"/>
          <w:sz w:val="24"/>
          <w:szCs w:val="24"/>
        </w:rPr>
        <w:t>(turpmāk</w:t>
      </w:r>
      <w:r>
        <w:rPr>
          <w:rFonts w:ascii="Times New Roman" w:hAnsi="Times New Roman" w:cs="Times New Roman"/>
          <w:sz w:val="24"/>
          <w:szCs w:val="24"/>
        </w:rPr>
        <w:t xml:space="preserve"> –</w:t>
      </w:r>
      <w:r w:rsidR="0001207B">
        <w:rPr>
          <w:rFonts w:ascii="Times New Roman" w:hAnsi="Times New Roman" w:cs="Times New Roman"/>
          <w:sz w:val="24"/>
          <w:szCs w:val="24"/>
        </w:rPr>
        <w:t xml:space="preserve"> ES fondu) </w:t>
      </w:r>
      <w:r w:rsidR="0001207B" w:rsidRPr="00443093">
        <w:rPr>
          <w:rFonts w:ascii="Times New Roman" w:hAnsi="Times New Roman" w:cs="Times New Roman"/>
          <w:sz w:val="24"/>
          <w:szCs w:val="24"/>
        </w:rPr>
        <w:t>administrēšanu nodrošin</w:t>
      </w:r>
      <w:r>
        <w:rPr>
          <w:rFonts w:ascii="Times New Roman" w:hAnsi="Times New Roman" w:cs="Times New Roman"/>
          <w:sz w:val="24"/>
          <w:szCs w:val="24"/>
        </w:rPr>
        <w:t>a</w:t>
      </w:r>
      <w:r w:rsidR="0001207B" w:rsidRPr="00443093">
        <w:rPr>
          <w:rFonts w:ascii="Times New Roman" w:hAnsi="Times New Roman" w:cs="Times New Roman"/>
          <w:sz w:val="24"/>
          <w:szCs w:val="24"/>
        </w:rPr>
        <w:t xml:space="preserve"> šādas iesaistītās institūcijas:</w:t>
      </w:r>
    </w:p>
    <w:p w14:paraId="60C03539" w14:textId="77777777" w:rsidR="0001207B" w:rsidRPr="00F825F8"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F825F8">
        <w:rPr>
          <w:rFonts w:ascii="Times New Roman" w:hAnsi="Times New Roman" w:cs="Times New Roman"/>
          <w:b/>
          <w:sz w:val="24"/>
          <w:szCs w:val="24"/>
          <w:u w:val="single"/>
        </w:rPr>
        <w:t>vadošā iestāde</w:t>
      </w:r>
      <w:r w:rsidRPr="00F825F8">
        <w:rPr>
          <w:rFonts w:ascii="Times New Roman" w:hAnsi="Times New Roman" w:cs="Times New Roman"/>
          <w:sz w:val="24"/>
          <w:szCs w:val="24"/>
        </w:rPr>
        <w:t>, kuras funkcijas pilda Finanšu ministrija;</w:t>
      </w:r>
    </w:p>
    <w:p w14:paraId="48C6A47F" w14:textId="4447415B"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BC11C0">
        <w:rPr>
          <w:rFonts w:ascii="Times New Roman" w:hAnsi="Times New Roman" w:cs="Times New Roman"/>
          <w:b/>
          <w:sz w:val="24"/>
          <w:szCs w:val="24"/>
          <w:u w:val="single"/>
        </w:rPr>
        <w:t>atbildīgās iestādes</w:t>
      </w:r>
      <w:r w:rsidRPr="00BC11C0">
        <w:rPr>
          <w:rFonts w:ascii="Times New Roman" w:hAnsi="Times New Roman" w:cs="Times New Roman"/>
          <w:sz w:val="24"/>
          <w:szCs w:val="24"/>
        </w:rPr>
        <w:t xml:space="preserve">, kuru funkcijas veic </w:t>
      </w:r>
      <w:r w:rsidR="002A5E72">
        <w:rPr>
          <w:rFonts w:ascii="Times New Roman" w:hAnsi="Times New Roman" w:cs="Times New Roman"/>
          <w:sz w:val="24"/>
          <w:szCs w:val="24"/>
        </w:rPr>
        <w:t>10 (</w:t>
      </w:r>
      <w:r w:rsidRPr="00BC11C0">
        <w:rPr>
          <w:rFonts w:ascii="Times New Roman" w:hAnsi="Times New Roman" w:cs="Times New Roman"/>
          <w:sz w:val="24"/>
          <w:szCs w:val="24"/>
        </w:rPr>
        <w:t>desmit</w:t>
      </w:r>
      <w:r w:rsidR="002A5E72">
        <w:rPr>
          <w:rFonts w:ascii="Times New Roman" w:hAnsi="Times New Roman" w:cs="Times New Roman"/>
          <w:sz w:val="24"/>
          <w:szCs w:val="24"/>
        </w:rPr>
        <w:t>)</w:t>
      </w:r>
      <w:r w:rsidRPr="00BC11C0">
        <w:rPr>
          <w:rFonts w:ascii="Times New Roman" w:hAnsi="Times New Roman" w:cs="Times New Roman"/>
          <w:sz w:val="24"/>
          <w:szCs w:val="24"/>
        </w:rPr>
        <w:t xml:space="preserve"> iestādes, t.i. Ekonomikas ministrija, Izglītības un zinātnes ministrija, Kultūras ministrija, Labklājības ministrija, Satiksmes ministrija, Tieslietu ministrija, V</w:t>
      </w:r>
      <w:r w:rsidRPr="00443093">
        <w:rPr>
          <w:rFonts w:ascii="Times New Roman" w:hAnsi="Times New Roman" w:cs="Times New Roman"/>
          <w:sz w:val="24"/>
          <w:szCs w:val="24"/>
        </w:rPr>
        <w:t>alsts kanceleja, Veselības ministrija, Vides aizsardzības un reģionālās attīstības ministrija un Zemkopības ministrija atbilstoši specifiskajiem atbalsta mērķiem, kuri norādīti ES fondu darbības programmā „Izaugsme un nodarbinātība”;</w:t>
      </w:r>
    </w:p>
    <w:p w14:paraId="07A17F58" w14:textId="729F1E85"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sadarbības iestāde</w:t>
      </w:r>
      <w:r w:rsidRPr="00443093">
        <w:rPr>
          <w:rFonts w:ascii="Times New Roman" w:hAnsi="Times New Roman" w:cs="Times New Roman"/>
          <w:sz w:val="24"/>
          <w:szCs w:val="24"/>
        </w:rPr>
        <w:t xml:space="preserve">, kuras funkcijas pilda Centrālā finanšu un līgumu aģentūra (turpmāk </w:t>
      </w:r>
      <w:r w:rsidR="00EF6426">
        <w:rPr>
          <w:rFonts w:ascii="Times New Roman" w:hAnsi="Times New Roman" w:cs="Times New Roman"/>
          <w:sz w:val="24"/>
          <w:szCs w:val="24"/>
        </w:rPr>
        <w:t>–</w:t>
      </w:r>
      <w:r w:rsidRPr="00443093">
        <w:rPr>
          <w:rFonts w:ascii="Times New Roman" w:hAnsi="Times New Roman" w:cs="Times New Roman"/>
          <w:sz w:val="24"/>
          <w:szCs w:val="24"/>
        </w:rPr>
        <w:t xml:space="preserve"> CFLA);</w:t>
      </w:r>
    </w:p>
    <w:p w14:paraId="599F1953" w14:textId="7980B8D5" w:rsidR="0001207B" w:rsidRPr="00F825F8"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republikas pilsēt</w:t>
      </w:r>
      <w:r w:rsidR="009F7967">
        <w:rPr>
          <w:rFonts w:ascii="Times New Roman" w:hAnsi="Times New Roman" w:cs="Times New Roman"/>
          <w:b/>
          <w:sz w:val="24"/>
          <w:szCs w:val="24"/>
          <w:u w:val="single"/>
        </w:rPr>
        <w:t>u</w:t>
      </w:r>
      <w:r w:rsidRPr="00443093">
        <w:rPr>
          <w:rFonts w:ascii="Times New Roman" w:hAnsi="Times New Roman" w:cs="Times New Roman"/>
          <w:b/>
          <w:sz w:val="24"/>
          <w:szCs w:val="24"/>
          <w:u w:val="single"/>
        </w:rPr>
        <w:t xml:space="preserve"> pašvaldības, </w:t>
      </w:r>
      <w:r w:rsidRPr="00443093">
        <w:rPr>
          <w:rFonts w:ascii="Times New Roman" w:hAnsi="Times New Roman" w:cs="Times New Roman"/>
          <w:sz w:val="24"/>
          <w:szCs w:val="24"/>
        </w:rPr>
        <w:t>kur</w:t>
      </w:r>
      <w:r w:rsidR="00EF6426">
        <w:rPr>
          <w:rFonts w:ascii="Times New Roman" w:hAnsi="Times New Roman" w:cs="Times New Roman"/>
          <w:sz w:val="24"/>
          <w:szCs w:val="24"/>
        </w:rPr>
        <w:t>u</w:t>
      </w:r>
      <w:r w:rsidRPr="00443093">
        <w:rPr>
          <w:rFonts w:ascii="Times New Roman" w:hAnsi="Times New Roman" w:cs="Times New Roman"/>
          <w:sz w:val="24"/>
          <w:szCs w:val="24"/>
        </w:rPr>
        <w:t xml:space="preserve"> funkcijas pilda </w:t>
      </w:r>
      <w:r>
        <w:rPr>
          <w:rFonts w:ascii="Times New Roman" w:hAnsi="Times New Roman" w:cs="Times New Roman"/>
          <w:sz w:val="24"/>
          <w:szCs w:val="24"/>
        </w:rPr>
        <w:t xml:space="preserve">9 </w:t>
      </w:r>
      <w:r w:rsidR="001E1037">
        <w:rPr>
          <w:rFonts w:ascii="Times New Roman" w:hAnsi="Times New Roman" w:cs="Times New Roman"/>
          <w:sz w:val="24"/>
          <w:szCs w:val="24"/>
        </w:rPr>
        <w:t>(</w:t>
      </w:r>
      <w:r w:rsidR="00A2279A">
        <w:rPr>
          <w:rFonts w:ascii="Times New Roman" w:hAnsi="Times New Roman" w:cs="Times New Roman"/>
          <w:sz w:val="24"/>
          <w:szCs w:val="24"/>
        </w:rPr>
        <w:t>deviņas</w:t>
      </w:r>
      <w:r w:rsidR="001E1037">
        <w:rPr>
          <w:rFonts w:ascii="Times New Roman" w:hAnsi="Times New Roman" w:cs="Times New Roman"/>
          <w:sz w:val="24"/>
          <w:szCs w:val="24"/>
        </w:rPr>
        <w:t>)</w:t>
      </w:r>
      <w:r w:rsidR="00A2279A">
        <w:rPr>
          <w:rFonts w:ascii="Times New Roman" w:hAnsi="Times New Roman" w:cs="Times New Roman"/>
          <w:sz w:val="24"/>
          <w:szCs w:val="24"/>
        </w:rPr>
        <w:t xml:space="preserve"> </w:t>
      </w:r>
      <w:r>
        <w:rPr>
          <w:rFonts w:ascii="Times New Roman" w:hAnsi="Times New Roman" w:cs="Times New Roman"/>
          <w:sz w:val="24"/>
          <w:szCs w:val="24"/>
        </w:rPr>
        <w:t xml:space="preserve">republikas </w:t>
      </w:r>
      <w:r w:rsidR="00EF6426" w:rsidRPr="00565166">
        <w:rPr>
          <w:rFonts w:ascii="Times New Roman" w:hAnsi="Times New Roman" w:cs="Times New Roman"/>
          <w:sz w:val="24"/>
          <w:szCs w:val="24"/>
        </w:rPr>
        <w:t>pilsētu pašvaldības, ar kurām noslēgts deleģēšanas līgums</w:t>
      </w:r>
      <w:r w:rsidR="00EF6426" w:rsidRPr="00565166">
        <w:rPr>
          <w:rStyle w:val="FootnoteReference"/>
          <w:rFonts w:ascii="Times New Roman" w:hAnsi="Times New Roman" w:cs="Times New Roman"/>
          <w:sz w:val="24"/>
          <w:szCs w:val="24"/>
        </w:rPr>
        <w:footnoteReference w:id="2"/>
      </w:r>
      <w:r>
        <w:rPr>
          <w:rFonts w:ascii="Times New Roman" w:hAnsi="Times New Roman" w:cs="Times New Roman"/>
          <w:sz w:val="24"/>
          <w:szCs w:val="24"/>
        </w:rPr>
        <w:t>;</w:t>
      </w:r>
    </w:p>
    <w:p w14:paraId="479B747F" w14:textId="05FF2CED" w:rsidR="0001207B" w:rsidRPr="00BC11C0" w:rsidRDefault="0001207B" w:rsidP="004F47CD">
      <w:pPr>
        <w:numPr>
          <w:ilvl w:val="1"/>
          <w:numId w:val="1"/>
        </w:numPr>
        <w:spacing w:before="240" w:after="240"/>
        <w:ind w:hanging="873"/>
        <w:contextualSpacing/>
        <w:jc w:val="both"/>
        <w:rPr>
          <w:rFonts w:ascii="Times New Roman" w:hAnsi="Times New Roman" w:cs="Times New Roman"/>
          <w:sz w:val="24"/>
          <w:szCs w:val="24"/>
        </w:rPr>
      </w:pPr>
      <w:r w:rsidRPr="00F825F8">
        <w:rPr>
          <w:rFonts w:ascii="Times New Roman" w:hAnsi="Times New Roman" w:cs="Times New Roman"/>
          <w:b/>
          <w:sz w:val="24"/>
          <w:szCs w:val="24"/>
          <w:u w:val="single"/>
        </w:rPr>
        <w:t>revīzijas iestāde</w:t>
      </w:r>
      <w:r w:rsidRPr="00F825F8">
        <w:rPr>
          <w:rFonts w:ascii="Times New Roman" w:hAnsi="Times New Roman" w:cs="Times New Roman"/>
          <w:sz w:val="24"/>
          <w:szCs w:val="24"/>
        </w:rPr>
        <w:t xml:space="preserve">, kuras funkcijas pilda </w:t>
      </w:r>
      <w:r w:rsidR="00945112" w:rsidRPr="00945112">
        <w:rPr>
          <w:rFonts w:ascii="Times New Roman" w:hAnsi="Times New Roman" w:cs="Times New Roman"/>
          <w:sz w:val="24"/>
          <w:szCs w:val="24"/>
        </w:rPr>
        <w:t>Finanšu ministrijas Eiropas Savienības fondu revīzijas departaments</w:t>
      </w:r>
      <w:r w:rsidR="00945112">
        <w:rPr>
          <w:rFonts w:ascii="Times New Roman" w:hAnsi="Times New Roman" w:cs="Times New Roman"/>
          <w:sz w:val="24"/>
          <w:szCs w:val="24"/>
        </w:rPr>
        <w:t>,</w:t>
      </w:r>
      <w:r w:rsidR="00945112" w:rsidRPr="00F825F8">
        <w:rPr>
          <w:rFonts w:ascii="Times New Roman" w:hAnsi="Times New Roman" w:cs="Times New Roman"/>
          <w:sz w:val="24"/>
          <w:szCs w:val="24"/>
        </w:rPr>
        <w:t xml:space="preserve"> </w:t>
      </w:r>
      <w:r w:rsidRPr="00F825F8">
        <w:rPr>
          <w:rFonts w:ascii="Times New Roman" w:hAnsi="Times New Roman" w:cs="Times New Roman"/>
          <w:sz w:val="24"/>
          <w:szCs w:val="24"/>
        </w:rPr>
        <w:t>kas ir funkcionāli neatkarīga struktūrvienība, t.i. nodalī</w:t>
      </w:r>
      <w:r w:rsidRPr="00BC11C0">
        <w:rPr>
          <w:rFonts w:ascii="Times New Roman" w:hAnsi="Times New Roman" w:cs="Times New Roman"/>
          <w:sz w:val="24"/>
          <w:szCs w:val="24"/>
        </w:rPr>
        <w:t>ta no vadošās iestādes un citām Finanšu ministrijas funkcijām</w:t>
      </w:r>
      <w:r>
        <w:rPr>
          <w:rFonts w:ascii="Times New Roman" w:hAnsi="Times New Roman" w:cs="Times New Roman"/>
          <w:sz w:val="24"/>
          <w:szCs w:val="24"/>
        </w:rPr>
        <w:t>;</w:t>
      </w:r>
      <w:r w:rsidRPr="00BC11C0">
        <w:rPr>
          <w:rFonts w:ascii="Times New Roman" w:hAnsi="Times New Roman" w:cs="Times New Roman"/>
          <w:sz w:val="24"/>
          <w:szCs w:val="24"/>
        </w:rPr>
        <w:t xml:space="preserve"> </w:t>
      </w:r>
    </w:p>
    <w:p w14:paraId="31D102D4" w14:textId="77777777"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sertifikācijas iestāde</w:t>
      </w:r>
      <w:r w:rsidRPr="00443093">
        <w:rPr>
          <w:rFonts w:ascii="Times New Roman" w:hAnsi="Times New Roman" w:cs="Times New Roman"/>
          <w:sz w:val="24"/>
          <w:szCs w:val="24"/>
        </w:rPr>
        <w:t>, kuras funkcijas pilda Valsts kase;</w:t>
      </w:r>
    </w:p>
    <w:p w14:paraId="3A665EED" w14:textId="77777777"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uzraudzības komiteja</w:t>
      </w:r>
      <w:r w:rsidRPr="00443093">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045470C2" w14:textId="77777777" w:rsidR="0001207B" w:rsidRPr="00443093" w:rsidRDefault="0001207B" w:rsidP="0001207B">
      <w:pPr>
        <w:spacing w:before="240" w:after="240"/>
        <w:ind w:left="1440"/>
        <w:contextualSpacing/>
        <w:jc w:val="both"/>
        <w:rPr>
          <w:rFonts w:ascii="Times New Roman" w:hAnsi="Times New Roman" w:cs="Times New Roman"/>
          <w:sz w:val="24"/>
          <w:szCs w:val="24"/>
        </w:rPr>
      </w:pPr>
    </w:p>
    <w:p w14:paraId="367680F8" w14:textId="296B2D95" w:rsidR="0001207B" w:rsidRDefault="0001207B" w:rsidP="0001207B">
      <w:pPr>
        <w:spacing w:before="240" w:after="240"/>
        <w:jc w:val="center"/>
        <w:rPr>
          <w:rFonts w:ascii="Times New Roman" w:hAnsi="Times New Roman" w:cs="Times New Roman"/>
          <w:i/>
          <w:sz w:val="24"/>
          <w:szCs w:val="24"/>
        </w:rPr>
      </w:pPr>
    </w:p>
    <w:p w14:paraId="1AF173F4" w14:textId="420C34FE" w:rsidR="007F2EA5" w:rsidRPr="00443093" w:rsidRDefault="00472F90" w:rsidP="0001207B">
      <w:pPr>
        <w:spacing w:before="240" w:after="240"/>
        <w:jc w:val="center"/>
        <w:rPr>
          <w:rFonts w:ascii="Times New Roman" w:hAnsi="Times New Roman" w:cs="Times New Roman"/>
          <w:i/>
          <w:sz w:val="24"/>
          <w:szCs w:val="24"/>
        </w:rPr>
      </w:pPr>
      <w:r w:rsidRPr="00472F90">
        <w:rPr>
          <w:rFonts w:ascii="Times New Roman" w:hAnsi="Times New Roman" w:cs="Times New Roman"/>
          <w:i/>
          <w:noProof/>
          <w:sz w:val="24"/>
          <w:szCs w:val="24"/>
          <w:lang w:eastAsia="lv-LV"/>
        </w:rPr>
        <w:drawing>
          <wp:inline distT="0" distB="0" distL="0" distR="0" wp14:anchorId="558D2448" wp14:editId="3450B981">
            <wp:extent cx="5278120" cy="3735750"/>
            <wp:effectExtent l="0" t="0" r="0" b="0"/>
            <wp:docPr id="72814" name="Picture 72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8120" cy="3735750"/>
                    </a:xfrm>
                    <a:prstGeom prst="rect">
                      <a:avLst/>
                    </a:prstGeom>
                    <a:noFill/>
                    <a:ln>
                      <a:noFill/>
                    </a:ln>
                  </pic:spPr>
                </pic:pic>
              </a:graphicData>
            </a:graphic>
          </wp:inline>
        </w:drawing>
      </w:r>
    </w:p>
    <w:p w14:paraId="7B3E704C" w14:textId="77777777" w:rsidR="0001207B" w:rsidRPr="00443093" w:rsidRDefault="0001207B" w:rsidP="0001207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1.Shēma. ES fondu administrēšanas Latvijā institucionālais ietvars</w:t>
      </w:r>
    </w:p>
    <w:p w14:paraId="25671B62" w14:textId="77777777" w:rsidR="0001207B" w:rsidRPr="0001207B" w:rsidRDefault="0001207B" w:rsidP="0001207B">
      <w:pPr>
        <w:rPr>
          <w:lang w:eastAsia="lv-LV"/>
        </w:rPr>
      </w:pPr>
    </w:p>
    <w:p w14:paraId="7F92372B" w14:textId="7A58D0C9" w:rsidR="00E70B17" w:rsidRPr="00286062" w:rsidRDefault="00B763C8" w:rsidP="00E70B17">
      <w:pPr>
        <w:pStyle w:val="Heading3"/>
        <w:jc w:val="both"/>
        <w:rPr>
          <w:rFonts w:eastAsia="Times New Roman"/>
          <w:lang w:eastAsia="lv-LV"/>
        </w:rPr>
      </w:pPr>
      <w:bookmarkStart w:id="17" w:name="_Toc413229819"/>
      <w:bookmarkStart w:id="18" w:name="_Toc420918799"/>
      <w:r>
        <w:rPr>
          <w:rFonts w:eastAsia="Times New Roman"/>
          <w:lang w:eastAsia="lv-LV"/>
        </w:rPr>
        <w:t>1.3.1. </w:t>
      </w:r>
      <w:r w:rsidR="00E70B17" w:rsidRPr="00286062">
        <w:rPr>
          <w:rFonts w:eastAsia="Times New Roman"/>
          <w:lang w:eastAsia="lv-LV"/>
        </w:rPr>
        <w:t>Vadošā iestāde (nosaukums, adrese, kontaktpunkts)</w:t>
      </w:r>
      <w:bookmarkEnd w:id="17"/>
      <w:bookmarkEnd w:id="18"/>
    </w:p>
    <w:p w14:paraId="275B7225" w14:textId="43E00540" w:rsidR="00E70B17" w:rsidRDefault="00AD1BA6" w:rsidP="00E70B17">
      <w:pPr>
        <w:spacing w:before="1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Vadošā iestāde nav</w:t>
      </w:r>
      <w:r w:rsidR="00E70B17" w:rsidRPr="00286062">
        <w:rPr>
          <w:rFonts w:ascii="Times New Roman" w:eastAsia="Times New Roman" w:hAnsi="Times New Roman" w:cs="Times New Roman"/>
          <w:color w:val="000000"/>
          <w:sz w:val="24"/>
          <w:szCs w:val="24"/>
          <w:lang w:eastAsia="lv-LV"/>
        </w:rPr>
        <w:t xml:space="preserve"> izraudzīta </w:t>
      </w:r>
      <w:r>
        <w:rPr>
          <w:rFonts w:ascii="Times New Roman" w:eastAsia="Times New Roman" w:hAnsi="Times New Roman" w:cs="Times New Roman"/>
          <w:color w:val="000000"/>
          <w:sz w:val="24"/>
          <w:szCs w:val="24"/>
          <w:lang w:eastAsia="lv-LV"/>
        </w:rPr>
        <w:t xml:space="preserve">arī </w:t>
      </w:r>
      <w:r w:rsidR="00E70B17" w:rsidRPr="00286062">
        <w:rPr>
          <w:rFonts w:ascii="Times New Roman" w:eastAsia="Times New Roman" w:hAnsi="Times New Roman" w:cs="Times New Roman"/>
          <w:color w:val="000000"/>
          <w:sz w:val="24"/>
          <w:szCs w:val="24"/>
          <w:lang w:eastAsia="lv-LV"/>
        </w:rPr>
        <w:t>kā sertifikācijas iestāde saskaņā ar Regulas (ES) Nr.1303/2013</w:t>
      </w:r>
      <w:r w:rsidR="0094643C">
        <w:rPr>
          <w:rStyle w:val="FootnoteReference"/>
          <w:rFonts w:ascii="Times New Roman" w:eastAsia="Times New Roman" w:hAnsi="Times New Roman" w:cs="Times New Roman"/>
          <w:color w:val="000000"/>
          <w:sz w:val="24"/>
          <w:szCs w:val="24"/>
          <w:lang w:eastAsia="lv-LV"/>
        </w:rPr>
        <w:footnoteReference w:id="3"/>
      </w:r>
      <w:r w:rsidR="00E70B17" w:rsidRPr="00286062">
        <w:rPr>
          <w:rFonts w:ascii="Times New Roman" w:eastAsia="Times New Roman" w:hAnsi="Times New Roman" w:cs="Times New Roman"/>
          <w:color w:val="000000"/>
          <w:sz w:val="24"/>
          <w:szCs w:val="24"/>
          <w:lang w:eastAsia="lv-LV"/>
        </w:rPr>
        <w:t xml:space="preserve"> 123.panta 3.punktu.</w:t>
      </w:r>
    </w:p>
    <w:p w14:paraId="7A36C34A" w14:textId="77777777" w:rsidR="002A7D70" w:rsidRDefault="002A7D70"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263"/>
        <w:gridCol w:w="6797"/>
      </w:tblGrid>
      <w:tr w:rsidR="002A7D70" w:rsidRPr="00443093" w14:paraId="33DB274E" w14:textId="77777777" w:rsidTr="009E20D9">
        <w:tc>
          <w:tcPr>
            <w:tcW w:w="2263" w:type="dxa"/>
          </w:tcPr>
          <w:p w14:paraId="21EEE386"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649B460C" w14:textId="04364132"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Finanšu ministrija</w:t>
            </w:r>
          </w:p>
        </w:tc>
      </w:tr>
      <w:tr w:rsidR="002A7D70" w:rsidRPr="00443093" w14:paraId="54495C4D" w14:textId="77777777" w:rsidTr="009E20D9">
        <w:tc>
          <w:tcPr>
            <w:tcW w:w="2263" w:type="dxa"/>
          </w:tcPr>
          <w:p w14:paraId="797FB938"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3F18A09"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Smilšu ielā 1, Rīga, LV – 1919, Latvija</w:t>
            </w:r>
          </w:p>
        </w:tc>
      </w:tr>
      <w:tr w:rsidR="002A7D70" w:rsidRPr="00BC11C0" w14:paraId="035F0F37" w14:textId="77777777" w:rsidTr="009E20D9">
        <w:tc>
          <w:tcPr>
            <w:tcW w:w="2263" w:type="dxa"/>
          </w:tcPr>
          <w:p w14:paraId="1D66D86E"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 vadošajā iestādē</w:t>
            </w:r>
          </w:p>
        </w:tc>
        <w:tc>
          <w:tcPr>
            <w:tcW w:w="6797" w:type="dxa"/>
          </w:tcPr>
          <w:p w14:paraId="0D89C15E" w14:textId="77777777" w:rsidR="002A7D70" w:rsidRPr="00443093" w:rsidRDefault="002A7D70" w:rsidP="009E20D9">
            <w:pPr>
              <w:rPr>
                <w:rFonts w:ascii="Times New Roman" w:hAnsi="Times New Roman" w:cs="Times New Roman"/>
                <w:b/>
                <w:sz w:val="24"/>
                <w:szCs w:val="24"/>
              </w:rPr>
            </w:pPr>
            <w:r w:rsidRPr="00443093">
              <w:rPr>
                <w:rFonts w:ascii="Times New Roman" w:hAnsi="Times New Roman" w:cs="Times New Roman"/>
                <w:b/>
                <w:sz w:val="24"/>
                <w:szCs w:val="24"/>
              </w:rPr>
              <w:t>Armands Eberhards</w:t>
            </w:r>
          </w:p>
          <w:p w14:paraId="78CBD89C" w14:textId="1D5A572D"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Valsts sekretāra vietnieks Eiropas Savienības struktūrfondu un Kohēzijas fonda jautāju</w:t>
            </w:r>
            <w:r w:rsidR="00A022BD">
              <w:rPr>
                <w:rFonts w:ascii="Times New Roman" w:hAnsi="Times New Roman" w:cs="Times New Roman"/>
                <w:sz w:val="24"/>
                <w:szCs w:val="24"/>
              </w:rPr>
              <w:t>mos – vadošās iestādes vadītājs</w:t>
            </w:r>
          </w:p>
          <w:p w14:paraId="3F41D1FB"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4" w:history="1">
              <w:r w:rsidRPr="00F825F8">
                <w:rPr>
                  <w:rStyle w:val="Hyperlink"/>
                  <w:rFonts w:ascii="Times New Roman" w:hAnsi="Times New Roman" w:cs="Times New Roman"/>
                  <w:sz w:val="24"/>
                  <w:szCs w:val="24"/>
                </w:rPr>
                <w:t>Armands.Eberhards@fm.gov.lv</w:t>
              </w:r>
            </w:hyperlink>
          </w:p>
          <w:p w14:paraId="2B7A06AE" w14:textId="7E46C31B" w:rsidR="002A7D70" w:rsidRPr="00BC11C0" w:rsidRDefault="002A7D70" w:rsidP="009E20D9">
            <w:pPr>
              <w:rPr>
                <w:rFonts w:ascii="Times New Roman" w:hAnsi="Times New Roman" w:cs="Times New Roman"/>
                <w:sz w:val="24"/>
                <w:szCs w:val="24"/>
              </w:rPr>
            </w:pPr>
            <w:r w:rsidRPr="00F825F8">
              <w:rPr>
                <w:rFonts w:ascii="Times New Roman" w:hAnsi="Times New Roman" w:cs="Times New Roman"/>
                <w:sz w:val="24"/>
                <w:szCs w:val="24"/>
              </w:rPr>
              <w:t>Tālr.: +371 67083933</w:t>
            </w:r>
          </w:p>
        </w:tc>
      </w:tr>
    </w:tbl>
    <w:p w14:paraId="70D767D3" w14:textId="77777777" w:rsidR="000A7BCB" w:rsidRDefault="000A7BCB" w:rsidP="00E70B17">
      <w:pPr>
        <w:pStyle w:val="Heading3"/>
        <w:jc w:val="both"/>
        <w:rPr>
          <w:rFonts w:eastAsia="Times New Roman"/>
          <w:lang w:eastAsia="lv-LV"/>
        </w:rPr>
      </w:pPr>
    </w:p>
    <w:p w14:paraId="12B7085C" w14:textId="2F158CF1" w:rsidR="00E70B17" w:rsidRDefault="00B763C8" w:rsidP="00E70B17">
      <w:pPr>
        <w:pStyle w:val="Heading3"/>
        <w:jc w:val="both"/>
        <w:rPr>
          <w:rFonts w:eastAsia="Times New Roman"/>
          <w:lang w:eastAsia="lv-LV"/>
        </w:rPr>
      </w:pPr>
      <w:bookmarkStart w:id="19" w:name="_Toc413229820"/>
      <w:bookmarkStart w:id="20" w:name="_Toc420918800"/>
      <w:r>
        <w:rPr>
          <w:rFonts w:eastAsia="Times New Roman"/>
          <w:lang w:eastAsia="lv-LV"/>
        </w:rPr>
        <w:t>1.3.2.</w:t>
      </w:r>
      <w:r w:rsidR="00E70B17" w:rsidRPr="00E70B17">
        <w:rPr>
          <w:rFonts w:eastAsia="Times New Roman"/>
          <w:lang w:eastAsia="lv-LV"/>
        </w:rPr>
        <w:t> Sertifikācijas iestāde (nosaukums, adrese, kontaktpunkts)</w:t>
      </w:r>
      <w:bookmarkEnd w:id="19"/>
      <w:bookmarkEnd w:id="20"/>
    </w:p>
    <w:p w14:paraId="12C86AE5" w14:textId="77777777" w:rsidR="000A7BCB" w:rsidRDefault="000A7BCB" w:rsidP="000A7BCB">
      <w:pPr>
        <w:rPr>
          <w:lang w:eastAsia="lv-LV"/>
        </w:rPr>
      </w:pPr>
    </w:p>
    <w:tbl>
      <w:tblPr>
        <w:tblStyle w:val="TableGrid"/>
        <w:tblW w:w="0" w:type="auto"/>
        <w:tblLook w:val="04A0" w:firstRow="1" w:lastRow="0" w:firstColumn="1" w:lastColumn="0" w:noHBand="0" w:noVBand="1"/>
      </w:tblPr>
      <w:tblGrid>
        <w:gridCol w:w="2263"/>
        <w:gridCol w:w="6797"/>
      </w:tblGrid>
      <w:tr w:rsidR="000A7BCB" w:rsidRPr="00443093" w14:paraId="3C55F450" w14:textId="77777777" w:rsidTr="009E20D9">
        <w:tc>
          <w:tcPr>
            <w:tcW w:w="2263" w:type="dxa"/>
          </w:tcPr>
          <w:p w14:paraId="2DB992E2" w14:textId="77777777" w:rsidR="000A7BCB" w:rsidRPr="00443093" w:rsidRDefault="000A7BCB"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4344AAB7" w14:textId="4A15753F" w:rsidR="000A7BCB" w:rsidRPr="00443093" w:rsidRDefault="000A7BCB" w:rsidP="009E20D9">
            <w:r w:rsidRPr="00443093">
              <w:rPr>
                <w:rFonts w:ascii="Times New Roman" w:hAnsi="Times New Roman" w:cs="Times New Roman"/>
                <w:sz w:val="24"/>
                <w:szCs w:val="24"/>
              </w:rPr>
              <w:t xml:space="preserve">Valsts kase </w:t>
            </w:r>
          </w:p>
        </w:tc>
      </w:tr>
      <w:tr w:rsidR="000A7BCB" w:rsidRPr="00443093" w14:paraId="7D59CF0F" w14:textId="77777777" w:rsidTr="009E20D9">
        <w:tc>
          <w:tcPr>
            <w:tcW w:w="2263" w:type="dxa"/>
          </w:tcPr>
          <w:p w14:paraId="488A85FE" w14:textId="77777777" w:rsidR="000A7BCB" w:rsidRPr="00443093" w:rsidRDefault="000A7BCB"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5432E74" w14:textId="77777777" w:rsidR="000A7BCB" w:rsidRPr="00443093" w:rsidRDefault="000A7BCB" w:rsidP="009E20D9">
            <w:r w:rsidRPr="00443093">
              <w:rPr>
                <w:rFonts w:ascii="Times New Roman" w:hAnsi="Times New Roman" w:cs="Times New Roman"/>
                <w:sz w:val="24"/>
                <w:szCs w:val="24"/>
              </w:rPr>
              <w:t>Smilšu ielā 1, Rīga, LV-1919, Latvija</w:t>
            </w:r>
          </w:p>
        </w:tc>
      </w:tr>
      <w:tr w:rsidR="000A7BCB" w:rsidRPr="00443093" w14:paraId="78958D32" w14:textId="77777777" w:rsidTr="009E20D9">
        <w:tc>
          <w:tcPr>
            <w:tcW w:w="2263" w:type="dxa"/>
          </w:tcPr>
          <w:p w14:paraId="7969781E" w14:textId="77777777" w:rsidR="000A7BCB" w:rsidRPr="00443093" w:rsidRDefault="000A7BCB" w:rsidP="00F72A0C">
            <w:pPr>
              <w:rPr>
                <w:rFonts w:ascii="Times New Roman" w:hAnsi="Times New Roman" w:cs="Times New Roman"/>
                <w:sz w:val="24"/>
                <w:szCs w:val="24"/>
              </w:rPr>
            </w:pPr>
            <w:r w:rsidRPr="00443093">
              <w:rPr>
                <w:rFonts w:ascii="Times New Roman" w:hAnsi="Times New Roman" w:cs="Times New Roman"/>
                <w:sz w:val="24"/>
                <w:szCs w:val="24"/>
              </w:rPr>
              <w:t>Kontakt</w:t>
            </w:r>
            <w:r w:rsidR="00F72A0C">
              <w:rPr>
                <w:rFonts w:ascii="Times New Roman" w:hAnsi="Times New Roman" w:cs="Times New Roman"/>
                <w:sz w:val="24"/>
                <w:szCs w:val="24"/>
              </w:rPr>
              <w:t>punkts sertifikācijas iestādē</w:t>
            </w:r>
          </w:p>
        </w:tc>
        <w:tc>
          <w:tcPr>
            <w:tcW w:w="6797" w:type="dxa"/>
          </w:tcPr>
          <w:p w14:paraId="5E3218E6" w14:textId="77777777" w:rsidR="000A7BCB" w:rsidRPr="00443093" w:rsidRDefault="000A7BCB" w:rsidP="009E20D9">
            <w:pPr>
              <w:tabs>
                <w:tab w:val="left" w:pos="2340"/>
              </w:tabs>
              <w:jc w:val="both"/>
              <w:rPr>
                <w:rFonts w:ascii="Times New Roman" w:hAnsi="Times New Roman" w:cs="Times New Roman"/>
                <w:b/>
                <w:sz w:val="24"/>
                <w:szCs w:val="24"/>
              </w:rPr>
            </w:pPr>
            <w:r w:rsidRPr="00443093">
              <w:rPr>
                <w:rFonts w:ascii="Times New Roman" w:hAnsi="Times New Roman" w:cs="Times New Roman"/>
                <w:b/>
                <w:sz w:val="24"/>
                <w:szCs w:val="24"/>
              </w:rPr>
              <w:t>Kaspars Āboliņš</w:t>
            </w:r>
          </w:p>
          <w:p w14:paraId="42F20F17" w14:textId="77777777" w:rsidR="000A7BCB" w:rsidRPr="00443093" w:rsidRDefault="000A7BCB"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Valsts kases pārvaldnieks</w:t>
            </w:r>
          </w:p>
          <w:p w14:paraId="5B39AF88" w14:textId="77777777" w:rsidR="000A7BCB" w:rsidRPr="00443093" w:rsidRDefault="000A7BCB"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5" w:history="1">
              <w:r w:rsidRPr="00F825F8">
                <w:rPr>
                  <w:rStyle w:val="Hyperlink"/>
                  <w:rFonts w:ascii="Times New Roman" w:hAnsi="Times New Roman" w:cs="Times New Roman"/>
                  <w:sz w:val="24"/>
                  <w:szCs w:val="24"/>
                </w:rPr>
                <w:t>Kaspars.Abolins@kase.gov.lv</w:t>
              </w:r>
            </w:hyperlink>
          </w:p>
          <w:p w14:paraId="4F0FEDDD" w14:textId="77777777" w:rsidR="000A7BCB" w:rsidRPr="00F825F8" w:rsidRDefault="000A7BCB" w:rsidP="009E20D9">
            <w:pPr>
              <w:tabs>
                <w:tab w:val="left" w:pos="2340"/>
              </w:tabs>
              <w:jc w:val="both"/>
              <w:rPr>
                <w:rFonts w:ascii="Times New Roman" w:hAnsi="Times New Roman" w:cs="Times New Roman"/>
                <w:color w:val="000000"/>
                <w:sz w:val="24"/>
                <w:szCs w:val="24"/>
              </w:rPr>
            </w:pPr>
            <w:r w:rsidRPr="00F825F8">
              <w:rPr>
                <w:rFonts w:ascii="Times New Roman" w:hAnsi="Times New Roman" w:cs="Times New Roman"/>
                <w:color w:val="000000"/>
                <w:sz w:val="24"/>
                <w:szCs w:val="24"/>
              </w:rPr>
              <w:t>Tālr.: +371 67094222</w:t>
            </w:r>
          </w:p>
          <w:p w14:paraId="312521FC" w14:textId="77777777" w:rsidR="000A7BCB" w:rsidRPr="00BC11C0" w:rsidRDefault="000A7BCB" w:rsidP="009E20D9">
            <w:pPr>
              <w:tabs>
                <w:tab w:val="left" w:pos="2410"/>
              </w:tabs>
              <w:rPr>
                <w:rFonts w:ascii="Times New Roman" w:hAnsi="Times New Roman" w:cs="Times New Roman"/>
                <w:sz w:val="24"/>
                <w:szCs w:val="24"/>
              </w:rPr>
            </w:pPr>
            <w:r w:rsidRPr="00BC11C0">
              <w:rPr>
                <w:rFonts w:ascii="Times New Roman" w:hAnsi="Times New Roman" w:cs="Times New Roman"/>
                <w:sz w:val="24"/>
                <w:szCs w:val="24"/>
              </w:rPr>
              <w:t>Fakss: +371 67094220</w:t>
            </w:r>
          </w:p>
        </w:tc>
      </w:tr>
    </w:tbl>
    <w:p w14:paraId="44BA0EFF" w14:textId="4918AA12" w:rsidR="00836CC8" w:rsidRPr="000A7BCB" w:rsidRDefault="00836CC8" w:rsidP="000A7BCB">
      <w:pPr>
        <w:rPr>
          <w:lang w:eastAsia="lv-LV"/>
        </w:rPr>
      </w:pPr>
    </w:p>
    <w:p w14:paraId="30DE3397" w14:textId="12E52B60" w:rsidR="00E70B17" w:rsidRDefault="00B763C8" w:rsidP="00E70B17">
      <w:pPr>
        <w:pStyle w:val="Heading3"/>
        <w:jc w:val="both"/>
        <w:rPr>
          <w:rFonts w:eastAsia="Times New Roman"/>
          <w:lang w:eastAsia="lv-LV"/>
        </w:rPr>
      </w:pPr>
      <w:bookmarkStart w:id="21" w:name="_Toc413229821"/>
      <w:bookmarkStart w:id="22" w:name="_Toc420918801"/>
      <w:r>
        <w:rPr>
          <w:rFonts w:eastAsia="Times New Roman"/>
          <w:lang w:eastAsia="lv-LV"/>
        </w:rPr>
        <w:t>1.3.3. </w:t>
      </w:r>
      <w:r w:rsidR="00E70B17" w:rsidRPr="00E70B17">
        <w:rPr>
          <w:rFonts w:eastAsia="Times New Roman"/>
          <w:lang w:eastAsia="lv-LV"/>
        </w:rPr>
        <w:t>Starpniekstruktūras (nosaukums, adrese un kontaktpunkts)</w:t>
      </w:r>
      <w:bookmarkEnd w:id="21"/>
      <w:bookmarkEnd w:id="22"/>
    </w:p>
    <w:p w14:paraId="576DF15C" w14:textId="77777777" w:rsidR="002C3A82" w:rsidRDefault="002C3A82" w:rsidP="002C3A82">
      <w:pPr>
        <w:rPr>
          <w:lang w:eastAsia="lv-LV"/>
        </w:rPr>
      </w:pPr>
    </w:p>
    <w:p w14:paraId="2FD13788" w14:textId="77777777" w:rsidR="002C3A82" w:rsidRDefault="002C3A82" w:rsidP="002C3A82">
      <w:pPr>
        <w:pStyle w:val="Heading4"/>
        <w:rPr>
          <w:lang w:eastAsia="lv-LV"/>
        </w:rPr>
      </w:pPr>
      <w:bookmarkStart w:id="23" w:name="_Toc413229822"/>
      <w:bookmarkStart w:id="24" w:name="_Toc420918802"/>
      <w:r>
        <w:rPr>
          <w:lang w:eastAsia="lv-LV"/>
        </w:rPr>
        <w:t>1.3.3.1. Sadarbības iestāde</w:t>
      </w:r>
      <w:bookmarkEnd w:id="23"/>
      <w:bookmarkEnd w:id="24"/>
    </w:p>
    <w:tbl>
      <w:tblPr>
        <w:tblStyle w:val="TableGrid"/>
        <w:tblW w:w="0" w:type="auto"/>
        <w:tblLook w:val="04A0" w:firstRow="1" w:lastRow="0" w:firstColumn="1" w:lastColumn="0" w:noHBand="0" w:noVBand="1"/>
      </w:tblPr>
      <w:tblGrid>
        <w:gridCol w:w="2263"/>
        <w:gridCol w:w="6797"/>
      </w:tblGrid>
      <w:tr w:rsidR="002C3A82" w:rsidRPr="00443093" w14:paraId="5E1AE893" w14:textId="77777777" w:rsidTr="009E20D9">
        <w:tc>
          <w:tcPr>
            <w:tcW w:w="2263" w:type="dxa"/>
          </w:tcPr>
          <w:p w14:paraId="084C1F7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6B6007D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Centrālā finanšu un līgumu aģentūra</w:t>
            </w:r>
          </w:p>
        </w:tc>
      </w:tr>
      <w:tr w:rsidR="002C3A82" w:rsidRPr="00443093" w14:paraId="566967A9" w14:textId="77777777" w:rsidTr="009E20D9">
        <w:tc>
          <w:tcPr>
            <w:tcW w:w="2263" w:type="dxa"/>
          </w:tcPr>
          <w:p w14:paraId="4959454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0C310D5" w14:textId="77777777" w:rsidR="002C3A82" w:rsidRPr="00443093" w:rsidRDefault="002C3A82" w:rsidP="009E20D9">
            <w:r w:rsidRPr="00443093">
              <w:rPr>
                <w:rFonts w:ascii="Times New Roman" w:hAnsi="Times New Roman" w:cs="Times New Roman"/>
                <w:sz w:val="24"/>
                <w:szCs w:val="24"/>
              </w:rPr>
              <w:t>Smilšu ielā 1, 152. kabinets, Rīga, LV -1919</w:t>
            </w:r>
          </w:p>
        </w:tc>
      </w:tr>
      <w:tr w:rsidR="002C3A82" w:rsidRPr="00443093" w14:paraId="1988FE71" w14:textId="77777777" w:rsidTr="009E20D9">
        <w:tc>
          <w:tcPr>
            <w:tcW w:w="2263" w:type="dxa"/>
          </w:tcPr>
          <w:p w14:paraId="24BAA5A6" w14:textId="77777777" w:rsidR="002C3A82" w:rsidRPr="00443093" w:rsidRDefault="002C3A82" w:rsidP="002C3A82">
            <w:pPr>
              <w:rPr>
                <w:rFonts w:ascii="Times New Roman" w:hAnsi="Times New Roman" w:cs="Times New Roman"/>
                <w:sz w:val="24"/>
                <w:szCs w:val="24"/>
              </w:rPr>
            </w:pPr>
            <w:r>
              <w:rPr>
                <w:rFonts w:ascii="Times New Roman" w:hAnsi="Times New Roman" w:cs="Times New Roman"/>
                <w:sz w:val="24"/>
                <w:szCs w:val="24"/>
              </w:rPr>
              <w:t>Kontaktpunkts sadarbības iestādē</w:t>
            </w:r>
          </w:p>
        </w:tc>
        <w:tc>
          <w:tcPr>
            <w:tcW w:w="6797" w:type="dxa"/>
          </w:tcPr>
          <w:p w14:paraId="0C407F7B" w14:textId="36650121" w:rsidR="00EA634C" w:rsidRPr="00443093" w:rsidRDefault="002177B7" w:rsidP="009E20D9">
            <w:pPr>
              <w:tabs>
                <w:tab w:val="left" w:pos="2340"/>
              </w:tabs>
              <w:jc w:val="both"/>
              <w:rPr>
                <w:rFonts w:ascii="Times New Roman" w:hAnsi="Times New Roman" w:cs="Times New Roman"/>
                <w:b/>
                <w:sz w:val="24"/>
                <w:szCs w:val="24"/>
              </w:rPr>
            </w:pPr>
            <w:r>
              <w:rPr>
                <w:rFonts w:ascii="Times New Roman" w:hAnsi="Times New Roman" w:cs="Times New Roman"/>
                <w:b/>
                <w:sz w:val="24"/>
                <w:szCs w:val="24"/>
              </w:rPr>
              <w:t xml:space="preserve">Mārtiņš Brencis </w:t>
            </w:r>
            <w:r w:rsidRPr="002177B7">
              <w:rPr>
                <w:rFonts w:ascii="Times New Roman" w:hAnsi="Times New Roman" w:cs="Times New Roman"/>
                <w:sz w:val="24"/>
                <w:szCs w:val="24"/>
              </w:rPr>
              <w:t>(no 17.02.2020.)</w:t>
            </w:r>
          </w:p>
          <w:p w14:paraId="4C7236A0" w14:textId="1049B785" w:rsidR="002C3A82" w:rsidRPr="00443093" w:rsidRDefault="00F4064E"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Direktor</w:t>
            </w:r>
            <w:r w:rsidR="002177B7">
              <w:rPr>
                <w:rFonts w:ascii="Times New Roman" w:hAnsi="Times New Roman" w:cs="Times New Roman"/>
                <w:sz w:val="24"/>
                <w:szCs w:val="24"/>
              </w:rPr>
              <w:t>s</w:t>
            </w:r>
          </w:p>
          <w:p w14:paraId="54A67256" w14:textId="77777777" w:rsidR="002C3A82" w:rsidRPr="00443093" w:rsidRDefault="002C3A82"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6" w:history="1">
              <w:r w:rsidRPr="00F825F8">
                <w:rPr>
                  <w:rStyle w:val="Hyperlink"/>
                  <w:rFonts w:ascii="Times New Roman" w:hAnsi="Times New Roman" w:cs="Times New Roman"/>
                  <w:sz w:val="24"/>
                  <w:szCs w:val="24"/>
                </w:rPr>
                <w:t>cfla@cfla.gov.lv</w:t>
              </w:r>
            </w:hyperlink>
          </w:p>
          <w:p w14:paraId="107D41C2" w14:textId="77777777" w:rsidR="002C3A82" w:rsidRPr="00F825F8" w:rsidRDefault="002C3A82" w:rsidP="009E20D9">
            <w:pPr>
              <w:tabs>
                <w:tab w:val="left" w:pos="2340"/>
              </w:tabs>
              <w:jc w:val="both"/>
              <w:rPr>
                <w:rFonts w:ascii="Times New Roman" w:hAnsi="Times New Roman" w:cs="Times New Roman"/>
                <w:sz w:val="24"/>
                <w:szCs w:val="24"/>
              </w:rPr>
            </w:pPr>
            <w:r w:rsidRPr="00F825F8">
              <w:rPr>
                <w:rFonts w:ascii="Times New Roman" w:hAnsi="Times New Roman" w:cs="Times New Roman"/>
                <w:sz w:val="24"/>
                <w:szCs w:val="24"/>
              </w:rPr>
              <w:t>Tālr.: +371 22306116</w:t>
            </w:r>
          </w:p>
          <w:p w14:paraId="30507443" w14:textId="77777777" w:rsidR="002C3A82" w:rsidRPr="00BC11C0" w:rsidRDefault="002C3A82" w:rsidP="009E20D9">
            <w:pPr>
              <w:tabs>
                <w:tab w:val="left" w:pos="2340"/>
              </w:tabs>
              <w:jc w:val="both"/>
              <w:rPr>
                <w:rFonts w:ascii="Times New Roman" w:hAnsi="Times New Roman" w:cs="Times New Roman"/>
                <w:sz w:val="24"/>
                <w:szCs w:val="24"/>
              </w:rPr>
            </w:pPr>
            <w:r w:rsidRPr="00BC11C0">
              <w:rPr>
                <w:rFonts w:ascii="Times New Roman" w:hAnsi="Times New Roman" w:cs="Times New Roman"/>
                <w:sz w:val="24"/>
                <w:szCs w:val="24"/>
              </w:rPr>
              <w:t>Fakss: +371 67357841</w:t>
            </w:r>
          </w:p>
        </w:tc>
      </w:tr>
    </w:tbl>
    <w:p w14:paraId="3795EF32" w14:textId="77777777" w:rsidR="002C3A82" w:rsidRDefault="002C3A82" w:rsidP="002C3A82">
      <w:pPr>
        <w:rPr>
          <w:lang w:eastAsia="lv-LV"/>
        </w:rPr>
      </w:pPr>
    </w:p>
    <w:p w14:paraId="0E062935" w14:textId="77777777" w:rsidR="002C3A82" w:rsidRDefault="002C3A82" w:rsidP="002C3A82">
      <w:pPr>
        <w:pStyle w:val="Heading4"/>
        <w:rPr>
          <w:lang w:eastAsia="lv-LV"/>
        </w:rPr>
      </w:pPr>
      <w:bookmarkStart w:id="25" w:name="_Toc413229823"/>
      <w:bookmarkStart w:id="26" w:name="_Toc420918803"/>
      <w:r>
        <w:rPr>
          <w:lang w:eastAsia="lv-LV"/>
        </w:rPr>
        <w:t>1.3.3.2. Atbildīgās iestādes</w:t>
      </w:r>
      <w:bookmarkEnd w:id="25"/>
      <w:bookmarkEnd w:id="26"/>
    </w:p>
    <w:tbl>
      <w:tblPr>
        <w:tblStyle w:val="TableGrid"/>
        <w:tblW w:w="0" w:type="auto"/>
        <w:tblLook w:val="04A0" w:firstRow="1" w:lastRow="0" w:firstColumn="1" w:lastColumn="0" w:noHBand="0" w:noVBand="1"/>
      </w:tblPr>
      <w:tblGrid>
        <w:gridCol w:w="2232"/>
        <w:gridCol w:w="6835"/>
      </w:tblGrid>
      <w:tr w:rsidR="002C3A82" w:rsidRPr="00443093" w14:paraId="1C9055C1" w14:textId="77777777" w:rsidTr="00BC1399">
        <w:tc>
          <w:tcPr>
            <w:tcW w:w="2232" w:type="dxa"/>
          </w:tcPr>
          <w:p w14:paraId="1D679A2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835" w:type="dxa"/>
          </w:tcPr>
          <w:p w14:paraId="2A912049" w14:textId="268C974B" w:rsidR="002C3A82" w:rsidRPr="00443093" w:rsidRDefault="002C3A82" w:rsidP="009E20D9">
            <w:r w:rsidRPr="00443093">
              <w:rPr>
                <w:rFonts w:ascii="Times New Roman" w:hAnsi="Times New Roman" w:cs="Times New Roman"/>
                <w:color w:val="000000"/>
                <w:sz w:val="24"/>
                <w:szCs w:val="24"/>
              </w:rPr>
              <w:t>Ekonomikas ministrija</w:t>
            </w:r>
          </w:p>
        </w:tc>
      </w:tr>
      <w:tr w:rsidR="002C3A82" w:rsidRPr="00443093" w14:paraId="26F107A3" w14:textId="77777777" w:rsidTr="00BC1399">
        <w:tc>
          <w:tcPr>
            <w:tcW w:w="2232" w:type="dxa"/>
          </w:tcPr>
          <w:p w14:paraId="6836A0A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835" w:type="dxa"/>
          </w:tcPr>
          <w:p w14:paraId="12BE3B2E" w14:textId="77777777" w:rsidR="002C3A82" w:rsidRPr="00443093" w:rsidRDefault="002C3A82" w:rsidP="009E20D9">
            <w:r w:rsidRPr="00443093">
              <w:rPr>
                <w:rFonts w:ascii="Times New Roman" w:hAnsi="Times New Roman" w:cs="Times New Roman"/>
                <w:color w:val="000000"/>
                <w:sz w:val="24"/>
                <w:szCs w:val="24"/>
              </w:rPr>
              <w:t>Brīvības ielā 55, Rīga, LV – 1519</w:t>
            </w:r>
          </w:p>
        </w:tc>
      </w:tr>
      <w:tr w:rsidR="002C3A82" w:rsidRPr="00443093" w14:paraId="2B8E2C66" w14:textId="77777777" w:rsidTr="00BC1399">
        <w:tc>
          <w:tcPr>
            <w:tcW w:w="2232" w:type="dxa"/>
          </w:tcPr>
          <w:p w14:paraId="07BECD56" w14:textId="77777777" w:rsidR="002C3A82" w:rsidRPr="00443093" w:rsidRDefault="002C3A82" w:rsidP="002C3A82">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835" w:type="dxa"/>
          </w:tcPr>
          <w:p w14:paraId="3F92C018" w14:textId="77777777" w:rsidR="00610637" w:rsidRDefault="00CF5859" w:rsidP="009E20D9">
            <w:pPr>
              <w:tabs>
                <w:tab w:val="left" w:pos="2340"/>
              </w:tabs>
              <w:rPr>
                <w:rFonts w:ascii="Times New Roman" w:hAnsi="Times New Roman" w:cs="Times New Roman"/>
                <w:b/>
                <w:color w:val="000000"/>
                <w:sz w:val="24"/>
                <w:szCs w:val="24"/>
              </w:rPr>
            </w:pPr>
            <w:r w:rsidRPr="00CF5859">
              <w:rPr>
                <w:rFonts w:ascii="Times New Roman" w:hAnsi="Times New Roman" w:cs="Times New Roman"/>
                <w:b/>
                <w:color w:val="000000"/>
                <w:sz w:val="24"/>
                <w:szCs w:val="24"/>
              </w:rPr>
              <w:t>Raimonds Aleksejenko</w:t>
            </w:r>
          </w:p>
          <w:p w14:paraId="63AFC1BB" w14:textId="77777777" w:rsidR="00610637" w:rsidRDefault="00CF5859" w:rsidP="009E20D9">
            <w:pPr>
              <w:tabs>
                <w:tab w:val="left" w:pos="2340"/>
              </w:tabs>
              <w:rPr>
                <w:rFonts w:ascii="Times New Roman" w:hAnsi="Times New Roman" w:cs="Times New Roman"/>
                <w:color w:val="000000"/>
                <w:sz w:val="24"/>
                <w:szCs w:val="24"/>
              </w:rPr>
            </w:pPr>
            <w:r w:rsidRPr="00CF5859">
              <w:rPr>
                <w:rFonts w:ascii="Times New Roman" w:hAnsi="Times New Roman" w:cs="Times New Roman"/>
                <w:color w:val="000000"/>
                <w:sz w:val="24"/>
                <w:szCs w:val="24"/>
              </w:rPr>
              <w:t>Atbildīgās iestādes vadītājs,</w:t>
            </w:r>
            <w:r>
              <w:rPr>
                <w:rFonts w:ascii="Times New Roman" w:hAnsi="Times New Roman" w:cs="Times New Roman"/>
                <w:color w:val="000000"/>
                <w:sz w:val="24"/>
                <w:szCs w:val="24"/>
              </w:rPr>
              <w:t xml:space="preserve"> </w:t>
            </w:r>
            <w:r w:rsidRPr="00CF5859">
              <w:rPr>
                <w:rFonts w:ascii="Times New Roman" w:hAnsi="Times New Roman" w:cs="Times New Roman"/>
                <w:color w:val="000000"/>
                <w:sz w:val="24"/>
                <w:szCs w:val="24"/>
              </w:rPr>
              <w:t>valsts sekretāra vietnieks</w:t>
            </w:r>
            <w:r w:rsidRPr="00CF5859" w:rsidDel="00CF5859">
              <w:rPr>
                <w:rFonts w:ascii="Times New Roman" w:hAnsi="Times New Roman" w:cs="Times New Roman"/>
                <w:color w:val="000000"/>
                <w:sz w:val="24"/>
                <w:szCs w:val="24"/>
              </w:rPr>
              <w:t xml:space="preserve"> </w:t>
            </w:r>
          </w:p>
          <w:p w14:paraId="30CC6DE2" w14:textId="2AD01BD0"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e-pasts: </w:t>
            </w:r>
            <w:hyperlink r:id="rId17" w:history="1">
              <w:r w:rsidR="00CF5859" w:rsidRPr="00CF5859">
                <w:rPr>
                  <w:rStyle w:val="Hyperlink"/>
                  <w:rFonts w:ascii="Times New Roman" w:hAnsi="Times New Roman" w:cs="Times New Roman"/>
                  <w:sz w:val="24"/>
                  <w:szCs w:val="24"/>
                </w:rPr>
                <w:t>Raimonds.Aleksejenko@em.gov.lv</w:t>
              </w:r>
            </w:hyperlink>
            <w:r w:rsidR="00CF5859" w:rsidRPr="00CF5859">
              <w:rPr>
                <w:rFonts w:ascii="Times New Roman" w:hAnsi="Times New Roman" w:cs="Times New Roman"/>
                <w:sz w:val="24"/>
                <w:szCs w:val="24"/>
              </w:rPr>
              <w:t xml:space="preserve"> </w:t>
            </w:r>
          </w:p>
          <w:p w14:paraId="2DA03CDC" w14:textId="0CC7BA11"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 xml:space="preserve">Tālr.: </w:t>
            </w:r>
            <w:r w:rsidR="00CF5859" w:rsidRPr="00CF5859">
              <w:rPr>
                <w:rFonts w:ascii="Times New Roman" w:hAnsi="Times New Roman" w:cs="Times New Roman"/>
                <w:color w:val="000000"/>
                <w:sz w:val="24"/>
                <w:szCs w:val="24"/>
              </w:rPr>
              <w:t>+371 67013167</w:t>
            </w:r>
          </w:p>
          <w:p w14:paraId="774BA1E1" w14:textId="77777777" w:rsidR="002C3A82" w:rsidRPr="00BC11C0" w:rsidRDefault="002C3A82" w:rsidP="009E20D9">
            <w:pPr>
              <w:rPr>
                <w:rFonts w:ascii="Times New Roman" w:hAnsi="Times New Roman" w:cs="Times New Roman"/>
                <w:sz w:val="24"/>
                <w:szCs w:val="24"/>
              </w:rPr>
            </w:pPr>
            <w:r w:rsidRPr="00BC11C0">
              <w:rPr>
                <w:rFonts w:ascii="Times New Roman" w:hAnsi="Times New Roman" w:cs="Times New Roman"/>
                <w:color w:val="000000"/>
                <w:sz w:val="24"/>
                <w:szCs w:val="24"/>
              </w:rPr>
              <w:t>Fakss: +371 67280882</w:t>
            </w:r>
          </w:p>
        </w:tc>
      </w:tr>
    </w:tbl>
    <w:p w14:paraId="084A220B" w14:textId="77777777" w:rsidR="002C3A82" w:rsidRDefault="002C3A82" w:rsidP="002C3A82"/>
    <w:tbl>
      <w:tblPr>
        <w:tblStyle w:val="TableGrid"/>
        <w:tblW w:w="0" w:type="auto"/>
        <w:tblLook w:val="04A0" w:firstRow="1" w:lastRow="0" w:firstColumn="1" w:lastColumn="0" w:noHBand="0" w:noVBand="1"/>
      </w:tblPr>
      <w:tblGrid>
        <w:gridCol w:w="2263"/>
        <w:gridCol w:w="6797"/>
      </w:tblGrid>
      <w:tr w:rsidR="00E3786A" w:rsidRPr="00443093" w14:paraId="1E6157B5" w14:textId="77777777" w:rsidTr="00BC1399">
        <w:tc>
          <w:tcPr>
            <w:tcW w:w="2263" w:type="dxa"/>
          </w:tcPr>
          <w:p w14:paraId="6CB87E35"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br w:type="page"/>
              <w:t>Nosaukums</w:t>
            </w:r>
          </w:p>
        </w:tc>
        <w:tc>
          <w:tcPr>
            <w:tcW w:w="6797" w:type="dxa"/>
          </w:tcPr>
          <w:p w14:paraId="7CCEA372" w14:textId="77777777" w:rsidR="00E3786A" w:rsidRPr="00443093" w:rsidRDefault="00E3786A" w:rsidP="006612FC">
            <w:r w:rsidRPr="00443093">
              <w:rPr>
                <w:rFonts w:ascii="Times New Roman" w:hAnsi="Times New Roman" w:cs="Times New Roman"/>
                <w:sz w:val="24"/>
                <w:szCs w:val="24"/>
              </w:rPr>
              <w:t>Izglītības un zinātnes ministrija</w:t>
            </w:r>
          </w:p>
        </w:tc>
      </w:tr>
      <w:tr w:rsidR="00E3786A" w:rsidRPr="00443093" w14:paraId="568DF296" w14:textId="77777777" w:rsidTr="00BC1399">
        <w:tc>
          <w:tcPr>
            <w:tcW w:w="2263" w:type="dxa"/>
          </w:tcPr>
          <w:p w14:paraId="176E8802"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664729F" w14:textId="77777777" w:rsidR="00E3786A" w:rsidRPr="00443093" w:rsidRDefault="00E3786A" w:rsidP="006612FC">
            <w:r w:rsidRPr="00443093">
              <w:rPr>
                <w:rFonts w:ascii="Times New Roman" w:hAnsi="Times New Roman" w:cs="Times New Roman"/>
                <w:sz w:val="24"/>
                <w:szCs w:val="24"/>
              </w:rPr>
              <w:t>Vaļņu ielā 2, Rīga, LV-1050</w:t>
            </w:r>
          </w:p>
        </w:tc>
      </w:tr>
      <w:tr w:rsidR="00E3786A" w:rsidRPr="00443093" w14:paraId="6BA0F306" w14:textId="77777777" w:rsidTr="00BC1399">
        <w:tc>
          <w:tcPr>
            <w:tcW w:w="2263" w:type="dxa"/>
          </w:tcPr>
          <w:p w14:paraId="1EA04082"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347253B" w14:textId="7AFD6591" w:rsidR="000724BF" w:rsidRDefault="000724BF" w:rsidP="006612FC">
            <w:pPr>
              <w:tabs>
                <w:tab w:val="left" w:pos="2340"/>
              </w:tabs>
              <w:rPr>
                <w:rFonts w:ascii="Times New Roman" w:hAnsi="Times New Roman" w:cs="Times New Roman"/>
                <w:b/>
                <w:color w:val="000000"/>
                <w:sz w:val="24"/>
                <w:szCs w:val="24"/>
              </w:rPr>
            </w:pPr>
            <w:r w:rsidRPr="000724BF">
              <w:rPr>
                <w:rFonts w:ascii="Times New Roman" w:hAnsi="Times New Roman" w:cs="Times New Roman"/>
                <w:b/>
                <w:color w:val="000000"/>
                <w:sz w:val="24"/>
                <w:szCs w:val="24"/>
              </w:rPr>
              <w:t>Santa Šmīdlere</w:t>
            </w:r>
          </w:p>
          <w:p w14:paraId="57D2E98B" w14:textId="77777777" w:rsidR="00610637" w:rsidRDefault="000724BF" w:rsidP="006612FC">
            <w:pPr>
              <w:tabs>
                <w:tab w:val="left" w:pos="2340"/>
              </w:tabs>
              <w:rPr>
                <w:rFonts w:ascii="Times New Roman" w:hAnsi="Times New Roman" w:cs="Times New Roman"/>
                <w:color w:val="000000"/>
                <w:sz w:val="24"/>
                <w:szCs w:val="24"/>
              </w:rPr>
            </w:pPr>
            <w:r w:rsidRPr="000724BF">
              <w:rPr>
                <w:rFonts w:ascii="Times New Roman" w:hAnsi="Times New Roman" w:cs="Times New Roman"/>
                <w:sz w:val="24"/>
                <w:szCs w:val="24"/>
              </w:rPr>
              <w:t>Valsts sekretāra vietniece- Struktūrfondu departamenta direktore, atbildīgās iestādes vadītāja</w:t>
            </w:r>
            <w:r w:rsidR="00E3786A" w:rsidRPr="00443093">
              <w:rPr>
                <w:rFonts w:ascii="Times New Roman" w:hAnsi="Times New Roman" w:cs="Times New Roman"/>
                <w:color w:val="000000"/>
                <w:sz w:val="24"/>
                <w:szCs w:val="24"/>
              </w:rPr>
              <w:t xml:space="preserve"> </w:t>
            </w:r>
          </w:p>
          <w:p w14:paraId="5BB4F124" w14:textId="5656A716" w:rsidR="00E3786A" w:rsidRPr="00F825F8" w:rsidRDefault="00610637" w:rsidP="006612FC">
            <w:pPr>
              <w:tabs>
                <w:tab w:val="left" w:pos="2340"/>
              </w:tabs>
              <w:rPr>
                <w:rFonts w:ascii="Times New Roman" w:hAnsi="Times New Roman" w:cs="Times New Roman"/>
                <w:color w:val="000000"/>
                <w:sz w:val="24"/>
                <w:szCs w:val="24"/>
                <w:u w:val="single"/>
              </w:rPr>
            </w:pPr>
            <w:r w:rsidRPr="00610637">
              <w:rPr>
                <w:rFonts w:ascii="Times New Roman" w:hAnsi="Times New Roman" w:cs="Times New Roman"/>
                <w:color w:val="000000"/>
                <w:sz w:val="24"/>
                <w:szCs w:val="24"/>
              </w:rPr>
              <w:t xml:space="preserve">e-pasts: </w:t>
            </w:r>
            <w:hyperlink r:id="rId18" w:history="1">
              <w:r w:rsidRPr="000F2C2C">
                <w:rPr>
                  <w:rStyle w:val="Hyperlink"/>
                  <w:rFonts w:ascii="Times New Roman" w:hAnsi="Times New Roman" w:cs="Times New Roman"/>
                  <w:sz w:val="24"/>
                  <w:szCs w:val="24"/>
                </w:rPr>
                <w:t>Santa.Smidlere@izm.gov.lv</w:t>
              </w:r>
            </w:hyperlink>
            <w:r>
              <w:rPr>
                <w:rFonts w:ascii="Times New Roman" w:hAnsi="Times New Roman" w:cs="Times New Roman"/>
                <w:sz w:val="24"/>
                <w:szCs w:val="24"/>
              </w:rPr>
              <w:t xml:space="preserve"> </w:t>
            </w:r>
            <w:r w:rsidR="00E3786A" w:rsidRPr="00443093">
              <w:rPr>
                <w:rFonts w:ascii="Times New Roman" w:hAnsi="Times New Roman" w:cs="Times New Roman"/>
                <w:color w:val="000000"/>
                <w:sz w:val="24"/>
                <w:szCs w:val="24"/>
                <w:u w:val="single"/>
              </w:rPr>
              <w:t xml:space="preserve"> </w:t>
            </w:r>
          </w:p>
          <w:p w14:paraId="70D10038" w14:textId="77777777" w:rsidR="000724BF" w:rsidRPr="000724BF" w:rsidRDefault="000724BF" w:rsidP="000724BF">
            <w:pPr>
              <w:tabs>
                <w:tab w:val="left" w:pos="2340"/>
              </w:tabs>
              <w:rPr>
                <w:rFonts w:ascii="Times New Roman" w:hAnsi="Times New Roman" w:cs="Times New Roman"/>
                <w:color w:val="000000"/>
                <w:sz w:val="24"/>
                <w:szCs w:val="24"/>
              </w:rPr>
            </w:pPr>
            <w:r w:rsidRPr="000724BF">
              <w:rPr>
                <w:rFonts w:ascii="Times New Roman" w:hAnsi="Times New Roman" w:cs="Times New Roman"/>
                <w:color w:val="000000"/>
                <w:sz w:val="24"/>
                <w:szCs w:val="24"/>
              </w:rPr>
              <w:t>Tālr: +371 67047957</w:t>
            </w:r>
          </w:p>
          <w:p w14:paraId="0BD7A9FD" w14:textId="1D0248FA" w:rsidR="00E3786A" w:rsidRPr="00BC11C0" w:rsidRDefault="000724BF" w:rsidP="000724BF">
            <w:pPr>
              <w:rPr>
                <w:rFonts w:ascii="Times New Roman" w:hAnsi="Times New Roman" w:cs="Times New Roman"/>
                <w:sz w:val="24"/>
                <w:szCs w:val="24"/>
              </w:rPr>
            </w:pPr>
            <w:r w:rsidRPr="000724BF">
              <w:rPr>
                <w:rFonts w:ascii="Times New Roman" w:hAnsi="Times New Roman" w:cs="Times New Roman"/>
                <w:color w:val="000000"/>
                <w:sz w:val="24"/>
                <w:szCs w:val="24"/>
              </w:rPr>
              <w:t>Fakss: +371 67223905</w:t>
            </w:r>
          </w:p>
        </w:tc>
      </w:tr>
    </w:tbl>
    <w:p w14:paraId="3F30CFD5"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09FA668E" w14:textId="77777777" w:rsidTr="006612FC">
        <w:tc>
          <w:tcPr>
            <w:tcW w:w="2263" w:type="dxa"/>
          </w:tcPr>
          <w:p w14:paraId="543CEF7B"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40BC118F" w14:textId="77777777" w:rsidR="00E3786A" w:rsidRPr="00443093" w:rsidRDefault="00E3786A" w:rsidP="006612FC">
            <w:r w:rsidRPr="00443093">
              <w:rPr>
                <w:rFonts w:ascii="Times New Roman" w:hAnsi="Times New Roman" w:cs="Times New Roman"/>
                <w:sz w:val="24"/>
                <w:szCs w:val="24"/>
              </w:rPr>
              <w:t>Kultūras ministrija</w:t>
            </w:r>
          </w:p>
        </w:tc>
      </w:tr>
      <w:tr w:rsidR="00E3786A" w:rsidRPr="00443093" w14:paraId="7B29CD04" w14:textId="77777777" w:rsidTr="006612FC">
        <w:tc>
          <w:tcPr>
            <w:tcW w:w="2263" w:type="dxa"/>
          </w:tcPr>
          <w:p w14:paraId="663D13A0"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5026CA40" w14:textId="77777777" w:rsidR="00E3786A" w:rsidRPr="00443093" w:rsidRDefault="00E3786A" w:rsidP="006612FC">
            <w:r w:rsidRPr="00443093">
              <w:rPr>
                <w:rFonts w:ascii="Times New Roman" w:hAnsi="Times New Roman" w:cs="Times New Roman"/>
                <w:sz w:val="24"/>
                <w:szCs w:val="24"/>
              </w:rPr>
              <w:t>Kr. Valdemāra ielā 11a, Rīga, LV-1364</w:t>
            </w:r>
          </w:p>
        </w:tc>
      </w:tr>
      <w:tr w:rsidR="00E3786A" w:rsidRPr="00443093" w14:paraId="0DBC6D31" w14:textId="77777777" w:rsidTr="006612FC">
        <w:tc>
          <w:tcPr>
            <w:tcW w:w="2263" w:type="dxa"/>
          </w:tcPr>
          <w:p w14:paraId="0DAB1582"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19E207EA" w14:textId="77777777" w:rsidR="00632BFC" w:rsidRDefault="00632BFC" w:rsidP="006612FC">
            <w:pPr>
              <w:tabs>
                <w:tab w:val="left" w:pos="2340"/>
              </w:tabs>
              <w:rPr>
                <w:rFonts w:ascii="Times New Roman" w:hAnsi="Times New Roman" w:cs="Times New Roman"/>
                <w:b/>
                <w:sz w:val="24"/>
                <w:szCs w:val="24"/>
              </w:rPr>
            </w:pPr>
            <w:r w:rsidRPr="00632BFC">
              <w:rPr>
                <w:rFonts w:ascii="Times New Roman" w:hAnsi="Times New Roman" w:cs="Times New Roman"/>
                <w:b/>
                <w:sz w:val="24"/>
                <w:szCs w:val="24"/>
              </w:rPr>
              <w:t xml:space="preserve">Zanda Saulīte </w:t>
            </w:r>
          </w:p>
          <w:p w14:paraId="6FBAD27E" w14:textId="1C0E6D9D" w:rsidR="00E3786A" w:rsidRPr="00443093" w:rsidRDefault="00E3786A" w:rsidP="006612FC">
            <w:pPr>
              <w:tabs>
                <w:tab w:val="left" w:pos="2340"/>
              </w:tabs>
              <w:rPr>
                <w:rFonts w:ascii="Times New Roman" w:hAnsi="Times New Roman" w:cs="Times New Roman"/>
                <w:sz w:val="24"/>
                <w:szCs w:val="24"/>
              </w:rPr>
            </w:pPr>
            <w:r w:rsidRPr="00443093">
              <w:rPr>
                <w:rFonts w:ascii="Times New Roman" w:hAnsi="Times New Roman" w:cs="Times New Roman"/>
                <w:sz w:val="24"/>
                <w:szCs w:val="24"/>
              </w:rPr>
              <w:t>Eiropas Savienī</w:t>
            </w:r>
            <w:r>
              <w:rPr>
                <w:rFonts w:ascii="Times New Roman" w:hAnsi="Times New Roman" w:cs="Times New Roman"/>
                <w:sz w:val="24"/>
                <w:szCs w:val="24"/>
              </w:rPr>
              <w:t>bas fondu departamenta direktor</w:t>
            </w:r>
            <w:r w:rsidR="00632BFC">
              <w:rPr>
                <w:rFonts w:ascii="Times New Roman" w:hAnsi="Times New Roman" w:cs="Times New Roman"/>
                <w:sz w:val="24"/>
                <w:szCs w:val="24"/>
              </w:rPr>
              <w:t>e</w:t>
            </w:r>
          </w:p>
          <w:p w14:paraId="6D2A2A7A" w14:textId="59B68B34" w:rsidR="00E3786A" w:rsidRPr="00F825F8" w:rsidRDefault="00E3786A" w:rsidP="006612FC">
            <w:pPr>
              <w:tabs>
                <w:tab w:val="left" w:pos="2340"/>
              </w:tabs>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9" w:history="1">
              <w:r w:rsidR="00610637" w:rsidRPr="000F2C2C">
                <w:rPr>
                  <w:rStyle w:val="Hyperlink"/>
                  <w:rFonts w:ascii="Times New Roman" w:hAnsi="Times New Roman" w:cs="Times New Roman"/>
                  <w:sz w:val="24"/>
                  <w:szCs w:val="24"/>
                </w:rPr>
                <w:t>Zanda.Saulite@km.gov.lv</w:t>
              </w:r>
            </w:hyperlink>
            <w:r w:rsidR="00610637">
              <w:rPr>
                <w:rFonts w:ascii="Times New Roman" w:hAnsi="Times New Roman" w:cs="Times New Roman"/>
                <w:sz w:val="24"/>
                <w:szCs w:val="24"/>
              </w:rPr>
              <w:t xml:space="preserve"> </w:t>
            </w:r>
          </w:p>
          <w:p w14:paraId="4271404C" w14:textId="14A2AE83" w:rsidR="00E3786A" w:rsidRPr="00BC11C0" w:rsidRDefault="00E3786A" w:rsidP="006612FC">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w:t>
            </w:r>
            <w:r w:rsidR="00632BFC" w:rsidRPr="00632BFC">
              <w:rPr>
                <w:rFonts w:ascii="Times New Roman" w:hAnsi="Times New Roman" w:cs="Times New Roman"/>
                <w:sz w:val="24"/>
                <w:szCs w:val="24"/>
              </w:rPr>
              <w:t>371</w:t>
            </w:r>
            <w:r w:rsidR="00632BFC">
              <w:rPr>
                <w:rFonts w:ascii="Times New Roman" w:hAnsi="Times New Roman" w:cs="Times New Roman"/>
                <w:sz w:val="24"/>
                <w:szCs w:val="24"/>
              </w:rPr>
              <w:t xml:space="preserve"> </w:t>
            </w:r>
            <w:r w:rsidR="00AD59C1">
              <w:rPr>
                <w:rFonts w:ascii="Times New Roman" w:hAnsi="Times New Roman" w:cs="Times New Roman"/>
                <w:sz w:val="24"/>
                <w:szCs w:val="24"/>
              </w:rPr>
              <w:t>67</w:t>
            </w:r>
            <w:r w:rsidR="00632BFC" w:rsidRPr="00632BFC">
              <w:rPr>
                <w:rFonts w:ascii="Times New Roman" w:hAnsi="Times New Roman" w:cs="Times New Roman"/>
                <w:sz w:val="24"/>
                <w:szCs w:val="24"/>
              </w:rPr>
              <w:t>330316</w:t>
            </w:r>
          </w:p>
        </w:tc>
      </w:tr>
    </w:tbl>
    <w:p w14:paraId="4EA2003C"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76974FEB" w14:textId="77777777" w:rsidTr="006612FC">
        <w:tc>
          <w:tcPr>
            <w:tcW w:w="2263" w:type="dxa"/>
          </w:tcPr>
          <w:p w14:paraId="255C3961"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5E121408" w14:textId="77777777" w:rsidR="00E3786A" w:rsidRPr="00443093" w:rsidRDefault="00E3786A" w:rsidP="006612FC">
            <w:r w:rsidRPr="00443093">
              <w:rPr>
                <w:rFonts w:ascii="Times New Roman" w:hAnsi="Times New Roman" w:cs="Times New Roman"/>
                <w:sz w:val="24"/>
                <w:szCs w:val="24"/>
              </w:rPr>
              <w:t>Labklājības ministrija</w:t>
            </w:r>
          </w:p>
        </w:tc>
      </w:tr>
      <w:tr w:rsidR="00E3786A" w:rsidRPr="00443093" w14:paraId="3B5F74F9" w14:textId="77777777" w:rsidTr="006612FC">
        <w:tc>
          <w:tcPr>
            <w:tcW w:w="2263" w:type="dxa"/>
          </w:tcPr>
          <w:p w14:paraId="25E1E27C"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65BA691D" w14:textId="77777777" w:rsidR="00E3786A" w:rsidRPr="00443093" w:rsidRDefault="00E3786A" w:rsidP="006612FC">
            <w:r w:rsidRPr="00443093">
              <w:rPr>
                <w:rFonts w:ascii="Times New Roman" w:hAnsi="Times New Roman" w:cs="Times New Roman"/>
                <w:sz w:val="24"/>
                <w:szCs w:val="24"/>
              </w:rPr>
              <w:t>Skolas ielā 28, Rīga, LV-1331</w:t>
            </w:r>
          </w:p>
        </w:tc>
      </w:tr>
      <w:tr w:rsidR="00E3786A" w:rsidRPr="00443093" w14:paraId="05E8C8E9" w14:textId="77777777" w:rsidTr="006612FC">
        <w:tc>
          <w:tcPr>
            <w:tcW w:w="2263" w:type="dxa"/>
          </w:tcPr>
          <w:p w14:paraId="58173C76"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0E776A10" w14:textId="77777777" w:rsidR="00E3786A" w:rsidRPr="00443093" w:rsidRDefault="00E3786A" w:rsidP="006612FC">
            <w:pPr>
              <w:tabs>
                <w:tab w:val="left" w:pos="2410"/>
              </w:tabs>
              <w:rPr>
                <w:rFonts w:ascii="Times New Roman" w:hAnsi="Times New Roman" w:cs="Times New Roman"/>
                <w:b/>
                <w:sz w:val="24"/>
                <w:szCs w:val="24"/>
              </w:rPr>
            </w:pPr>
            <w:r w:rsidRPr="00443093">
              <w:rPr>
                <w:rFonts w:ascii="Times New Roman" w:hAnsi="Times New Roman" w:cs="Times New Roman"/>
                <w:b/>
                <w:sz w:val="24"/>
                <w:szCs w:val="24"/>
              </w:rPr>
              <w:t>Sarmīte Uzuliņa</w:t>
            </w:r>
          </w:p>
          <w:p w14:paraId="162CB092" w14:textId="77777777" w:rsidR="00E3786A" w:rsidRPr="00443093" w:rsidRDefault="00E3786A" w:rsidP="006612FC">
            <w:pPr>
              <w:tabs>
                <w:tab w:val="left" w:pos="2410"/>
              </w:tabs>
              <w:rPr>
                <w:rFonts w:ascii="Times New Roman" w:hAnsi="Times New Roman" w:cs="Times New Roman"/>
                <w:sz w:val="24"/>
                <w:szCs w:val="24"/>
              </w:rPr>
            </w:pPr>
            <w:r w:rsidRPr="00443093">
              <w:rPr>
                <w:rFonts w:ascii="Times New Roman" w:hAnsi="Times New Roman" w:cs="Times New Roman"/>
                <w:sz w:val="24"/>
                <w:szCs w:val="24"/>
              </w:rPr>
              <w:t>Eiropas Savienības struktūrfondu departamenta direktore – ES fondu atbildīgās iestādes vadītāja</w:t>
            </w:r>
          </w:p>
          <w:p w14:paraId="4B7E92D3" w14:textId="182D497A" w:rsidR="00E3786A" w:rsidRPr="00443093" w:rsidRDefault="00E3786A" w:rsidP="006612FC">
            <w:pPr>
              <w:tabs>
                <w:tab w:val="left" w:pos="2410"/>
              </w:tabs>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20" w:history="1">
              <w:r w:rsidRPr="00F825F8">
                <w:rPr>
                  <w:rStyle w:val="Hyperlink"/>
                  <w:rFonts w:ascii="Times New Roman" w:hAnsi="Times New Roman" w:cs="Times New Roman"/>
                  <w:sz w:val="24"/>
                  <w:szCs w:val="24"/>
                </w:rPr>
                <w:t>Sarmite.Uzulina@lm.gov.lv</w:t>
              </w:r>
            </w:hyperlink>
          </w:p>
          <w:p w14:paraId="51D394EC" w14:textId="77777777" w:rsidR="00E3786A" w:rsidRPr="00F825F8" w:rsidRDefault="00E3786A" w:rsidP="006612FC">
            <w:pPr>
              <w:tabs>
                <w:tab w:val="left" w:pos="2410"/>
              </w:tabs>
              <w:rPr>
                <w:rFonts w:ascii="Times New Roman" w:hAnsi="Times New Roman" w:cs="Times New Roman"/>
                <w:sz w:val="24"/>
                <w:szCs w:val="24"/>
              </w:rPr>
            </w:pPr>
            <w:r w:rsidRPr="00F825F8">
              <w:rPr>
                <w:rFonts w:ascii="Times New Roman" w:hAnsi="Times New Roman" w:cs="Times New Roman"/>
                <w:sz w:val="24"/>
                <w:szCs w:val="24"/>
              </w:rPr>
              <w:t>Tālr.: +371 67021640</w:t>
            </w:r>
          </w:p>
          <w:p w14:paraId="3D050DA2" w14:textId="77777777" w:rsidR="00E3786A" w:rsidRPr="00BC11C0" w:rsidRDefault="00E3786A" w:rsidP="006612FC">
            <w:pPr>
              <w:tabs>
                <w:tab w:val="left" w:pos="2410"/>
              </w:tabs>
              <w:rPr>
                <w:rFonts w:ascii="Times New Roman" w:hAnsi="Times New Roman" w:cs="Times New Roman"/>
                <w:sz w:val="24"/>
                <w:szCs w:val="24"/>
              </w:rPr>
            </w:pPr>
            <w:r w:rsidRPr="00BC11C0">
              <w:rPr>
                <w:rFonts w:ascii="Times New Roman" w:hAnsi="Times New Roman" w:cs="Times New Roman"/>
                <w:sz w:val="24"/>
                <w:szCs w:val="24"/>
              </w:rPr>
              <w:t>Fakss: +371 67276445</w:t>
            </w:r>
          </w:p>
        </w:tc>
      </w:tr>
    </w:tbl>
    <w:p w14:paraId="7631D25A"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4A36377D" w14:textId="77777777" w:rsidTr="006612FC">
        <w:tc>
          <w:tcPr>
            <w:tcW w:w="2263" w:type="dxa"/>
          </w:tcPr>
          <w:p w14:paraId="6A39C581"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455ADF52" w14:textId="77777777" w:rsidR="00E3786A" w:rsidRPr="00443093" w:rsidRDefault="00E3786A" w:rsidP="006612FC">
            <w:r w:rsidRPr="00443093">
              <w:rPr>
                <w:rFonts w:ascii="Times New Roman" w:hAnsi="Times New Roman" w:cs="Times New Roman"/>
                <w:color w:val="000000"/>
                <w:sz w:val="24"/>
                <w:szCs w:val="24"/>
              </w:rPr>
              <w:t>Satiksmes ministrija</w:t>
            </w:r>
          </w:p>
        </w:tc>
      </w:tr>
      <w:tr w:rsidR="00E3786A" w:rsidRPr="00443093" w14:paraId="602F425E" w14:textId="77777777" w:rsidTr="006612FC">
        <w:tc>
          <w:tcPr>
            <w:tcW w:w="2263" w:type="dxa"/>
          </w:tcPr>
          <w:p w14:paraId="1CFB8310"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77DFCFAE" w14:textId="77777777" w:rsidR="00E3786A" w:rsidRPr="00443093" w:rsidRDefault="00E3786A" w:rsidP="006612FC">
            <w:r w:rsidRPr="00443093">
              <w:rPr>
                <w:rFonts w:ascii="Times New Roman" w:hAnsi="Times New Roman" w:cs="Times New Roman"/>
                <w:color w:val="000000"/>
                <w:sz w:val="24"/>
                <w:szCs w:val="24"/>
              </w:rPr>
              <w:t>Gogoļa ielā 3, Rīga, LV-1743</w:t>
            </w:r>
          </w:p>
        </w:tc>
      </w:tr>
      <w:tr w:rsidR="00E3786A" w:rsidRPr="00443093" w14:paraId="2951F069" w14:textId="77777777" w:rsidTr="006612FC">
        <w:tc>
          <w:tcPr>
            <w:tcW w:w="2263" w:type="dxa"/>
          </w:tcPr>
          <w:p w14:paraId="1011E93E"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9D4AA85" w14:textId="77777777" w:rsidR="008A24C4" w:rsidRPr="008A24C4" w:rsidRDefault="008A24C4" w:rsidP="008A24C4">
            <w:pPr>
              <w:tabs>
                <w:tab w:val="left" w:pos="2340"/>
              </w:tabs>
              <w:rPr>
                <w:rFonts w:ascii="Times New Roman" w:hAnsi="Times New Roman" w:cs="Times New Roman"/>
                <w:b/>
                <w:color w:val="000000"/>
                <w:sz w:val="24"/>
                <w:szCs w:val="24"/>
              </w:rPr>
            </w:pPr>
            <w:r w:rsidRPr="008A24C4">
              <w:rPr>
                <w:rFonts w:ascii="Times New Roman" w:hAnsi="Times New Roman" w:cs="Times New Roman"/>
                <w:b/>
                <w:color w:val="000000"/>
                <w:sz w:val="24"/>
                <w:szCs w:val="24"/>
              </w:rPr>
              <w:t xml:space="preserve">Ligita Austrupe </w:t>
            </w:r>
          </w:p>
          <w:p w14:paraId="6E9EBB4E" w14:textId="77777777" w:rsidR="008A24C4" w:rsidRPr="00461965" w:rsidRDefault="008A24C4" w:rsidP="008A24C4">
            <w:pPr>
              <w:tabs>
                <w:tab w:val="left" w:pos="2340"/>
              </w:tabs>
              <w:rPr>
                <w:rFonts w:ascii="Times New Roman" w:hAnsi="Times New Roman" w:cs="Times New Roman"/>
                <w:color w:val="000000"/>
                <w:sz w:val="24"/>
                <w:szCs w:val="24"/>
              </w:rPr>
            </w:pPr>
            <w:r w:rsidRPr="00461965">
              <w:rPr>
                <w:rFonts w:ascii="Times New Roman" w:hAnsi="Times New Roman" w:cs="Times New Roman"/>
                <w:color w:val="000000"/>
                <w:sz w:val="24"/>
                <w:szCs w:val="24"/>
              </w:rPr>
              <w:t xml:space="preserve">Valsts sekretāra vietniece, Atbildīgās iestādes vadītāja </w:t>
            </w:r>
          </w:p>
          <w:p w14:paraId="5A849D70" w14:textId="77777777" w:rsidR="008A24C4" w:rsidRPr="00461965" w:rsidRDefault="008A24C4" w:rsidP="008A24C4">
            <w:pPr>
              <w:tabs>
                <w:tab w:val="left" w:pos="2340"/>
              </w:tabs>
              <w:rPr>
                <w:rFonts w:ascii="Times New Roman" w:hAnsi="Times New Roman" w:cs="Times New Roman"/>
                <w:color w:val="000000"/>
                <w:sz w:val="24"/>
                <w:szCs w:val="24"/>
              </w:rPr>
            </w:pPr>
            <w:r w:rsidRPr="00461965">
              <w:rPr>
                <w:rFonts w:ascii="Times New Roman" w:hAnsi="Times New Roman" w:cs="Times New Roman"/>
                <w:color w:val="000000"/>
                <w:sz w:val="24"/>
                <w:szCs w:val="24"/>
              </w:rPr>
              <w:t xml:space="preserve">e-pasts: Ligita.Austrupe@sam.gov.lv </w:t>
            </w:r>
          </w:p>
          <w:p w14:paraId="2C98C681" w14:textId="77777777" w:rsidR="008A24C4" w:rsidRPr="00461965" w:rsidRDefault="008A24C4" w:rsidP="008A24C4">
            <w:pPr>
              <w:tabs>
                <w:tab w:val="left" w:pos="2340"/>
              </w:tabs>
              <w:rPr>
                <w:rFonts w:ascii="Times New Roman" w:hAnsi="Times New Roman" w:cs="Times New Roman"/>
                <w:color w:val="000000"/>
                <w:sz w:val="24"/>
                <w:szCs w:val="24"/>
              </w:rPr>
            </w:pPr>
            <w:r w:rsidRPr="00461965">
              <w:rPr>
                <w:rFonts w:ascii="Times New Roman" w:hAnsi="Times New Roman" w:cs="Times New Roman"/>
                <w:color w:val="000000"/>
                <w:sz w:val="24"/>
                <w:szCs w:val="24"/>
              </w:rPr>
              <w:t xml:space="preserve">Tālr.: +371 67028321 </w:t>
            </w:r>
          </w:p>
          <w:p w14:paraId="58BEC329" w14:textId="08225A6B" w:rsidR="00E3786A" w:rsidRPr="00E51BE0" w:rsidRDefault="008A24C4" w:rsidP="00E51BE0">
            <w:pPr>
              <w:tabs>
                <w:tab w:val="left" w:pos="2340"/>
              </w:tabs>
              <w:rPr>
                <w:rFonts w:ascii="Times New Roman" w:hAnsi="Times New Roman" w:cs="Times New Roman"/>
                <w:b/>
                <w:color w:val="000000"/>
                <w:sz w:val="24"/>
                <w:szCs w:val="24"/>
              </w:rPr>
            </w:pPr>
            <w:r w:rsidRPr="00461965">
              <w:rPr>
                <w:rFonts w:ascii="Times New Roman" w:hAnsi="Times New Roman" w:cs="Times New Roman"/>
                <w:color w:val="000000"/>
                <w:sz w:val="24"/>
                <w:szCs w:val="24"/>
              </w:rPr>
              <w:t>Fakss: +371 67217180</w:t>
            </w:r>
          </w:p>
        </w:tc>
      </w:tr>
    </w:tbl>
    <w:p w14:paraId="27BD546A" w14:textId="77777777" w:rsidR="00E3786A" w:rsidRPr="00443093" w:rsidRDefault="00E3786A" w:rsidP="002C3A82"/>
    <w:tbl>
      <w:tblPr>
        <w:tblStyle w:val="TableGrid"/>
        <w:tblW w:w="0" w:type="auto"/>
        <w:tblLook w:val="04A0" w:firstRow="1" w:lastRow="0" w:firstColumn="1" w:lastColumn="0" w:noHBand="0" w:noVBand="1"/>
      </w:tblPr>
      <w:tblGrid>
        <w:gridCol w:w="2263"/>
        <w:gridCol w:w="6797"/>
      </w:tblGrid>
      <w:tr w:rsidR="002C3A82" w:rsidRPr="00443093" w14:paraId="2506E697" w14:textId="77777777" w:rsidTr="009E20D9">
        <w:tc>
          <w:tcPr>
            <w:tcW w:w="2263" w:type="dxa"/>
          </w:tcPr>
          <w:p w14:paraId="1F08C36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2E3E3F15" w14:textId="4B072FCB"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Tieslietu ministrija</w:t>
            </w:r>
          </w:p>
        </w:tc>
      </w:tr>
      <w:tr w:rsidR="002C3A82" w:rsidRPr="00443093" w14:paraId="6E8AA318" w14:textId="77777777" w:rsidTr="009E20D9">
        <w:tc>
          <w:tcPr>
            <w:tcW w:w="2263" w:type="dxa"/>
          </w:tcPr>
          <w:p w14:paraId="14C9002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7E17B513"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Brīvības bulvāris 36, Rīga, LV - 1536</w:t>
            </w:r>
          </w:p>
        </w:tc>
      </w:tr>
      <w:tr w:rsidR="002C3A82" w:rsidRPr="00443093" w14:paraId="295A31B2" w14:textId="77777777" w:rsidTr="009E20D9">
        <w:tc>
          <w:tcPr>
            <w:tcW w:w="2263" w:type="dxa"/>
          </w:tcPr>
          <w:p w14:paraId="579FC00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189DEB6C" w14:textId="77777777" w:rsidR="00AC49EA" w:rsidRDefault="005C52AA" w:rsidP="009E20D9">
            <w:pPr>
              <w:tabs>
                <w:tab w:val="left" w:pos="2340"/>
              </w:tabs>
              <w:rPr>
                <w:rFonts w:ascii="Times New Roman" w:hAnsi="Times New Roman" w:cs="Times New Roman"/>
                <w:b/>
                <w:color w:val="000000"/>
                <w:sz w:val="24"/>
                <w:szCs w:val="24"/>
              </w:rPr>
            </w:pPr>
            <w:r w:rsidRPr="005C52AA">
              <w:rPr>
                <w:rFonts w:ascii="Times New Roman" w:hAnsi="Times New Roman" w:cs="Times New Roman"/>
                <w:b/>
                <w:color w:val="000000"/>
                <w:sz w:val="24"/>
                <w:szCs w:val="24"/>
              </w:rPr>
              <w:t>Kristīne Pommere</w:t>
            </w:r>
            <w:r w:rsidRPr="005C52AA" w:rsidDel="005C52AA">
              <w:rPr>
                <w:rFonts w:ascii="Times New Roman" w:hAnsi="Times New Roman" w:cs="Times New Roman"/>
                <w:b/>
                <w:color w:val="000000"/>
                <w:sz w:val="24"/>
                <w:szCs w:val="24"/>
              </w:rPr>
              <w:t xml:space="preserve"> </w:t>
            </w:r>
          </w:p>
          <w:p w14:paraId="7E503A4A" w14:textId="77777777" w:rsidR="00AC49EA" w:rsidRDefault="005C52AA" w:rsidP="009E20D9">
            <w:pPr>
              <w:tabs>
                <w:tab w:val="left" w:pos="2340"/>
              </w:tabs>
              <w:rPr>
                <w:rFonts w:ascii="Times New Roman" w:hAnsi="Times New Roman" w:cs="Times New Roman"/>
                <w:color w:val="000000"/>
                <w:sz w:val="24"/>
                <w:szCs w:val="24"/>
              </w:rPr>
            </w:pPr>
            <w:r>
              <w:rPr>
                <w:rFonts w:ascii="Times New Roman" w:hAnsi="Times New Roman" w:cs="Times New Roman"/>
                <w:color w:val="000000"/>
                <w:sz w:val="24"/>
                <w:szCs w:val="24"/>
              </w:rPr>
              <w:t>V</w:t>
            </w:r>
            <w:r w:rsidRPr="005C52AA">
              <w:rPr>
                <w:rFonts w:ascii="Times New Roman" w:hAnsi="Times New Roman" w:cs="Times New Roman"/>
                <w:color w:val="000000"/>
                <w:sz w:val="24"/>
                <w:szCs w:val="24"/>
              </w:rPr>
              <w:t>alsts sekretāra vietniece ārvalstu sadarbības un stratēģijas jautājumos</w:t>
            </w:r>
            <w:r w:rsidRPr="005C52AA" w:rsidDel="005C52AA">
              <w:rPr>
                <w:rFonts w:ascii="Times New Roman" w:hAnsi="Times New Roman" w:cs="Times New Roman"/>
                <w:color w:val="000000"/>
                <w:sz w:val="24"/>
                <w:szCs w:val="24"/>
              </w:rPr>
              <w:t xml:space="preserve"> </w:t>
            </w:r>
          </w:p>
          <w:p w14:paraId="0954AA1E" w14:textId="5D0F1668" w:rsidR="002C3A82" w:rsidRPr="00F825F8"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e-pasts: </w:t>
            </w:r>
            <w:hyperlink r:id="rId21" w:history="1">
              <w:r>
                <w:rPr>
                  <w:rStyle w:val="Hyperlink"/>
                  <w:rFonts w:ascii="Times New Roman" w:hAnsi="Times New Roman" w:cs="Times New Roman"/>
                  <w:sz w:val="24"/>
                  <w:szCs w:val="24"/>
                </w:rPr>
                <w:t>esf@tm.gov.lv;</w:t>
              </w:r>
            </w:hyperlink>
            <w:r>
              <w:rPr>
                <w:rStyle w:val="Hyperlink"/>
                <w:rFonts w:ascii="Times New Roman" w:hAnsi="Times New Roman" w:cs="Times New Roman"/>
                <w:sz w:val="24"/>
                <w:szCs w:val="24"/>
              </w:rPr>
              <w:t xml:space="preserve"> </w:t>
            </w:r>
            <w:r w:rsidR="00A022BD">
              <w:rPr>
                <w:rStyle w:val="Hyperlink"/>
                <w:rFonts w:ascii="Times New Roman" w:hAnsi="Times New Roman" w:cs="Times New Roman"/>
                <w:sz w:val="24"/>
                <w:szCs w:val="24"/>
              </w:rPr>
              <w:t>Kristine.P</w:t>
            </w:r>
            <w:r w:rsidR="005C52AA" w:rsidRPr="005C52AA">
              <w:rPr>
                <w:rStyle w:val="Hyperlink"/>
                <w:rFonts w:ascii="Times New Roman" w:hAnsi="Times New Roman" w:cs="Times New Roman"/>
                <w:sz w:val="24"/>
                <w:szCs w:val="24"/>
              </w:rPr>
              <w:t>ommere@tm.gov.lv</w:t>
            </w:r>
          </w:p>
          <w:p w14:paraId="100EF859" w14:textId="5D6AB463"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 xml:space="preserve">Tālr.: </w:t>
            </w:r>
            <w:r w:rsidR="005C52AA" w:rsidRPr="005C52AA">
              <w:rPr>
                <w:rFonts w:ascii="Times New Roman" w:hAnsi="Times New Roman" w:cs="Times New Roman"/>
                <w:color w:val="000000"/>
                <w:sz w:val="24"/>
                <w:szCs w:val="24"/>
              </w:rPr>
              <w:t>+371 67036915</w:t>
            </w:r>
          </w:p>
        </w:tc>
      </w:tr>
    </w:tbl>
    <w:p w14:paraId="04313875" w14:textId="77777777" w:rsidR="002C3A82" w:rsidRDefault="002C3A82" w:rsidP="002C3A82"/>
    <w:tbl>
      <w:tblPr>
        <w:tblStyle w:val="TableGrid"/>
        <w:tblW w:w="0" w:type="auto"/>
        <w:tblLook w:val="04A0" w:firstRow="1" w:lastRow="0" w:firstColumn="1" w:lastColumn="0" w:noHBand="0" w:noVBand="1"/>
      </w:tblPr>
      <w:tblGrid>
        <w:gridCol w:w="2156"/>
        <w:gridCol w:w="6911"/>
      </w:tblGrid>
      <w:tr w:rsidR="00E3786A" w:rsidRPr="00443093" w14:paraId="35C2C9B8" w14:textId="77777777" w:rsidTr="006140F2">
        <w:tc>
          <w:tcPr>
            <w:tcW w:w="2156" w:type="dxa"/>
          </w:tcPr>
          <w:p w14:paraId="035A0E68"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1" w:type="dxa"/>
          </w:tcPr>
          <w:p w14:paraId="30E7555E" w14:textId="77777777" w:rsidR="00E3786A" w:rsidRPr="00443093" w:rsidRDefault="00E3786A" w:rsidP="006612FC">
            <w:r w:rsidRPr="00443093">
              <w:rPr>
                <w:rFonts w:ascii="Times New Roman" w:hAnsi="Times New Roman" w:cs="Times New Roman"/>
                <w:color w:val="000000"/>
                <w:sz w:val="24"/>
                <w:szCs w:val="24"/>
              </w:rPr>
              <w:t>Valsts kanceleja</w:t>
            </w:r>
          </w:p>
        </w:tc>
      </w:tr>
      <w:tr w:rsidR="00E3786A" w:rsidRPr="00443093" w14:paraId="72DD94DF" w14:textId="77777777" w:rsidTr="006140F2">
        <w:tc>
          <w:tcPr>
            <w:tcW w:w="2156" w:type="dxa"/>
          </w:tcPr>
          <w:p w14:paraId="0CC17821"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1" w:type="dxa"/>
          </w:tcPr>
          <w:p w14:paraId="752A4D1F" w14:textId="77777777" w:rsidR="00E3786A" w:rsidRPr="00443093" w:rsidRDefault="00E3786A" w:rsidP="006612FC">
            <w:r w:rsidRPr="00443093">
              <w:rPr>
                <w:rFonts w:ascii="Times New Roman" w:hAnsi="Times New Roman" w:cs="Times New Roman"/>
                <w:sz w:val="24"/>
                <w:szCs w:val="24"/>
              </w:rPr>
              <w:t>Brīvības bulvārī 36, Rīga, LV-1520</w:t>
            </w:r>
          </w:p>
        </w:tc>
      </w:tr>
      <w:tr w:rsidR="00E3786A" w:rsidRPr="00443093" w14:paraId="30297313" w14:textId="77777777" w:rsidTr="006140F2">
        <w:tc>
          <w:tcPr>
            <w:tcW w:w="2156" w:type="dxa"/>
          </w:tcPr>
          <w:p w14:paraId="39A51D88"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1" w:type="dxa"/>
          </w:tcPr>
          <w:p w14:paraId="0E6AC140" w14:textId="77777777" w:rsidR="00E3786A" w:rsidRPr="00443093" w:rsidRDefault="00E3786A" w:rsidP="006612FC">
            <w:pPr>
              <w:tabs>
                <w:tab w:val="left" w:pos="2340"/>
              </w:tabs>
              <w:rPr>
                <w:rFonts w:ascii="Times New Roman" w:hAnsi="Times New Roman" w:cs="Times New Roman"/>
                <w:b/>
                <w:color w:val="000000"/>
                <w:sz w:val="24"/>
                <w:szCs w:val="24"/>
              </w:rPr>
            </w:pPr>
            <w:r w:rsidRPr="00443093">
              <w:rPr>
                <w:rFonts w:ascii="Times New Roman" w:hAnsi="Times New Roman" w:cs="Times New Roman"/>
                <w:b/>
                <w:color w:val="000000"/>
                <w:sz w:val="24"/>
                <w:szCs w:val="24"/>
              </w:rPr>
              <w:t>Haralds Beitelis</w:t>
            </w:r>
          </w:p>
          <w:p w14:paraId="30847BBC" w14:textId="31DAFA84" w:rsidR="00E3786A" w:rsidRPr="00443093" w:rsidRDefault="00E3786A" w:rsidP="006612FC">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Eiropas Savienības struktūrfondu </w:t>
            </w:r>
            <w:r w:rsidR="008E389B">
              <w:rPr>
                <w:rFonts w:ascii="Times New Roman" w:hAnsi="Times New Roman" w:cs="Times New Roman"/>
                <w:color w:val="000000"/>
                <w:sz w:val="24"/>
                <w:szCs w:val="24"/>
              </w:rPr>
              <w:t>departamenta</w:t>
            </w:r>
            <w:r w:rsidR="008E389B" w:rsidRPr="00443093">
              <w:rPr>
                <w:rFonts w:ascii="Times New Roman" w:hAnsi="Times New Roman" w:cs="Times New Roman"/>
                <w:color w:val="000000"/>
                <w:sz w:val="24"/>
                <w:szCs w:val="24"/>
              </w:rPr>
              <w:t xml:space="preserve"> </w:t>
            </w:r>
            <w:r w:rsidRPr="00443093">
              <w:rPr>
                <w:rFonts w:ascii="Times New Roman" w:hAnsi="Times New Roman" w:cs="Times New Roman"/>
                <w:color w:val="000000"/>
                <w:sz w:val="24"/>
                <w:szCs w:val="24"/>
              </w:rPr>
              <w:t>vadītājs</w:t>
            </w:r>
          </w:p>
          <w:p w14:paraId="658B99B6" w14:textId="77777777" w:rsidR="00E3786A" w:rsidRPr="00443093" w:rsidRDefault="00E3786A" w:rsidP="006612FC">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 xml:space="preserve">e-pasts: </w:t>
            </w:r>
            <w:hyperlink r:id="rId22" w:history="1">
              <w:r w:rsidRPr="00F825F8">
                <w:rPr>
                  <w:rStyle w:val="Hyperlink"/>
                  <w:rFonts w:ascii="Times New Roman" w:hAnsi="Times New Roman" w:cs="Times New Roman"/>
                  <w:sz w:val="24"/>
                  <w:szCs w:val="24"/>
                </w:rPr>
                <w:t>Haralds.Beitelis@mk.gov.lv</w:t>
              </w:r>
            </w:hyperlink>
          </w:p>
          <w:p w14:paraId="60B2385F" w14:textId="3546A730" w:rsidR="00E3786A" w:rsidRPr="00BC11C0" w:rsidRDefault="00E3786A" w:rsidP="006612FC">
            <w:pPr>
              <w:tabs>
                <w:tab w:val="left" w:pos="2340"/>
              </w:tabs>
              <w:rPr>
                <w:rFonts w:ascii="Times New Roman" w:hAnsi="Times New Roman" w:cs="Times New Roman"/>
                <w:sz w:val="24"/>
                <w:szCs w:val="24"/>
              </w:rPr>
            </w:pPr>
            <w:r w:rsidRPr="00F825F8">
              <w:rPr>
                <w:rFonts w:ascii="Times New Roman" w:hAnsi="Times New Roman" w:cs="Times New Roman"/>
                <w:sz w:val="24"/>
                <w:szCs w:val="24"/>
              </w:rPr>
              <w:t xml:space="preserve">Tālr.: +371 </w:t>
            </w:r>
            <w:r w:rsidRPr="00D22CBE">
              <w:rPr>
                <w:rFonts w:ascii="Times New Roman" w:hAnsi="Times New Roman" w:cs="Times New Roman"/>
                <w:sz w:val="24"/>
                <w:szCs w:val="24"/>
              </w:rPr>
              <w:t>67082989</w:t>
            </w:r>
          </w:p>
        </w:tc>
      </w:tr>
    </w:tbl>
    <w:p w14:paraId="698C73C6"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7DE166F1" w14:textId="77777777" w:rsidTr="006612FC">
        <w:tc>
          <w:tcPr>
            <w:tcW w:w="2263" w:type="dxa"/>
          </w:tcPr>
          <w:p w14:paraId="46C4D910"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08C80E83" w14:textId="77777777" w:rsidR="00E3786A" w:rsidRPr="00443093" w:rsidRDefault="00E3786A" w:rsidP="006612FC">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Veselības ministrija</w:t>
            </w:r>
          </w:p>
        </w:tc>
      </w:tr>
      <w:tr w:rsidR="00E3786A" w:rsidRPr="00443093" w14:paraId="3CDA3FA7" w14:textId="77777777" w:rsidTr="006612FC">
        <w:tc>
          <w:tcPr>
            <w:tcW w:w="2263" w:type="dxa"/>
          </w:tcPr>
          <w:p w14:paraId="4B3723F6"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1D6B6A50" w14:textId="77777777" w:rsidR="00E3786A" w:rsidRPr="00443093" w:rsidRDefault="00E3786A" w:rsidP="006612FC">
            <w:r w:rsidRPr="00443093">
              <w:rPr>
                <w:rFonts w:ascii="Times New Roman" w:hAnsi="Times New Roman" w:cs="Times New Roman"/>
                <w:sz w:val="24"/>
                <w:szCs w:val="24"/>
              </w:rPr>
              <w:t>Brīvības ielā 72, Rīga, LV-1011</w:t>
            </w:r>
          </w:p>
        </w:tc>
      </w:tr>
      <w:tr w:rsidR="00E3786A" w:rsidRPr="00443093" w14:paraId="5F726E78" w14:textId="77777777" w:rsidTr="006612FC">
        <w:tc>
          <w:tcPr>
            <w:tcW w:w="2263" w:type="dxa"/>
          </w:tcPr>
          <w:p w14:paraId="1BC8B32D"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34B96B22" w14:textId="77777777" w:rsidR="00380551" w:rsidRPr="00380551" w:rsidRDefault="00380551" w:rsidP="00380551">
            <w:pPr>
              <w:tabs>
                <w:tab w:val="left" w:pos="2340"/>
              </w:tabs>
              <w:rPr>
                <w:rFonts w:ascii="Times New Roman" w:hAnsi="Times New Roman" w:cs="Times New Roman"/>
                <w:b/>
                <w:sz w:val="24"/>
                <w:szCs w:val="24"/>
              </w:rPr>
            </w:pPr>
            <w:r w:rsidRPr="00380551">
              <w:rPr>
                <w:rFonts w:ascii="Times New Roman" w:hAnsi="Times New Roman" w:cs="Times New Roman"/>
                <w:b/>
                <w:sz w:val="24"/>
                <w:szCs w:val="24"/>
              </w:rPr>
              <w:t>Agnese Tomsone</w:t>
            </w:r>
          </w:p>
          <w:p w14:paraId="70C2F0F6" w14:textId="77777777" w:rsidR="00461965" w:rsidRDefault="00380551" w:rsidP="006612FC">
            <w:pPr>
              <w:tabs>
                <w:tab w:val="left" w:pos="2340"/>
              </w:tabs>
              <w:rPr>
                <w:rFonts w:ascii="Times New Roman" w:hAnsi="Times New Roman" w:cs="Times New Roman"/>
                <w:sz w:val="24"/>
                <w:szCs w:val="24"/>
              </w:rPr>
            </w:pPr>
            <w:r w:rsidRPr="00461965">
              <w:rPr>
                <w:rFonts w:ascii="Times New Roman" w:hAnsi="Times New Roman" w:cs="Times New Roman"/>
                <w:sz w:val="24"/>
                <w:szCs w:val="24"/>
              </w:rPr>
              <w:t>Investīciju un Eiropas Savienības fondu uzraudzības departamenta direktore,  ES fondu ieviešanas nodaļas vadītāja</w:t>
            </w:r>
          </w:p>
          <w:p w14:paraId="570A3CC6" w14:textId="266BC42A" w:rsidR="00461965" w:rsidRDefault="00380551" w:rsidP="00461965">
            <w:pPr>
              <w:tabs>
                <w:tab w:val="left" w:pos="2340"/>
              </w:tabs>
              <w:rPr>
                <w:rFonts w:ascii="Times New Roman" w:hAnsi="Times New Roman" w:cs="Times New Roman"/>
                <w:sz w:val="24"/>
                <w:szCs w:val="24"/>
              </w:rPr>
            </w:pPr>
            <w:r w:rsidRPr="00461965">
              <w:rPr>
                <w:rFonts w:ascii="Times New Roman" w:hAnsi="Times New Roman" w:cs="Times New Roman"/>
                <w:sz w:val="24"/>
                <w:szCs w:val="24"/>
              </w:rPr>
              <w:t>e-pasts:</w:t>
            </w:r>
            <w:r w:rsidR="00461965">
              <w:rPr>
                <w:rFonts w:ascii="Times New Roman" w:hAnsi="Times New Roman" w:cs="Times New Roman"/>
                <w:sz w:val="24"/>
                <w:szCs w:val="24"/>
              </w:rPr>
              <w:t xml:space="preserve"> </w:t>
            </w:r>
            <w:r w:rsidRPr="00461965">
              <w:rPr>
                <w:rStyle w:val="Hyperlink"/>
                <w:rFonts w:ascii="Times New Roman" w:hAnsi="Times New Roman" w:cs="Times New Roman"/>
                <w:sz w:val="24"/>
                <w:szCs w:val="24"/>
              </w:rPr>
              <w:t>Agnese.Tomsone@vm.gov.lv</w:t>
            </w:r>
          </w:p>
          <w:p w14:paraId="3159DCA5" w14:textId="1082B07D" w:rsidR="00E3786A" w:rsidRPr="006D4E08" w:rsidRDefault="00461965" w:rsidP="00461965">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+371</w:t>
            </w:r>
            <w:r w:rsidR="00380551" w:rsidRPr="00461965">
              <w:rPr>
                <w:rFonts w:ascii="Times New Roman" w:hAnsi="Times New Roman" w:cs="Times New Roman"/>
                <w:sz w:val="24"/>
                <w:szCs w:val="24"/>
              </w:rPr>
              <w:t>67876181</w:t>
            </w:r>
          </w:p>
        </w:tc>
      </w:tr>
    </w:tbl>
    <w:p w14:paraId="579D90EB" w14:textId="77777777" w:rsidR="00E3786A" w:rsidRPr="00443093" w:rsidRDefault="00E3786A" w:rsidP="002C3A82"/>
    <w:tbl>
      <w:tblPr>
        <w:tblStyle w:val="TableGrid"/>
        <w:tblW w:w="0" w:type="auto"/>
        <w:tblLook w:val="04A0" w:firstRow="1" w:lastRow="0" w:firstColumn="1" w:lastColumn="0" w:noHBand="0" w:noVBand="1"/>
      </w:tblPr>
      <w:tblGrid>
        <w:gridCol w:w="2263"/>
        <w:gridCol w:w="6797"/>
      </w:tblGrid>
      <w:tr w:rsidR="002C3A82" w:rsidRPr="00443093" w14:paraId="2D168BEC" w14:textId="77777777" w:rsidTr="009E20D9">
        <w:tc>
          <w:tcPr>
            <w:tcW w:w="2263" w:type="dxa"/>
          </w:tcPr>
          <w:p w14:paraId="6F4F9C3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5C2907A1"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Vides aizsardzības un reģionālās attīstības ministrija</w:t>
            </w:r>
          </w:p>
        </w:tc>
      </w:tr>
      <w:tr w:rsidR="002C3A82" w:rsidRPr="00443093" w14:paraId="463F0816" w14:textId="77777777" w:rsidTr="009E20D9">
        <w:tc>
          <w:tcPr>
            <w:tcW w:w="2263" w:type="dxa"/>
          </w:tcPr>
          <w:p w14:paraId="5502ADCE"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62D2A634" w14:textId="77777777" w:rsidR="002C3A82" w:rsidRPr="00443093" w:rsidRDefault="002C3A82" w:rsidP="009E20D9">
            <w:r w:rsidRPr="00443093">
              <w:rPr>
                <w:rFonts w:ascii="Times New Roman" w:hAnsi="Times New Roman" w:cs="Times New Roman"/>
                <w:sz w:val="24"/>
                <w:szCs w:val="24"/>
              </w:rPr>
              <w:t>Peldu ielā 25, Rīga, LV-1494</w:t>
            </w:r>
          </w:p>
        </w:tc>
      </w:tr>
      <w:tr w:rsidR="002C3A82" w:rsidRPr="00443093" w14:paraId="7B890D82" w14:textId="77777777" w:rsidTr="009E20D9">
        <w:tc>
          <w:tcPr>
            <w:tcW w:w="2263" w:type="dxa"/>
          </w:tcPr>
          <w:p w14:paraId="7B25FCB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B5E1389" w14:textId="77777777" w:rsidR="002C3A82" w:rsidRPr="00443093" w:rsidRDefault="002C3A82" w:rsidP="009E20D9">
            <w:pPr>
              <w:tabs>
                <w:tab w:val="left" w:pos="2340"/>
              </w:tabs>
              <w:rPr>
                <w:rFonts w:ascii="Times New Roman" w:hAnsi="Times New Roman" w:cs="Times New Roman"/>
                <w:b/>
                <w:sz w:val="24"/>
                <w:szCs w:val="24"/>
              </w:rPr>
            </w:pPr>
            <w:r w:rsidRPr="00443093">
              <w:rPr>
                <w:rFonts w:ascii="Times New Roman" w:hAnsi="Times New Roman" w:cs="Times New Roman"/>
                <w:b/>
                <w:sz w:val="24"/>
                <w:szCs w:val="24"/>
              </w:rPr>
              <w:t>Sandis Cakuls</w:t>
            </w:r>
          </w:p>
          <w:p w14:paraId="63205B30" w14:textId="77777777" w:rsidR="002C3A82" w:rsidRPr="00443093" w:rsidRDefault="002C3A82" w:rsidP="009E20D9">
            <w:pPr>
              <w:tabs>
                <w:tab w:val="left" w:pos="2340"/>
              </w:tabs>
              <w:rPr>
                <w:rFonts w:ascii="Times New Roman" w:hAnsi="Times New Roman" w:cs="Times New Roman"/>
                <w:sz w:val="24"/>
                <w:szCs w:val="24"/>
              </w:rPr>
            </w:pPr>
            <w:r w:rsidRPr="00443093">
              <w:rPr>
                <w:rFonts w:ascii="Times New Roman" w:hAnsi="Times New Roman" w:cs="Times New Roman"/>
                <w:sz w:val="24"/>
                <w:szCs w:val="24"/>
              </w:rPr>
              <w:t>Valsts sekretāra vietnieks attīstības instrumentu jautājumos</w:t>
            </w:r>
          </w:p>
          <w:p w14:paraId="6B573A58" w14:textId="27ADD531" w:rsidR="002C3A82" w:rsidRPr="00F825F8" w:rsidRDefault="00B763C8" w:rsidP="009E20D9">
            <w:pPr>
              <w:tabs>
                <w:tab w:val="left" w:pos="2340"/>
              </w:tabs>
              <w:rPr>
                <w:rFonts w:ascii="Times New Roman" w:hAnsi="Times New Roman" w:cs="Times New Roman"/>
                <w:sz w:val="24"/>
                <w:szCs w:val="24"/>
              </w:rPr>
            </w:pPr>
            <w:r>
              <w:rPr>
                <w:rFonts w:ascii="Times New Roman" w:hAnsi="Times New Roman" w:cs="Times New Roman"/>
                <w:sz w:val="24"/>
                <w:szCs w:val="24"/>
              </w:rPr>
              <w:t xml:space="preserve">e-pasts: </w:t>
            </w:r>
            <w:hyperlink r:id="rId23" w:history="1">
              <w:r w:rsidR="002C3A82" w:rsidRPr="00F825F8">
                <w:rPr>
                  <w:rStyle w:val="Hyperlink"/>
                  <w:rFonts w:ascii="Times New Roman" w:hAnsi="Times New Roman" w:cs="Times New Roman"/>
                  <w:sz w:val="24"/>
                  <w:szCs w:val="24"/>
                </w:rPr>
                <w:t>Sandis.Cakuls@varam.gov.lv</w:t>
              </w:r>
            </w:hyperlink>
            <w:r w:rsidR="002C3A82" w:rsidRPr="00443093">
              <w:rPr>
                <w:rFonts w:ascii="Times New Roman" w:hAnsi="Times New Roman" w:cs="Times New Roman"/>
                <w:sz w:val="24"/>
                <w:szCs w:val="24"/>
              </w:rPr>
              <w:t xml:space="preserve"> </w:t>
            </w:r>
          </w:p>
          <w:p w14:paraId="4750A2F9" w14:textId="02526D22" w:rsidR="002C3A82" w:rsidRPr="00BC11C0" w:rsidRDefault="002C3A82" w:rsidP="009E20D9">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+371 67026584</w:t>
            </w:r>
          </w:p>
        </w:tc>
      </w:tr>
    </w:tbl>
    <w:p w14:paraId="4AD97116"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63"/>
        <w:gridCol w:w="6797"/>
      </w:tblGrid>
      <w:tr w:rsidR="002C3A82" w:rsidRPr="00443093" w14:paraId="01941D8C" w14:textId="77777777" w:rsidTr="009E20D9">
        <w:tc>
          <w:tcPr>
            <w:tcW w:w="2263" w:type="dxa"/>
          </w:tcPr>
          <w:p w14:paraId="12D428F2"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7033781F" w14:textId="116BA970" w:rsidR="002C3A82" w:rsidRPr="00443093" w:rsidRDefault="002C3A82" w:rsidP="009E20D9">
            <w:r w:rsidRPr="00443093">
              <w:rPr>
                <w:rFonts w:ascii="Times New Roman" w:hAnsi="Times New Roman" w:cs="Times New Roman"/>
                <w:sz w:val="24"/>
                <w:szCs w:val="24"/>
              </w:rPr>
              <w:t>Zemkopības ministrija</w:t>
            </w:r>
          </w:p>
        </w:tc>
      </w:tr>
      <w:tr w:rsidR="002C3A82" w:rsidRPr="00443093" w14:paraId="5C7565F0" w14:textId="77777777" w:rsidTr="009E20D9">
        <w:tc>
          <w:tcPr>
            <w:tcW w:w="2263" w:type="dxa"/>
          </w:tcPr>
          <w:p w14:paraId="2A3E4712"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23954C2" w14:textId="77777777" w:rsidR="002C3A82" w:rsidRPr="00443093" w:rsidRDefault="002C3A82" w:rsidP="009E20D9">
            <w:r w:rsidRPr="00443093">
              <w:rPr>
                <w:rFonts w:ascii="Times New Roman" w:hAnsi="Times New Roman" w:cs="Times New Roman"/>
                <w:sz w:val="24"/>
                <w:szCs w:val="24"/>
              </w:rPr>
              <w:t>Republikas laukums 2, Rīga, LV-1981</w:t>
            </w:r>
          </w:p>
        </w:tc>
      </w:tr>
      <w:tr w:rsidR="002C3A82" w:rsidRPr="00443093" w14:paraId="2FA5115A" w14:textId="77777777" w:rsidTr="009E20D9">
        <w:tc>
          <w:tcPr>
            <w:tcW w:w="2263" w:type="dxa"/>
          </w:tcPr>
          <w:p w14:paraId="1ED48703"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FB6CC48" w14:textId="77777777" w:rsidR="008413D1" w:rsidRPr="005A4313" w:rsidRDefault="008413D1" w:rsidP="008413D1">
            <w:pPr>
              <w:tabs>
                <w:tab w:val="left" w:pos="2410"/>
              </w:tabs>
              <w:rPr>
                <w:rFonts w:ascii="Times New Roman" w:eastAsia="Times New Roman" w:hAnsi="Times New Roman" w:cs="Times New Roman"/>
                <w:b/>
                <w:sz w:val="24"/>
                <w:szCs w:val="24"/>
              </w:rPr>
            </w:pPr>
            <w:r w:rsidRPr="005A4313">
              <w:rPr>
                <w:rFonts w:ascii="Times New Roman" w:eastAsia="Times New Roman" w:hAnsi="Times New Roman" w:cs="Times New Roman"/>
                <w:b/>
                <w:sz w:val="24"/>
                <w:szCs w:val="24"/>
              </w:rPr>
              <w:t>Pārsla Rigonda Krieviņa</w:t>
            </w:r>
          </w:p>
          <w:p w14:paraId="22C7DBCC" w14:textId="77777777" w:rsidR="008413D1" w:rsidRPr="008413D1" w:rsidRDefault="008413D1" w:rsidP="008413D1">
            <w:pPr>
              <w:autoSpaceDE w:val="0"/>
              <w:autoSpaceDN w:val="0"/>
              <w:adjustRightInd w:val="0"/>
              <w:rPr>
                <w:rFonts w:ascii="Times New Roman" w:hAnsi="Times New Roman" w:cs="Times New Roman"/>
                <w:color w:val="000000"/>
                <w:sz w:val="24"/>
                <w:szCs w:val="24"/>
              </w:rPr>
            </w:pPr>
            <w:r w:rsidRPr="008413D1">
              <w:rPr>
                <w:rFonts w:ascii="Times New Roman" w:hAnsi="Times New Roman" w:cs="Times New Roman"/>
                <w:color w:val="000000"/>
                <w:sz w:val="24"/>
                <w:szCs w:val="24"/>
              </w:rPr>
              <w:t xml:space="preserve">Valsts sekretāra vietniece, </w:t>
            </w:r>
            <w:r w:rsidRPr="008413D1">
              <w:rPr>
                <w:rFonts w:ascii="Times New Roman" w:hAnsi="Times New Roman" w:cs="Times New Roman"/>
                <w:color w:val="000000"/>
                <w:sz w:val="24"/>
                <w:szCs w:val="24"/>
                <w:lang w:bidi="en-US"/>
              </w:rPr>
              <w:t>atbildīgās iestādes vadītāja</w:t>
            </w:r>
            <w:r w:rsidRPr="008413D1">
              <w:rPr>
                <w:rFonts w:ascii="Times New Roman" w:hAnsi="Times New Roman" w:cs="Times New Roman"/>
                <w:color w:val="000000"/>
                <w:sz w:val="24"/>
                <w:szCs w:val="24"/>
              </w:rPr>
              <w:t xml:space="preserve"> </w:t>
            </w:r>
          </w:p>
          <w:p w14:paraId="6847DB7A" w14:textId="46025E28" w:rsidR="008413D1" w:rsidRPr="008413D1" w:rsidRDefault="008413D1" w:rsidP="008413D1">
            <w:pPr>
              <w:autoSpaceDE w:val="0"/>
              <w:autoSpaceDN w:val="0"/>
              <w:adjustRightInd w:val="0"/>
              <w:rPr>
                <w:rFonts w:ascii="Times New Roman" w:hAnsi="Times New Roman" w:cs="Times New Roman"/>
                <w:color w:val="000000"/>
                <w:sz w:val="24"/>
                <w:szCs w:val="24"/>
              </w:rPr>
            </w:pPr>
            <w:r w:rsidRPr="008413D1">
              <w:rPr>
                <w:rFonts w:ascii="Times New Roman" w:hAnsi="Times New Roman" w:cs="Times New Roman"/>
                <w:color w:val="000000"/>
                <w:sz w:val="24"/>
                <w:szCs w:val="24"/>
              </w:rPr>
              <w:t xml:space="preserve">e-pasts: </w:t>
            </w:r>
            <w:hyperlink r:id="rId24" w:history="1">
              <w:r w:rsidR="00610637" w:rsidRPr="000F2C2C">
                <w:rPr>
                  <w:rStyle w:val="Hyperlink"/>
                  <w:rFonts w:ascii="Times New Roman" w:hAnsi="Times New Roman" w:cs="Times New Roman"/>
                  <w:sz w:val="24"/>
                  <w:szCs w:val="24"/>
                </w:rPr>
                <w:t>ParslaRigonda.Krievina@zm.gov.lv</w:t>
              </w:r>
            </w:hyperlink>
            <w:r w:rsidR="00610637">
              <w:rPr>
                <w:rFonts w:ascii="Times New Roman" w:hAnsi="Times New Roman" w:cs="Times New Roman"/>
                <w:color w:val="000000"/>
                <w:sz w:val="24"/>
                <w:szCs w:val="24"/>
              </w:rPr>
              <w:t xml:space="preserve"> </w:t>
            </w:r>
          </w:p>
          <w:p w14:paraId="59DDDE46" w14:textId="72D33AA5" w:rsidR="002C3A82" w:rsidRPr="00352311" w:rsidRDefault="008413D1" w:rsidP="009E20D9">
            <w:pPr>
              <w:tabs>
                <w:tab w:val="left" w:pos="2410"/>
              </w:tabs>
              <w:rPr>
                <w:rFonts w:ascii="Times New Roman" w:eastAsia="Times New Roman" w:hAnsi="Times New Roman" w:cs="Times New Roman"/>
                <w:sz w:val="24"/>
                <w:szCs w:val="24"/>
                <w:lang w:val="en-GB"/>
              </w:rPr>
            </w:pPr>
            <w:r w:rsidRPr="008413D1">
              <w:rPr>
                <w:rFonts w:ascii="Times New Roman" w:eastAsia="Times New Roman" w:hAnsi="Times New Roman" w:cs="Times New Roman"/>
                <w:sz w:val="24"/>
                <w:szCs w:val="24"/>
                <w:lang w:val="en-GB"/>
              </w:rPr>
              <w:t>Tālr.: +371 67027031</w:t>
            </w:r>
          </w:p>
        </w:tc>
      </w:tr>
    </w:tbl>
    <w:p w14:paraId="1A070C4B" w14:textId="77777777" w:rsidR="00836CC8" w:rsidRPr="00443093" w:rsidRDefault="00836CC8" w:rsidP="002C3A82"/>
    <w:p w14:paraId="1B6F4DEC" w14:textId="77777777" w:rsidR="002C3A82" w:rsidRPr="00443093" w:rsidRDefault="002C3A82" w:rsidP="002C3A82">
      <w:pPr>
        <w:pStyle w:val="Heading4"/>
      </w:pPr>
      <w:bookmarkStart w:id="27" w:name="_Toc411585175"/>
      <w:bookmarkStart w:id="28" w:name="_Toc413229824"/>
      <w:bookmarkStart w:id="29" w:name="_Toc420918804"/>
      <w:r w:rsidRPr="00443093">
        <w:t>1.3.</w:t>
      </w:r>
      <w:r>
        <w:t>3.3.</w:t>
      </w:r>
      <w:r w:rsidRPr="00443093">
        <w:t xml:space="preserve"> Par horizontālo principu koordināciju (ieviešanas uzraudzību) atbildīgas institūcijas</w:t>
      </w:r>
      <w:bookmarkEnd w:id="27"/>
      <w:bookmarkEnd w:id="28"/>
      <w:bookmarkEnd w:id="29"/>
    </w:p>
    <w:p w14:paraId="180D24D0" w14:textId="67B67936" w:rsidR="002C3A82" w:rsidRPr="00443093" w:rsidRDefault="00AF7E82" w:rsidP="002C3A82">
      <w:r>
        <w:rPr>
          <w:rFonts w:ascii="Times New Roman" w:eastAsiaTheme="majorEastAsia" w:hAnsi="Times New Roman" w:cs="Times New Roman"/>
          <w:sz w:val="24"/>
          <w:szCs w:val="24"/>
        </w:rPr>
        <w:t xml:space="preserve">– </w:t>
      </w:r>
      <w:r w:rsidR="002C3A82" w:rsidRPr="00443093">
        <w:rPr>
          <w:rFonts w:ascii="Times New Roman" w:eastAsiaTheme="majorEastAsia" w:hAnsi="Times New Roman" w:cs="Times New Roman"/>
          <w:sz w:val="24"/>
          <w:szCs w:val="24"/>
        </w:rPr>
        <w:t>par horizontālo principu „Vienlīdzīgas iespējas” (</w:t>
      </w:r>
      <w:r>
        <w:rPr>
          <w:rFonts w:ascii="Times New Roman" w:eastAsiaTheme="majorEastAsia" w:hAnsi="Times New Roman" w:cs="Times New Roman"/>
          <w:sz w:val="24"/>
          <w:szCs w:val="24"/>
        </w:rPr>
        <w:t>R</w:t>
      </w:r>
      <w:r w:rsidR="002C3A82" w:rsidRPr="00443093">
        <w:rPr>
          <w:rFonts w:ascii="Times New Roman" w:eastAsiaTheme="majorEastAsia" w:hAnsi="Times New Roman" w:cs="Times New Roman"/>
          <w:sz w:val="24"/>
          <w:szCs w:val="24"/>
        </w:rPr>
        <w:t xml:space="preserve">egulas </w:t>
      </w:r>
      <w:r w:rsidR="002A5E72">
        <w:rPr>
          <w:rFonts w:ascii="Times New Roman" w:eastAsiaTheme="majorEastAsia" w:hAnsi="Times New Roman" w:cs="Times New Roman"/>
          <w:sz w:val="24"/>
          <w:szCs w:val="24"/>
        </w:rPr>
        <w:t xml:space="preserve">(ES) </w:t>
      </w:r>
      <w:r w:rsidR="002C3A82" w:rsidRPr="00443093">
        <w:rPr>
          <w:rFonts w:ascii="Times New Roman" w:eastAsiaTheme="majorEastAsia" w:hAnsi="Times New Roman" w:cs="Times New Roman"/>
          <w:sz w:val="24"/>
          <w:szCs w:val="24"/>
        </w:rPr>
        <w:t>Nr.1303/2013 7.pants)</w:t>
      </w:r>
    </w:p>
    <w:tbl>
      <w:tblPr>
        <w:tblStyle w:val="TableGrid"/>
        <w:tblW w:w="0" w:type="auto"/>
        <w:tblLook w:val="04A0" w:firstRow="1" w:lastRow="0" w:firstColumn="1" w:lastColumn="0" w:noHBand="0" w:noVBand="1"/>
      </w:tblPr>
      <w:tblGrid>
        <w:gridCol w:w="2263"/>
        <w:gridCol w:w="6797"/>
      </w:tblGrid>
      <w:tr w:rsidR="002C3A82" w:rsidRPr="00443093" w14:paraId="03BDD6A4" w14:textId="77777777" w:rsidTr="009E20D9">
        <w:tc>
          <w:tcPr>
            <w:tcW w:w="2263" w:type="dxa"/>
          </w:tcPr>
          <w:p w14:paraId="4B49FD61"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708A4674" w14:textId="5E54F8AA" w:rsidR="002C3A82" w:rsidRPr="00443093" w:rsidRDefault="002C3A82" w:rsidP="009E20D9">
            <w:r w:rsidRPr="00443093">
              <w:rPr>
                <w:rFonts w:ascii="Times New Roman" w:eastAsiaTheme="majorEastAsia" w:hAnsi="Times New Roman" w:cs="Times New Roman"/>
                <w:sz w:val="24"/>
                <w:szCs w:val="24"/>
              </w:rPr>
              <w:t xml:space="preserve">Labklājības ministrija </w:t>
            </w:r>
          </w:p>
        </w:tc>
      </w:tr>
      <w:tr w:rsidR="002C3A82" w:rsidRPr="00443093" w14:paraId="0F7FC83F" w14:textId="77777777" w:rsidTr="009E20D9">
        <w:tc>
          <w:tcPr>
            <w:tcW w:w="2263" w:type="dxa"/>
          </w:tcPr>
          <w:p w14:paraId="24E006D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4173B8A7" w14:textId="77777777" w:rsidR="002C3A82" w:rsidRPr="00443093" w:rsidRDefault="002C3A82" w:rsidP="009E20D9">
            <w:r w:rsidRPr="00443093">
              <w:rPr>
                <w:rFonts w:ascii="Times New Roman" w:hAnsi="Times New Roman" w:cs="Times New Roman"/>
                <w:sz w:val="24"/>
                <w:szCs w:val="24"/>
              </w:rPr>
              <w:t>Skolas ielā 28, Rīga, LV-1331</w:t>
            </w:r>
          </w:p>
        </w:tc>
      </w:tr>
      <w:tr w:rsidR="002C3A82" w:rsidRPr="00443093" w14:paraId="3C522129" w14:textId="77777777" w:rsidTr="009E20D9">
        <w:tc>
          <w:tcPr>
            <w:tcW w:w="2263" w:type="dxa"/>
          </w:tcPr>
          <w:p w14:paraId="3431C9BE"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51541FB" w14:textId="77777777" w:rsidR="002C3A82" w:rsidRPr="00A036A8" w:rsidRDefault="002C3A82" w:rsidP="009E20D9">
            <w:pPr>
              <w:tabs>
                <w:tab w:val="left" w:pos="2340"/>
              </w:tabs>
              <w:jc w:val="both"/>
              <w:rPr>
                <w:rFonts w:ascii="Times New Roman" w:hAnsi="Times New Roman" w:cs="Times New Roman"/>
                <w:b/>
                <w:sz w:val="24"/>
                <w:szCs w:val="24"/>
              </w:rPr>
            </w:pPr>
            <w:r w:rsidRPr="00A036A8">
              <w:rPr>
                <w:rFonts w:ascii="Times New Roman" w:hAnsi="Times New Roman" w:cs="Times New Roman"/>
                <w:b/>
                <w:sz w:val="24"/>
                <w:szCs w:val="24"/>
              </w:rPr>
              <w:t>Inese Vilcāne</w:t>
            </w:r>
          </w:p>
          <w:p w14:paraId="1C06EA79" w14:textId="5690959E" w:rsidR="002C3A82" w:rsidRPr="00443093" w:rsidRDefault="00F95DD8" w:rsidP="009E20D9">
            <w:pPr>
              <w:tabs>
                <w:tab w:val="left" w:pos="2340"/>
              </w:tabs>
              <w:jc w:val="both"/>
              <w:rPr>
                <w:rFonts w:ascii="Times New Roman" w:hAnsi="Times New Roman" w:cs="Times New Roman"/>
                <w:bCs/>
                <w:sz w:val="24"/>
                <w:szCs w:val="24"/>
              </w:rPr>
            </w:pPr>
            <w:r w:rsidRPr="00F95DD8">
              <w:rPr>
                <w:rFonts w:ascii="Times New Roman" w:hAnsi="Times New Roman" w:cs="Times New Roman"/>
                <w:bCs/>
                <w:sz w:val="24"/>
                <w:szCs w:val="24"/>
              </w:rPr>
              <w:t xml:space="preserve">Sociālās iekļaušanas politikas departamenta vecākā eksperte </w:t>
            </w:r>
            <w:r w:rsidR="002C3A82" w:rsidRPr="00443093">
              <w:rPr>
                <w:rFonts w:ascii="Times New Roman" w:hAnsi="Times New Roman" w:cs="Times New Roman"/>
                <w:bCs/>
                <w:sz w:val="24"/>
                <w:szCs w:val="24"/>
              </w:rPr>
              <w:t xml:space="preserve">e-pasts: </w:t>
            </w:r>
            <w:hyperlink r:id="rId25" w:history="1">
              <w:r w:rsidR="002C3A82" w:rsidRPr="00F825F8">
                <w:rPr>
                  <w:rStyle w:val="Hyperlink"/>
                  <w:rFonts w:ascii="Times New Roman" w:hAnsi="Times New Roman" w:cs="Times New Roman"/>
                  <w:bCs/>
                  <w:sz w:val="24"/>
                  <w:szCs w:val="24"/>
                </w:rPr>
                <w:t>Inese.Vilcane@lm.gov.lv</w:t>
              </w:r>
            </w:hyperlink>
          </w:p>
          <w:p w14:paraId="505DDF73" w14:textId="2CCCCA6D" w:rsidR="002C3A82" w:rsidRPr="00F825F8" w:rsidRDefault="00427706" w:rsidP="009E20D9">
            <w:pPr>
              <w:tabs>
                <w:tab w:val="left" w:pos="2340"/>
              </w:tabs>
              <w:jc w:val="both"/>
              <w:rPr>
                <w:rFonts w:ascii="Times New Roman" w:hAnsi="Times New Roman" w:cs="Times New Roman"/>
                <w:sz w:val="24"/>
                <w:szCs w:val="24"/>
              </w:rPr>
            </w:pPr>
            <w:r w:rsidRPr="00427706">
              <w:rPr>
                <w:rFonts w:ascii="Times New Roman" w:hAnsi="Times New Roman" w:cs="Times New Roman"/>
                <w:bCs/>
                <w:sz w:val="24"/>
                <w:szCs w:val="24"/>
              </w:rPr>
              <w:t>Tālr. +371 64331836</w:t>
            </w:r>
            <w:r>
              <w:rPr>
                <w:rFonts w:ascii="Times New Roman" w:hAnsi="Times New Roman" w:cs="Times New Roman"/>
                <w:bCs/>
                <w:sz w:val="24"/>
                <w:szCs w:val="24"/>
              </w:rPr>
              <w:t xml:space="preserve"> </w:t>
            </w:r>
          </w:p>
        </w:tc>
      </w:tr>
    </w:tbl>
    <w:p w14:paraId="35CEE854" w14:textId="77777777" w:rsidR="002C3A82" w:rsidRPr="00443093" w:rsidRDefault="002C3A82" w:rsidP="002C3A82"/>
    <w:p w14:paraId="5DB3AE76" w14:textId="7CD468BF" w:rsidR="002C3A82" w:rsidRPr="00443093" w:rsidRDefault="002C3A82" w:rsidP="002C3A82">
      <w:pPr>
        <w:rPr>
          <w:rFonts w:ascii="Times New Roman" w:eastAsiaTheme="majorEastAsia" w:hAnsi="Times New Roman" w:cs="Times New Roman"/>
          <w:sz w:val="24"/>
          <w:szCs w:val="24"/>
        </w:rPr>
      </w:pPr>
      <w:r w:rsidRPr="00443093">
        <w:rPr>
          <w:rFonts w:ascii="Times New Roman" w:eastAsiaTheme="majorEastAsia" w:hAnsi="Times New Roman" w:cs="Times New Roman"/>
          <w:sz w:val="24"/>
          <w:szCs w:val="24"/>
        </w:rPr>
        <w:t>– par horizontālo principu „Ilgtspējīga attīstība” (</w:t>
      </w:r>
      <w:r w:rsidR="00AF7E82">
        <w:rPr>
          <w:rFonts w:ascii="Times New Roman" w:eastAsiaTheme="majorEastAsia" w:hAnsi="Times New Roman" w:cs="Times New Roman"/>
          <w:sz w:val="24"/>
          <w:szCs w:val="24"/>
        </w:rPr>
        <w:t>R</w:t>
      </w:r>
      <w:r w:rsidR="00AF7E82" w:rsidRPr="00443093">
        <w:rPr>
          <w:rFonts w:ascii="Times New Roman" w:eastAsiaTheme="majorEastAsia" w:hAnsi="Times New Roman" w:cs="Times New Roman"/>
          <w:sz w:val="24"/>
          <w:szCs w:val="24"/>
        </w:rPr>
        <w:t>egulas</w:t>
      </w:r>
      <w:r w:rsidR="00AF7E82">
        <w:rPr>
          <w:rFonts w:ascii="Times New Roman" w:eastAsiaTheme="majorEastAsia" w:hAnsi="Times New Roman" w:cs="Times New Roman"/>
          <w:sz w:val="24"/>
          <w:szCs w:val="24"/>
        </w:rPr>
        <w:t xml:space="preserve"> </w:t>
      </w:r>
      <w:r w:rsidR="00AF7E82">
        <w:rPr>
          <w:rFonts w:ascii="Times New Roman" w:eastAsia="Times New Roman" w:hAnsi="Times New Roman" w:cs="Times New Roman"/>
          <w:color w:val="000000"/>
          <w:sz w:val="24"/>
          <w:szCs w:val="24"/>
          <w:lang w:eastAsia="lv-LV"/>
        </w:rPr>
        <w:t>(ES)</w:t>
      </w:r>
      <w:r w:rsidR="00AF7E82" w:rsidRPr="00443093">
        <w:rPr>
          <w:rFonts w:ascii="Times New Roman" w:eastAsiaTheme="majorEastAsia" w:hAnsi="Times New Roman" w:cs="Times New Roman"/>
          <w:sz w:val="24"/>
          <w:szCs w:val="24"/>
        </w:rPr>
        <w:t xml:space="preserve"> </w:t>
      </w:r>
      <w:r w:rsidRPr="00443093">
        <w:rPr>
          <w:rFonts w:ascii="Times New Roman" w:eastAsiaTheme="majorEastAsia" w:hAnsi="Times New Roman" w:cs="Times New Roman"/>
          <w:sz w:val="24"/>
          <w:szCs w:val="24"/>
        </w:rPr>
        <w:t>Nr.1303/2013 8.pants).</w:t>
      </w:r>
    </w:p>
    <w:tbl>
      <w:tblPr>
        <w:tblStyle w:val="TableGrid"/>
        <w:tblW w:w="0" w:type="auto"/>
        <w:tblLook w:val="04A0" w:firstRow="1" w:lastRow="0" w:firstColumn="1" w:lastColumn="0" w:noHBand="0" w:noVBand="1"/>
      </w:tblPr>
      <w:tblGrid>
        <w:gridCol w:w="2148"/>
        <w:gridCol w:w="6919"/>
      </w:tblGrid>
      <w:tr w:rsidR="002C3A82" w:rsidRPr="00443093" w14:paraId="165E929D" w14:textId="77777777" w:rsidTr="00BC1399">
        <w:tc>
          <w:tcPr>
            <w:tcW w:w="2148" w:type="dxa"/>
          </w:tcPr>
          <w:p w14:paraId="5138DDCD"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DA1E1C2" w14:textId="7BC3632A" w:rsidR="002C3A82" w:rsidRPr="00443093" w:rsidRDefault="002C3A82" w:rsidP="009E20D9">
            <w:r w:rsidRPr="00443093">
              <w:rPr>
                <w:rFonts w:ascii="Times New Roman" w:eastAsiaTheme="majorEastAsia" w:hAnsi="Times New Roman" w:cs="Times New Roman"/>
                <w:sz w:val="24"/>
                <w:szCs w:val="24"/>
              </w:rPr>
              <w:t>Vides aizsardzības un reģionālās attīstības ministrija</w:t>
            </w:r>
          </w:p>
        </w:tc>
      </w:tr>
      <w:tr w:rsidR="002C3A82" w:rsidRPr="00443093" w14:paraId="2CBDE4BF" w14:textId="77777777" w:rsidTr="00BC1399">
        <w:tc>
          <w:tcPr>
            <w:tcW w:w="2148" w:type="dxa"/>
          </w:tcPr>
          <w:p w14:paraId="452B614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2C3FF59A" w14:textId="77777777" w:rsidR="002C3A82" w:rsidRPr="00443093" w:rsidRDefault="002C3A82" w:rsidP="009E20D9">
            <w:r w:rsidRPr="00443093">
              <w:rPr>
                <w:rFonts w:ascii="Times New Roman" w:hAnsi="Times New Roman" w:cs="Times New Roman"/>
                <w:sz w:val="24"/>
                <w:szCs w:val="24"/>
              </w:rPr>
              <w:t>Peldu ielā 25, Rīga, LV-1494</w:t>
            </w:r>
          </w:p>
        </w:tc>
      </w:tr>
      <w:tr w:rsidR="002C3A82" w:rsidRPr="00443093" w14:paraId="29F3152E" w14:textId="77777777" w:rsidTr="00BC1399">
        <w:tc>
          <w:tcPr>
            <w:tcW w:w="2148" w:type="dxa"/>
          </w:tcPr>
          <w:p w14:paraId="0BFD3806"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0C5B0058" w14:textId="77777777" w:rsidR="002C3A82" w:rsidRPr="009B031B" w:rsidRDefault="002C3A82" w:rsidP="009E20D9">
            <w:pPr>
              <w:tabs>
                <w:tab w:val="left" w:pos="2340"/>
              </w:tabs>
              <w:jc w:val="both"/>
              <w:rPr>
                <w:rFonts w:ascii="Times New Roman" w:hAnsi="Times New Roman" w:cs="Times New Roman"/>
                <w:b/>
                <w:sz w:val="24"/>
                <w:szCs w:val="24"/>
              </w:rPr>
            </w:pPr>
            <w:r w:rsidRPr="009B031B">
              <w:rPr>
                <w:rFonts w:ascii="Times New Roman" w:hAnsi="Times New Roman" w:cs="Times New Roman"/>
                <w:b/>
                <w:sz w:val="24"/>
                <w:szCs w:val="24"/>
              </w:rPr>
              <w:t>Sarmīte Kļaviņa</w:t>
            </w:r>
          </w:p>
          <w:p w14:paraId="1A28F25C" w14:textId="77777777" w:rsidR="002C3A82" w:rsidRDefault="002C3A82"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Investīciju politikas departamenta vecākā eksperte</w:t>
            </w:r>
          </w:p>
          <w:p w14:paraId="2FE6645A" w14:textId="77777777" w:rsidR="002C3A82" w:rsidRDefault="002C3A82"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 xml:space="preserve">e-pasts: </w:t>
            </w:r>
            <w:hyperlink r:id="rId26" w:history="1">
              <w:r w:rsidR="00F91D95" w:rsidRPr="00F91D95">
                <w:rPr>
                  <w:rStyle w:val="Hyperlink"/>
                  <w:rFonts w:ascii="Times New Roman" w:hAnsi="Times New Roman" w:cs="Times New Roman"/>
                  <w:sz w:val="24"/>
                  <w:szCs w:val="24"/>
                </w:rPr>
                <w:t>Sarmite.</w:t>
              </w:r>
              <w:r w:rsidR="00F91D95" w:rsidRPr="009928B7">
                <w:rPr>
                  <w:rStyle w:val="Hyperlink"/>
                  <w:rFonts w:ascii="Times New Roman" w:hAnsi="Times New Roman" w:cs="Times New Roman"/>
                  <w:sz w:val="24"/>
                  <w:szCs w:val="24"/>
                </w:rPr>
                <w:t>Klavina@varam.gov.lv</w:t>
              </w:r>
            </w:hyperlink>
          </w:p>
          <w:p w14:paraId="34A49BA0" w14:textId="11C04529" w:rsidR="002C3A82" w:rsidRPr="00443093" w:rsidRDefault="00870C73"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2C3A82">
              <w:rPr>
                <w:rFonts w:ascii="Times New Roman" w:hAnsi="Times New Roman" w:cs="Times New Roman"/>
                <w:sz w:val="24"/>
                <w:szCs w:val="24"/>
              </w:rPr>
              <w:t xml:space="preserve">ālr. + 371 </w:t>
            </w:r>
            <w:r w:rsidR="002C3A82" w:rsidRPr="009B031B">
              <w:rPr>
                <w:rFonts w:ascii="Times New Roman" w:hAnsi="Times New Roman" w:cs="Times New Roman"/>
                <w:sz w:val="24"/>
                <w:szCs w:val="24"/>
              </w:rPr>
              <w:t>66016581</w:t>
            </w:r>
          </w:p>
        </w:tc>
      </w:tr>
    </w:tbl>
    <w:p w14:paraId="4E728974" w14:textId="77777777" w:rsidR="00A2279A" w:rsidRDefault="00A2279A" w:rsidP="00A2279A">
      <w:pPr>
        <w:pStyle w:val="Heading4"/>
      </w:pPr>
    </w:p>
    <w:p w14:paraId="6D804732" w14:textId="6EEA6366" w:rsidR="001802F1" w:rsidRDefault="00A2279A" w:rsidP="00A2279A">
      <w:pPr>
        <w:pStyle w:val="Heading4"/>
        <w:rPr>
          <w:rFonts w:eastAsia="Times New Roman"/>
          <w:lang w:eastAsia="lv-LV"/>
        </w:rPr>
      </w:pPr>
      <w:r w:rsidRPr="00443093">
        <w:t>1.3.</w:t>
      </w:r>
      <w:r>
        <w:t>3.4.</w:t>
      </w:r>
      <w:r w:rsidRPr="00443093">
        <w:t xml:space="preserve"> </w:t>
      </w:r>
      <w:r>
        <w:t xml:space="preserve">republikas pilsētu pašvaldības </w:t>
      </w:r>
      <w:r w:rsidRPr="00E70B17">
        <w:rPr>
          <w:rFonts w:eastAsia="Times New Roman"/>
          <w:lang w:eastAsia="lv-LV"/>
        </w:rPr>
        <w:t>(nosaukums, adrese, kontaktpunkts)</w:t>
      </w:r>
    </w:p>
    <w:tbl>
      <w:tblPr>
        <w:tblStyle w:val="TableGrid"/>
        <w:tblW w:w="0" w:type="auto"/>
        <w:tblLook w:val="04A0" w:firstRow="1" w:lastRow="0" w:firstColumn="1" w:lastColumn="0" w:noHBand="0" w:noVBand="1"/>
      </w:tblPr>
      <w:tblGrid>
        <w:gridCol w:w="2148"/>
        <w:gridCol w:w="6919"/>
      </w:tblGrid>
      <w:tr w:rsidR="00A2279A" w:rsidRPr="00443093" w14:paraId="16496495" w14:textId="77777777" w:rsidTr="00BC1399">
        <w:tc>
          <w:tcPr>
            <w:tcW w:w="2148" w:type="dxa"/>
          </w:tcPr>
          <w:p w14:paraId="783EAB15"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17363985" w14:textId="621D994B" w:rsidR="00A2279A" w:rsidRPr="00A573D6" w:rsidRDefault="000F0AD8" w:rsidP="006317B0">
            <w:pPr>
              <w:rPr>
                <w:rFonts w:ascii="Times New Roman" w:hAnsi="Times New Roman" w:cs="Times New Roman"/>
                <w:sz w:val="24"/>
                <w:szCs w:val="24"/>
              </w:rPr>
            </w:pPr>
            <w:r w:rsidRPr="00A573D6">
              <w:rPr>
                <w:rFonts w:ascii="Times New Roman" w:hAnsi="Times New Roman" w:cs="Times New Roman"/>
                <w:sz w:val="24"/>
                <w:szCs w:val="24"/>
              </w:rPr>
              <w:t>Daugavpils pilsētas pašvaldība</w:t>
            </w:r>
          </w:p>
        </w:tc>
      </w:tr>
      <w:tr w:rsidR="00A2279A" w:rsidRPr="00443093" w14:paraId="7D952ADF" w14:textId="77777777" w:rsidTr="00BC1399">
        <w:tc>
          <w:tcPr>
            <w:tcW w:w="2148" w:type="dxa"/>
          </w:tcPr>
          <w:p w14:paraId="18A463A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758EAD24" w14:textId="1EF8F076" w:rsidR="00A2279A" w:rsidRPr="00A573D6" w:rsidRDefault="00A573D6" w:rsidP="00A573D6">
            <w:pPr>
              <w:rPr>
                <w:rFonts w:ascii="Times New Roman" w:hAnsi="Times New Roman" w:cs="Times New Roman"/>
                <w:sz w:val="24"/>
                <w:szCs w:val="24"/>
              </w:rPr>
            </w:pPr>
            <w:r w:rsidRPr="00A573D6">
              <w:rPr>
                <w:rFonts w:ascii="Times New Roman" w:hAnsi="Times New Roman" w:cs="Times New Roman"/>
                <w:sz w:val="24"/>
                <w:szCs w:val="24"/>
              </w:rPr>
              <w:t>K.Valdemāra iela 1, Daugavpils, LV5401</w:t>
            </w:r>
          </w:p>
        </w:tc>
      </w:tr>
      <w:tr w:rsidR="00A2279A" w:rsidRPr="00443093" w14:paraId="4A97E06C" w14:textId="77777777" w:rsidTr="00BC1399">
        <w:tc>
          <w:tcPr>
            <w:tcW w:w="2148" w:type="dxa"/>
          </w:tcPr>
          <w:p w14:paraId="5E9AA352"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4EFEB25F" w14:textId="77777777" w:rsidR="00AC49EA" w:rsidRDefault="005E15AE" w:rsidP="005E15AE">
            <w:pPr>
              <w:tabs>
                <w:tab w:val="left" w:pos="2340"/>
              </w:tabs>
              <w:jc w:val="both"/>
              <w:rPr>
                <w:rFonts w:ascii="Times New Roman" w:hAnsi="Times New Roman" w:cs="Times New Roman"/>
                <w:b/>
                <w:sz w:val="24"/>
                <w:szCs w:val="24"/>
              </w:rPr>
            </w:pPr>
            <w:r w:rsidRPr="005E15AE">
              <w:rPr>
                <w:rFonts w:ascii="Times New Roman" w:hAnsi="Times New Roman" w:cs="Times New Roman"/>
                <w:b/>
                <w:sz w:val="24"/>
                <w:szCs w:val="24"/>
              </w:rPr>
              <w:t xml:space="preserve">Līvija Drozde </w:t>
            </w:r>
          </w:p>
          <w:p w14:paraId="0E6B3828" w14:textId="3A544C44" w:rsidR="005E15AE" w:rsidRPr="005E15AE" w:rsidRDefault="005E15AE" w:rsidP="005E15AE">
            <w:pPr>
              <w:tabs>
                <w:tab w:val="left" w:pos="2340"/>
              </w:tabs>
              <w:jc w:val="both"/>
              <w:rPr>
                <w:rFonts w:ascii="Times New Roman" w:hAnsi="Times New Roman" w:cs="Times New Roman"/>
                <w:sz w:val="24"/>
                <w:szCs w:val="24"/>
              </w:rPr>
            </w:pPr>
            <w:r w:rsidRPr="005E15AE">
              <w:rPr>
                <w:rFonts w:ascii="Times New Roman" w:hAnsi="Times New Roman" w:cs="Times New Roman"/>
                <w:sz w:val="24"/>
                <w:szCs w:val="24"/>
              </w:rPr>
              <w:t xml:space="preserve">Daugavpils pilsētas domes eksperts integrētu </w:t>
            </w:r>
          </w:p>
          <w:p w14:paraId="52830648" w14:textId="77777777" w:rsidR="00AC49EA" w:rsidRDefault="005E15AE" w:rsidP="00A2279A">
            <w:pPr>
              <w:tabs>
                <w:tab w:val="left" w:pos="2340"/>
              </w:tabs>
              <w:jc w:val="both"/>
              <w:rPr>
                <w:rFonts w:ascii="Times New Roman" w:hAnsi="Times New Roman" w:cs="Times New Roman"/>
                <w:sz w:val="24"/>
                <w:szCs w:val="24"/>
              </w:rPr>
            </w:pPr>
            <w:r w:rsidRPr="005E15AE">
              <w:rPr>
                <w:rFonts w:ascii="Times New Roman" w:hAnsi="Times New Roman" w:cs="Times New Roman"/>
                <w:sz w:val="24"/>
                <w:szCs w:val="24"/>
              </w:rPr>
              <w:t>teritoriālo investīciju projektu iesniegumu atlases nodrošināšanai</w:t>
            </w:r>
          </w:p>
          <w:p w14:paraId="14A58C8F" w14:textId="670D0606" w:rsidR="00A2279A" w:rsidRPr="00A91AEF" w:rsidRDefault="00A2279A" w:rsidP="00A2279A">
            <w:pPr>
              <w:tabs>
                <w:tab w:val="left" w:pos="2340"/>
              </w:tabs>
              <w:jc w:val="both"/>
              <w:rPr>
                <w:rFonts w:ascii="Times New Roman" w:hAnsi="Times New Roman" w:cs="Times New Roman"/>
                <w:sz w:val="24"/>
                <w:szCs w:val="24"/>
              </w:rPr>
            </w:pPr>
            <w:r w:rsidRPr="00A91AEF">
              <w:rPr>
                <w:rFonts w:ascii="Times New Roman" w:hAnsi="Times New Roman" w:cs="Times New Roman"/>
                <w:sz w:val="24"/>
                <w:szCs w:val="24"/>
              </w:rPr>
              <w:t xml:space="preserve">e-pasts: </w:t>
            </w:r>
            <w:r w:rsidR="00A022BD">
              <w:rPr>
                <w:rStyle w:val="Hyperlink"/>
                <w:rFonts w:ascii="Times New Roman" w:hAnsi="Times New Roman" w:cs="Times New Roman"/>
                <w:sz w:val="24"/>
                <w:szCs w:val="24"/>
              </w:rPr>
              <w:t>Tatjana.K</w:t>
            </w:r>
            <w:r w:rsidR="005E15AE" w:rsidRPr="00AC49EA">
              <w:rPr>
                <w:rStyle w:val="Hyperlink"/>
                <w:rFonts w:ascii="Times New Roman" w:hAnsi="Times New Roman" w:cs="Times New Roman"/>
                <w:sz w:val="24"/>
                <w:szCs w:val="24"/>
              </w:rPr>
              <w:t>rasevska@daugavpils.lv</w:t>
            </w:r>
          </w:p>
          <w:p w14:paraId="1B0FDCD7" w14:textId="1457B0BF" w:rsidR="00A2279A" w:rsidRPr="00A573D6" w:rsidRDefault="00461965" w:rsidP="00A573D6">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345C96">
              <w:rPr>
                <w:rFonts w:ascii="Times New Roman" w:hAnsi="Times New Roman" w:cs="Times New Roman"/>
                <w:sz w:val="24"/>
                <w:szCs w:val="24"/>
              </w:rPr>
              <w:t>ālr.</w:t>
            </w:r>
            <w:r w:rsidR="00A573D6" w:rsidRPr="00345C96">
              <w:rPr>
                <w:rFonts w:ascii="Times New Roman" w:hAnsi="Times New Roman" w:cs="Times New Roman"/>
                <w:sz w:val="24"/>
                <w:szCs w:val="24"/>
              </w:rPr>
              <w:t xml:space="preserve"> + </w:t>
            </w:r>
            <w:r w:rsidR="005E15AE" w:rsidRPr="005E15AE">
              <w:rPr>
                <w:rFonts w:ascii="Times New Roman" w:hAnsi="Times New Roman" w:cs="Times New Roman"/>
                <w:sz w:val="24"/>
                <w:szCs w:val="24"/>
              </w:rPr>
              <w:t>371 27010150</w:t>
            </w:r>
          </w:p>
        </w:tc>
      </w:tr>
    </w:tbl>
    <w:p w14:paraId="555B5318"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5196724C" w14:textId="77777777" w:rsidTr="00BC1399">
        <w:tc>
          <w:tcPr>
            <w:tcW w:w="2148" w:type="dxa"/>
          </w:tcPr>
          <w:p w14:paraId="5D9BD9C9"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3EFED74D" w14:textId="7BD50943" w:rsidR="00A2279A" w:rsidRPr="00A91AEF" w:rsidRDefault="000F0AD8" w:rsidP="006317B0">
            <w:pPr>
              <w:rPr>
                <w:rFonts w:ascii="Times New Roman" w:hAnsi="Times New Roman" w:cs="Times New Roman"/>
                <w:sz w:val="24"/>
                <w:szCs w:val="24"/>
              </w:rPr>
            </w:pPr>
            <w:r w:rsidRPr="00A91AEF">
              <w:rPr>
                <w:rFonts w:ascii="Times New Roman" w:hAnsi="Times New Roman" w:cs="Times New Roman"/>
                <w:sz w:val="24"/>
                <w:szCs w:val="24"/>
              </w:rPr>
              <w:t>Jelgavas pilsētas pašvaldība</w:t>
            </w:r>
          </w:p>
        </w:tc>
      </w:tr>
      <w:tr w:rsidR="00A2279A" w:rsidRPr="00443093" w14:paraId="1FD7E3CE" w14:textId="77777777" w:rsidTr="00BC1399">
        <w:tc>
          <w:tcPr>
            <w:tcW w:w="2148" w:type="dxa"/>
          </w:tcPr>
          <w:p w14:paraId="13ABB8D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3DDE9A72" w14:textId="38009716" w:rsidR="00A2279A" w:rsidRPr="00A91AEF" w:rsidRDefault="00A91AEF" w:rsidP="006317B0">
            <w:pPr>
              <w:rPr>
                <w:rFonts w:ascii="Times New Roman" w:hAnsi="Times New Roman" w:cs="Times New Roman"/>
                <w:sz w:val="24"/>
                <w:szCs w:val="24"/>
              </w:rPr>
            </w:pPr>
            <w:r w:rsidRPr="00A91AEF">
              <w:rPr>
                <w:rFonts w:ascii="Times New Roman" w:hAnsi="Times New Roman" w:cs="Times New Roman"/>
                <w:sz w:val="24"/>
                <w:szCs w:val="24"/>
              </w:rPr>
              <w:t>Lielā iela 11, Jelgava, LV-3001</w:t>
            </w:r>
          </w:p>
        </w:tc>
      </w:tr>
      <w:tr w:rsidR="00A2279A" w:rsidRPr="00443093" w14:paraId="1A661D01" w14:textId="77777777" w:rsidTr="00BC1399">
        <w:tc>
          <w:tcPr>
            <w:tcW w:w="2148" w:type="dxa"/>
          </w:tcPr>
          <w:p w14:paraId="384B07E4"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317A7631" w14:textId="0232A401" w:rsidR="00A2279A" w:rsidRPr="001A7777" w:rsidRDefault="00A91AEF"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 xml:space="preserve">Andris Rāviņš </w:t>
            </w:r>
          </w:p>
          <w:p w14:paraId="12C240CA" w14:textId="6B9C0509" w:rsidR="00A91AEF" w:rsidRPr="00345C96" w:rsidRDefault="00A91AEF"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priekšsēdētājs</w:t>
            </w:r>
          </w:p>
          <w:p w14:paraId="421510C4" w14:textId="71E8B0B0" w:rsidR="00A2279A" w:rsidRPr="00A91AEF" w:rsidRDefault="00A2279A" w:rsidP="006317B0">
            <w:pPr>
              <w:tabs>
                <w:tab w:val="left" w:pos="2340"/>
              </w:tabs>
              <w:jc w:val="both"/>
              <w:rPr>
                <w:rFonts w:ascii="Times New Roman" w:hAnsi="Times New Roman" w:cs="Times New Roman"/>
                <w:sz w:val="24"/>
                <w:szCs w:val="24"/>
              </w:rPr>
            </w:pPr>
            <w:r w:rsidRPr="00A91AEF">
              <w:rPr>
                <w:rFonts w:ascii="Times New Roman" w:hAnsi="Times New Roman" w:cs="Times New Roman"/>
                <w:sz w:val="24"/>
                <w:szCs w:val="24"/>
              </w:rPr>
              <w:t xml:space="preserve">e-pasts: </w:t>
            </w:r>
            <w:hyperlink r:id="rId27" w:history="1">
              <w:r w:rsidR="00A022BD" w:rsidRPr="00711908">
                <w:rPr>
                  <w:rStyle w:val="Hyperlink"/>
                  <w:rFonts w:ascii="Times New Roman" w:hAnsi="Times New Roman" w:cs="Times New Roman"/>
                  <w:sz w:val="24"/>
                  <w:szCs w:val="24"/>
                </w:rPr>
                <w:t>Andris.Ravins@dome.jelgava.lv</w:t>
              </w:r>
            </w:hyperlink>
            <w:r w:rsidR="001A7777">
              <w:rPr>
                <w:rFonts w:ascii="Times New Roman" w:hAnsi="Times New Roman" w:cs="Times New Roman"/>
                <w:sz w:val="24"/>
                <w:szCs w:val="24"/>
              </w:rPr>
              <w:t xml:space="preserve"> </w:t>
            </w:r>
          </w:p>
          <w:p w14:paraId="3D30F650" w14:textId="0324591F" w:rsidR="00A2279A" w:rsidRPr="00A91AEF"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A91AEF">
              <w:rPr>
                <w:rFonts w:ascii="Times New Roman" w:hAnsi="Times New Roman" w:cs="Times New Roman"/>
                <w:sz w:val="24"/>
                <w:szCs w:val="24"/>
              </w:rPr>
              <w:t>ālr.</w:t>
            </w:r>
            <w:r w:rsidR="00A91AEF" w:rsidRPr="00A91AEF">
              <w:rPr>
                <w:rFonts w:ascii="Times New Roman" w:hAnsi="Times New Roman" w:cs="Times New Roman"/>
                <w:sz w:val="24"/>
                <w:szCs w:val="24"/>
              </w:rPr>
              <w:t xml:space="preserve"> + 371 63005531</w:t>
            </w:r>
          </w:p>
        </w:tc>
      </w:tr>
    </w:tbl>
    <w:p w14:paraId="07AB4081"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43021194" w14:textId="77777777" w:rsidTr="00BC1399">
        <w:tc>
          <w:tcPr>
            <w:tcW w:w="2148" w:type="dxa"/>
          </w:tcPr>
          <w:p w14:paraId="16BDAE2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5CDCB6F" w14:textId="1766B35A" w:rsidR="00A2279A" w:rsidRPr="00A91AEF" w:rsidRDefault="000F0AD8" w:rsidP="006317B0">
            <w:pPr>
              <w:rPr>
                <w:rFonts w:ascii="Times New Roman" w:hAnsi="Times New Roman" w:cs="Times New Roman"/>
                <w:sz w:val="24"/>
                <w:szCs w:val="24"/>
              </w:rPr>
            </w:pPr>
            <w:r w:rsidRPr="00A91AEF">
              <w:rPr>
                <w:rFonts w:ascii="Times New Roman" w:hAnsi="Times New Roman" w:cs="Times New Roman"/>
                <w:sz w:val="24"/>
                <w:szCs w:val="24"/>
              </w:rPr>
              <w:t>Jēkabpils pilsētas pašvaldība</w:t>
            </w:r>
          </w:p>
        </w:tc>
      </w:tr>
      <w:tr w:rsidR="00A2279A" w:rsidRPr="00443093" w14:paraId="789D52E2" w14:textId="77777777" w:rsidTr="00BC1399">
        <w:tc>
          <w:tcPr>
            <w:tcW w:w="2148" w:type="dxa"/>
          </w:tcPr>
          <w:p w14:paraId="416933B5"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7BF17187" w14:textId="44806D06" w:rsidR="00A2279A" w:rsidRPr="00A91AEF" w:rsidRDefault="00A91AEF" w:rsidP="006317B0">
            <w:pPr>
              <w:rPr>
                <w:rFonts w:ascii="Times New Roman" w:hAnsi="Times New Roman" w:cs="Times New Roman"/>
                <w:sz w:val="24"/>
                <w:szCs w:val="24"/>
              </w:rPr>
            </w:pPr>
            <w:r w:rsidRPr="00A91AEF">
              <w:rPr>
                <w:rFonts w:ascii="Times New Roman" w:hAnsi="Times New Roman" w:cs="Times New Roman"/>
                <w:sz w:val="24"/>
                <w:szCs w:val="24"/>
              </w:rPr>
              <w:t>Brīvības iela 120, Jēkabpils, LV-5201</w:t>
            </w:r>
          </w:p>
        </w:tc>
      </w:tr>
      <w:tr w:rsidR="00A2279A" w:rsidRPr="00443093" w14:paraId="547E5F9D" w14:textId="77777777" w:rsidTr="00BC1399">
        <w:tc>
          <w:tcPr>
            <w:tcW w:w="2148" w:type="dxa"/>
          </w:tcPr>
          <w:p w14:paraId="46819845"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74BB65C1" w14:textId="640EFB2E" w:rsidR="00A2279A" w:rsidRPr="001A7777" w:rsidRDefault="00A91AEF"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Natālija Dardete</w:t>
            </w:r>
          </w:p>
          <w:p w14:paraId="543BA362" w14:textId="380B6108" w:rsidR="00A2279A" w:rsidRPr="00A91AEF" w:rsidRDefault="005B0EB0" w:rsidP="006317B0">
            <w:pPr>
              <w:tabs>
                <w:tab w:val="left" w:pos="2340"/>
              </w:tabs>
              <w:jc w:val="both"/>
              <w:rPr>
                <w:rFonts w:ascii="Times New Roman" w:hAnsi="Times New Roman" w:cs="Times New Roman"/>
                <w:sz w:val="24"/>
                <w:szCs w:val="24"/>
              </w:rPr>
            </w:pPr>
            <w:r w:rsidRPr="00831FE0">
              <w:rPr>
                <w:rFonts w:ascii="Times New Roman" w:hAnsi="Times New Roman" w:cs="Times New Roman"/>
                <w:sz w:val="24"/>
                <w:szCs w:val="24"/>
              </w:rPr>
              <w:t>Administratīvā departamenta direktore</w:t>
            </w:r>
            <w:r w:rsidRPr="00831FE0" w:rsidDel="005B0EB0">
              <w:rPr>
                <w:rFonts w:ascii="Times New Roman" w:hAnsi="Times New Roman" w:cs="Times New Roman"/>
                <w:sz w:val="24"/>
                <w:szCs w:val="24"/>
              </w:rPr>
              <w:t xml:space="preserve"> </w:t>
            </w:r>
            <w:r w:rsidR="00A2279A" w:rsidRPr="00A91AEF">
              <w:rPr>
                <w:rFonts w:ascii="Times New Roman" w:hAnsi="Times New Roman" w:cs="Times New Roman"/>
                <w:sz w:val="24"/>
                <w:szCs w:val="24"/>
              </w:rPr>
              <w:t xml:space="preserve">e-pasts: </w:t>
            </w:r>
            <w:hyperlink r:id="rId28" w:history="1">
              <w:r w:rsidR="00A022BD" w:rsidRPr="00711908">
                <w:rPr>
                  <w:rStyle w:val="Hyperlink"/>
                  <w:rFonts w:ascii="Times New Roman" w:hAnsi="Times New Roman" w:cs="Times New Roman"/>
                  <w:sz w:val="24"/>
                  <w:szCs w:val="24"/>
                </w:rPr>
                <w:t>Natalija.Dardete@jekabpils.lv</w:t>
              </w:r>
            </w:hyperlink>
            <w:r w:rsidR="001A7777">
              <w:rPr>
                <w:rFonts w:ascii="Times New Roman" w:hAnsi="Times New Roman" w:cs="Times New Roman"/>
                <w:sz w:val="24"/>
                <w:szCs w:val="24"/>
              </w:rPr>
              <w:t xml:space="preserve"> </w:t>
            </w:r>
          </w:p>
          <w:p w14:paraId="0EF7D3A0" w14:textId="363E0EEC" w:rsidR="00A2279A" w:rsidRPr="00A91AEF"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A91AEF">
              <w:rPr>
                <w:rFonts w:ascii="Times New Roman" w:hAnsi="Times New Roman" w:cs="Times New Roman"/>
                <w:sz w:val="24"/>
                <w:szCs w:val="24"/>
              </w:rPr>
              <w:t>ālr.</w:t>
            </w:r>
            <w:r w:rsidR="00A91AEF" w:rsidRPr="00A91AEF">
              <w:rPr>
                <w:rFonts w:ascii="Times New Roman" w:hAnsi="Times New Roman" w:cs="Times New Roman"/>
                <w:sz w:val="24"/>
                <w:szCs w:val="24"/>
              </w:rPr>
              <w:t xml:space="preserve"> + 371 65207303</w:t>
            </w:r>
          </w:p>
        </w:tc>
      </w:tr>
    </w:tbl>
    <w:p w14:paraId="5A735CD8"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0E1D01AC" w14:textId="77777777" w:rsidTr="00BC1399">
        <w:tc>
          <w:tcPr>
            <w:tcW w:w="2148" w:type="dxa"/>
          </w:tcPr>
          <w:p w14:paraId="64CF79B7"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67D406B" w14:textId="54FAD6F4" w:rsidR="00A2279A" w:rsidRPr="00A91AEF" w:rsidRDefault="00B924F8" w:rsidP="006317B0">
            <w:pPr>
              <w:rPr>
                <w:rFonts w:ascii="Times New Roman" w:hAnsi="Times New Roman" w:cs="Times New Roman"/>
                <w:sz w:val="24"/>
                <w:szCs w:val="24"/>
              </w:rPr>
            </w:pPr>
            <w:r w:rsidRPr="00A91AEF">
              <w:rPr>
                <w:rFonts w:ascii="Times New Roman" w:hAnsi="Times New Roman" w:cs="Times New Roman"/>
                <w:sz w:val="24"/>
                <w:szCs w:val="24"/>
              </w:rPr>
              <w:t xml:space="preserve">Jūrmalas </w:t>
            </w:r>
            <w:r w:rsidR="000F0AD8" w:rsidRPr="00A91AEF">
              <w:rPr>
                <w:rFonts w:ascii="Times New Roman" w:hAnsi="Times New Roman" w:cs="Times New Roman"/>
                <w:sz w:val="24"/>
                <w:szCs w:val="24"/>
              </w:rPr>
              <w:t>pilsētas pašvaldība</w:t>
            </w:r>
          </w:p>
        </w:tc>
      </w:tr>
      <w:tr w:rsidR="00A2279A" w:rsidRPr="00443093" w14:paraId="5568EFBC" w14:textId="77777777" w:rsidTr="00BC1399">
        <w:tc>
          <w:tcPr>
            <w:tcW w:w="2148" w:type="dxa"/>
          </w:tcPr>
          <w:p w14:paraId="09D5CAD3"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69D2C1FD" w14:textId="7B37401C" w:rsidR="00A2279A" w:rsidRPr="00A91AEF" w:rsidRDefault="00A91AEF" w:rsidP="00A91AEF">
            <w:pPr>
              <w:ind w:firstLine="7"/>
              <w:rPr>
                <w:rFonts w:ascii="Times New Roman" w:hAnsi="Times New Roman" w:cs="Times New Roman"/>
                <w:sz w:val="24"/>
                <w:szCs w:val="24"/>
              </w:rPr>
            </w:pPr>
            <w:r w:rsidRPr="00A91AEF">
              <w:rPr>
                <w:rFonts w:ascii="Times New Roman" w:hAnsi="Times New Roman" w:cs="Times New Roman"/>
                <w:sz w:val="24"/>
                <w:szCs w:val="24"/>
              </w:rPr>
              <w:t>Jomas iela 1/5, Jūrmala, LV-2015</w:t>
            </w:r>
          </w:p>
        </w:tc>
      </w:tr>
      <w:tr w:rsidR="00A2279A" w:rsidRPr="00443093" w14:paraId="06E54C0C" w14:textId="77777777" w:rsidTr="00BC1399">
        <w:tc>
          <w:tcPr>
            <w:tcW w:w="2148" w:type="dxa"/>
          </w:tcPr>
          <w:p w14:paraId="35C1DD8F"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695D7DC1" w14:textId="4AD194EE" w:rsidR="00A2279A" w:rsidRPr="001A7777" w:rsidRDefault="00A91AEF"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 xml:space="preserve">Gatis </w:t>
            </w:r>
            <w:r w:rsidR="00DE0DC6">
              <w:rPr>
                <w:rFonts w:ascii="Times New Roman" w:hAnsi="Times New Roman" w:cs="Times New Roman"/>
                <w:b/>
                <w:sz w:val="24"/>
                <w:szCs w:val="24"/>
              </w:rPr>
              <w:t>Truksnis</w:t>
            </w:r>
            <w:r w:rsidR="00DE0DC6" w:rsidRPr="001A7777">
              <w:rPr>
                <w:rFonts w:ascii="Times New Roman" w:hAnsi="Times New Roman" w:cs="Times New Roman"/>
                <w:b/>
                <w:sz w:val="24"/>
                <w:szCs w:val="24"/>
              </w:rPr>
              <w:t xml:space="preserve"> </w:t>
            </w:r>
          </w:p>
          <w:p w14:paraId="4325A110" w14:textId="13E9DD80" w:rsidR="00A91AEF" w:rsidRPr="00345C96" w:rsidRDefault="00A91AEF"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priekšsēdētājs</w:t>
            </w:r>
          </w:p>
          <w:p w14:paraId="42AE47E7" w14:textId="402157B6" w:rsidR="00A2279A" w:rsidRPr="00A91AEF" w:rsidRDefault="00A2279A" w:rsidP="006317B0">
            <w:pPr>
              <w:tabs>
                <w:tab w:val="left" w:pos="2340"/>
              </w:tabs>
              <w:jc w:val="both"/>
              <w:rPr>
                <w:rFonts w:ascii="Times New Roman" w:hAnsi="Times New Roman" w:cs="Times New Roman"/>
                <w:sz w:val="24"/>
                <w:szCs w:val="24"/>
              </w:rPr>
            </w:pPr>
            <w:r w:rsidRPr="00A91AEF">
              <w:rPr>
                <w:rFonts w:ascii="Times New Roman" w:hAnsi="Times New Roman" w:cs="Times New Roman"/>
                <w:sz w:val="24"/>
                <w:szCs w:val="24"/>
              </w:rPr>
              <w:t xml:space="preserve">e-pasts: </w:t>
            </w:r>
            <w:hyperlink r:id="rId29" w:history="1">
              <w:r w:rsidR="00A022BD" w:rsidRPr="00711908">
                <w:rPr>
                  <w:rStyle w:val="Hyperlink"/>
                  <w:rFonts w:ascii="Times New Roman" w:hAnsi="Times New Roman" w:cs="Times New Roman"/>
                  <w:sz w:val="24"/>
                  <w:szCs w:val="24"/>
                </w:rPr>
                <w:t>Gatis.Truksnis@jurmala.lv</w:t>
              </w:r>
            </w:hyperlink>
            <w:r w:rsidR="001A7777">
              <w:rPr>
                <w:rFonts w:ascii="Times New Roman" w:hAnsi="Times New Roman" w:cs="Times New Roman"/>
                <w:sz w:val="24"/>
                <w:szCs w:val="24"/>
              </w:rPr>
              <w:t xml:space="preserve"> </w:t>
            </w:r>
          </w:p>
          <w:p w14:paraId="33094D40" w14:textId="05CF5525" w:rsidR="00A2279A" w:rsidRPr="00A91AEF"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A91AEF">
              <w:rPr>
                <w:rFonts w:ascii="Times New Roman" w:hAnsi="Times New Roman" w:cs="Times New Roman"/>
                <w:sz w:val="24"/>
                <w:szCs w:val="24"/>
              </w:rPr>
              <w:t>ālr.</w:t>
            </w:r>
            <w:r w:rsidR="00A91AEF" w:rsidRPr="00A91AEF">
              <w:rPr>
                <w:rFonts w:ascii="Times New Roman" w:hAnsi="Times New Roman" w:cs="Times New Roman"/>
                <w:sz w:val="24"/>
                <w:szCs w:val="24"/>
              </w:rPr>
              <w:t xml:space="preserve"> + 371 67093800</w:t>
            </w:r>
          </w:p>
        </w:tc>
      </w:tr>
    </w:tbl>
    <w:p w14:paraId="0F26F69C" w14:textId="0158DC5A" w:rsidR="00A2279A" w:rsidRDefault="00A2279A" w:rsidP="00A2279A">
      <w:pPr>
        <w:rPr>
          <w:lang w:eastAsia="lv-LV"/>
        </w:rPr>
      </w:pPr>
    </w:p>
    <w:p w14:paraId="490A1461" w14:textId="77777777" w:rsidR="005827DB" w:rsidRDefault="005827DB"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23BDD196" w14:textId="77777777" w:rsidTr="00BC1399">
        <w:tc>
          <w:tcPr>
            <w:tcW w:w="2148" w:type="dxa"/>
          </w:tcPr>
          <w:p w14:paraId="7D24F5C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DF5A4BE" w14:textId="671A6D32" w:rsidR="00A2279A" w:rsidRPr="00580787" w:rsidRDefault="00B924F8" w:rsidP="006317B0">
            <w:pPr>
              <w:rPr>
                <w:rFonts w:ascii="Times New Roman" w:hAnsi="Times New Roman" w:cs="Times New Roman"/>
                <w:sz w:val="24"/>
                <w:szCs w:val="24"/>
              </w:rPr>
            </w:pPr>
            <w:r w:rsidRPr="00580787">
              <w:rPr>
                <w:rFonts w:ascii="Times New Roman" w:hAnsi="Times New Roman" w:cs="Times New Roman"/>
                <w:sz w:val="24"/>
                <w:szCs w:val="24"/>
              </w:rPr>
              <w:t xml:space="preserve">Liepājas </w:t>
            </w:r>
            <w:r w:rsidR="000F0AD8" w:rsidRPr="00580787">
              <w:rPr>
                <w:rFonts w:ascii="Times New Roman" w:hAnsi="Times New Roman" w:cs="Times New Roman"/>
                <w:sz w:val="24"/>
                <w:szCs w:val="24"/>
              </w:rPr>
              <w:t>pilsētas pašvaldība</w:t>
            </w:r>
          </w:p>
        </w:tc>
      </w:tr>
      <w:tr w:rsidR="00A2279A" w:rsidRPr="00443093" w14:paraId="60BD6C54" w14:textId="77777777" w:rsidTr="00BC1399">
        <w:tc>
          <w:tcPr>
            <w:tcW w:w="2148" w:type="dxa"/>
          </w:tcPr>
          <w:p w14:paraId="441E22B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53258072" w14:textId="78E97D6E" w:rsidR="00A2279A" w:rsidRPr="00580787" w:rsidRDefault="00580787" w:rsidP="006317B0">
            <w:pPr>
              <w:rPr>
                <w:rFonts w:ascii="Times New Roman" w:hAnsi="Times New Roman" w:cs="Times New Roman"/>
                <w:sz w:val="24"/>
                <w:szCs w:val="24"/>
              </w:rPr>
            </w:pPr>
            <w:r w:rsidRPr="00580787">
              <w:rPr>
                <w:rFonts w:ascii="Times New Roman" w:hAnsi="Times New Roman" w:cs="Times New Roman"/>
                <w:sz w:val="24"/>
                <w:szCs w:val="24"/>
              </w:rPr>
              <w:t>Rožu iela 6, Liepāja, LV-3401</w:t>
            </w:r>
          </w:p>
        </w:tc>
      </w:tr>
      <w:tr w:rsidR="00A2279A" w:rsidRPr="00443093" w14:paraId="22097ED5" w14:textId="77777777" w:rsidTr="00BC1399">
        <w:tc>
          <w:tcPr>
            <w:tcW w:w="2148" w:type="dxa"/>
          </w:tcPr>
          <w:p w14:paraId="5DF1C754"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7D90B336" w14:textId="77777777" w:rsidR="00FB50D7" w:rsidRDefault="00FB50D7" w:rsidP="006317B0">
            <w:pPr>
              <w:tabs>
                <w:tab w:val="left" w:pos="2340"/>
              </w:tabs>
              <w:jc w:val="both"/>
              <w:rPr>
                <w:rFonts w:ascii="Times New Roman" w:hAnsi="Times New Roman" w:cs="Times New Roman"/>
                <w:b/>
                <w:sz w:val="24"/>
                <w:szCs w:val="24"/>
              </w:rPr>
            </w:pPr>
            <w:r>
              <w:rPr>
                <w:rFonts w:ascii="Times New Roman" w:hAnsi="Times New Roman" w:cs="Times New Roman"/>
                <w:b/>
                <w:sz w:val="24"/>
                <w:szCs w:val="24"/>
              </w:rPr>
              <w:t>Dace Arāja</w:t>
            </w:r>
          </w:p>
          <w:p w14:paraId="1CF03A53" w14:textId="77777777" w:rsidR="00FB50D7" w:rsidRPr="00461965" w:rsidRDefault="00FB50D7" w:rsidP="006317B0">
            <w:pPr>
              <w:tabs>
                <w:tab w:val="left" w:pos="2340"/>
              </w:tabs>
              <w:jc w:val="both"/>
              <w:rPr>
                <w:rFonts w:ascii="Times New Roman" w:hAnsi="Times New Roman" w:cs="Times New Roman"/>
                <w:sz w:val="24"/>
                <w:szCs w:val="24"/>
              </w:rPr>
            </w:pPr>
            <w:r w:rsidRPr="00461965">
              <w:rPr>
                <w:rFonts w:ascii="Times New Roman" w:hAnsi="Times New Roman" w:cs="Times New Roman"/>
                <w:sz w:val="24"/>
                <w:szCs w:val="24"/>
              </w:rPr>
              <w:t>Juridiskās daļas vadītāja</w:t>
            </w:r>
          </w:p>
          <w:p w14:paraId="0C9DAFD6" w14:textId="77777777" w:rsidR="00FB50D7" w:rsidRPr="00461965" w:rsidRDefault="00FB50D7" w:rsidP="006317B0">
            <w:pPr>
              <w:tabs>
                <w:tab w:val="left" w:pos="2340"/>
              </w:tabs>
              <w:jc w:val="both"/>
              <w:rPr>
                <w:rFonts w:ascii="Times New Roman" w:hAnsi="Times New Roman" w:cs="Times New Roman"/>
                <w:sz w:val="24"/>
                <w:szCs w:val="24"/>
              </w:rPr>
            </w:pPr>
            <w:r w:rsidRPr="00461965">
              <w:rPr>
                <w:rFonts w:ascii="Times New Roman" w:hAnsi="Times New Roman" w:cs="Times New Roman"/>
                <w:sz w:val="24"/>
                <w:szCs w:val="24"/>
              </w:rPr>
              <w:t xml:space="preserve">e-pasts: </w:t>
            </w:r>
            <w:hyperlink r:id="rId30" w:history="1">
              <w:r w:rsidRPr="00461965">
                <w:rPr>
                  <w:rStyle w:val="Hyperlink"/>
                  <w:rFonts w:ascii="Times New Roman" w:hAnsi="Times New Roman" w:cs="Times New Roman"/>
                  <w:sz w:val="24"/>
                  <w:szCs w:val="24"/>
                </w:rPr>
                <w:t>dace.araja@liepaja.lv</w:t>
              </w:r>
            </w:hyperlink>
          </w:p>
          <w:p w14:paraId="70DE7A5F" w14:textId="36F61CAC" w:rsidR="00A2279A" w:rsidRPr="00352311" w:rsidRDefault="00461965" w:rsidP="006317B0">
            <w:pPr>
              <w:tabs>
                <w:tab w:val="left" w:pos="2340"/>
              </w:tabs>
              <w:jc w:val="both"/>
              <w:rPr>
                <w:rFonts w:ascii="Times New Roman" w:hAnsi="Times New Roman" w:cs="Times New Roman"/>
                <w:b/>
                <w:sz w:val="24"/>
                <w:szCs w:val="24"/>
              </w:rPr>
            </w:pPr>
            <w:r w:rsidRPr="00461965">
              <w:rPr>
                <w:rFonts w:ascii="Times New Roman" w:hAnsi="Times New Roman" w:cs="Times New Roman"/>
                <w:sz w:val="24"/>
                <w:szCs w:val="24"/>
              </w:rPr>
              <w:t>T</w:t>
            </w:r>
            <w:r w:rsidR="00FB50D7" w:rsidRPr="00461965">
              <w:rPr>
                <w:rFonts w:ascii="Times New Roman" w:hAnsi="Times New Roman" w:cs="Times New Roman"/>
                <w:sz w:val="24"/>
                <w:szCs w:val="24"/>
              </w:rPr>
              <w:t>ālr.+371</w:t>
            </w:r>
            <w:r>
              <w:rPr>
                <w:rFonts w:ascii="Times New Roman" w:hAnsi="Times New Roman" w:cs="Times New Roman"/>
                <w:sz w:val="24"/>
                <w:szCs w:val="24"/>
              </w:rPr>
              <w:t xml:space="preserve"> </w:t>
            </w:r>
            <w:r w:rsidR="00FB50D7" w:rsidRPr="00461965">
              <w:rPr>
                <w:rFonts w:ascii="Times New Roman" w:hAnsi="Times New Roman" w:cs="Times New Roman"/>
                <w:sz w:val="24"/>
                <w:szCs w:val="24"/>
              </w:rPr>
              <w:t>6</w:t>
            </w:r>
            <w:r w:rsidR="00FB50D7" w:rsidRPr="00461965">
              <w:rPr>
                <w:rFonts w:ascii="Times New Roman" w:hAnsi="Times New Roman" w:cs="Times New Roman"/>
                <w:sz w:val="24"/>
                <w:szCs w:val="24"/>
                <w:lang w:val="en-GB"/>
              </w:rPr>
              <w:t>3404788</w:t>
            </w:r>
          </w:p>
        </w:tc>
      </w:tr>
    </w:tbl>
    <w:p w14:paraId="25A319E4"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23076914" w14:textId="77777777" w:rsidTr="00BC1399">
        <w:tc>
          <w:tcPr>
            <w:tcW w:w="2148" w:type="dxa"/>
          </w:tcPr>
          <w:p w14:paraId="58EEE49B"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5FC4FC14" w14:textId="329F31BF"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Rēzeknes </w:t>
            </w:r>
            <w:r w:rsidR="000F0AD8" w:rsidRPr="00F75324">
              <w:rPr>
                <w:rFonts w:ascii="Times New Roman" w:hAnsi="Times New Roman" w:cs="Times New Roman"/>
                <w:sz w:val="24"/>
                <w:szCs w:val="24"/>
              </w:rPr>
              <w:t>pilsētas pašvaldība</w:t>
            </w:r>
          </w:p>
        </w:tc>
      </w:tr>
      <w:tr w:rsidR="00A2279A" w:rsidRPr="00443093" w14:paraId="145CE807" w14:textId="77777777" w:rsidTr="00BC1399">
        <w:tc>
          <w:tcPr>
            <w:tcW w:w="2148" w:type="dxa"/>
          </w:tcPr>
          <w:p w14:paraId="6E56E7A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1700CA48" w14:textId="1D762301"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Atbrīvošanas aleja 93, Rēzekne, LV4601</w:t>
            </w:r>
          </w:p>
        </w:tc>
      </w:tr>
      <w:tr w:rsidR="00A2279A" w:rsidRPr="00443093" w14:paraId="3A6B3B81" w14:textId="77777777" w:rsidTr="00BC1399">
        <w:tc>
          <w:tcPr>
            <w:tcW w:w="2148" w:type="dxa"/>
          </w:tcPr>
          <w:p w14:paraId="4B3E0D0A"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268710D3" w14:textId="5829AC69" w:rsidR="00A2279A" w:rsidRPr="001A7777" w:rsidRDefault="00F75324"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Aleksejs Stecs</w:t>
            </w:r>
          </w:p>
          <w:p w14:paraId="07073873" w14:textId="04A3BA49" w:rsidR="00F75324" w:rsidRPr="00F75324" w:rsidRDefault="00F75324"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priekšsēdētāja vietnieks pilsētas attīstības un investīciju jautājumos</w:t>
            </w:r>
          </w:p>
          <w:p w14:paraId="269D407A" w14:textId="20B50677" w:rsidR="00A2279A" w:rsidRPr="00F75324" w:rsidRDefault="00A2279A" w:rsidP="006317B0">
            <w:pPr>
              <w:tabs>
                <w:tab w:val="left" w:pos="2340"/>
              </w:tabs>
              <w:jc w:val="both"/>
              <w:rPr>
                <w:rFonts w:ascii="Times New Roman" w:hAnsi="Times New Roman" w:cs="Times New Roman"/>
                <w:sz w:val="24"/>
                <w:szCs w:val="24"/>
              </w:rPr>
            </w:pPr>
            <w:r w:rsidRPr="00F75324">
              <w:rPr>
                <w:rFonts w:ascii="Times New Roman" w:hAnsi="Times New Roman" w:cs="Times New Roman"/>
                <w:sz w:val="24"/>
                <w:szCs w:val="24"/>
              </w:rPr>
              <w:t xml:space="preserve">e-pasts: </w:t>
            </w:r>
            <w:hyperlink r:id="rId31" w:history="1">
              <w:r w:rsidR="00A022BD" w:rsidRPr="00711908">
                <w:rPr>
                  <w:rStyle w:val="Hyperlink"/>
                  <w:rFonts w:ascii="Times New Roman" w:hAnsi="Times New Roman" w:cs="Times New Roman"/>
                  <w:sz w:val="24"/>
                  <w:szCs w:val="24"/>
                </w:rPr>
                <w:t>Aleksejs.Stecs@rezekne.lv</w:t>
              </w:r>
            </w:hyperlink>
            <w:r w:rsidR="001A7777">
              <w:rPr>
                <w:rFonts w:ascii="Times New Roman" w:hAnsi="Times New Roman" w:cs="Times New Roman"/>
                <w:sz w:val="24"/>
                <w:szCs w:val="24"/>
              </w:rPr>
              <w:t xml:space="preserve"> </w:t>
            </w:r>
          </w:p>
          <w:p w14:paraId="79BF4948" w14:textId="1AB6C32F"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F75324">
              <w:rPr>
                <w:rFonts w:ascii="Times New Roman" w:hAnsi="Times New Roman" w:cs="Times New Roman"/>
                <w:sz w:val="24"/>
                <w:szCs w:val="24"/>
              </w:rPr>
              <w:t>ālr.</w:t>
            </w:r>
            <w:r w:rsidR="00F75324" w:rsidRPr="00F75324">
              <w:rPr>
                <w:rFonts w:ascii="Times New Roman" w:hAnsi="Times New Roman" w:cs="Times New Roman"/>
                <w:sz w:val="24"/>
                <w:szCs w:val="24"/>
              </w:rPr>
              <w:t xml:space="preserve"> + 371 64607680</w:t>
            </w:r>
          </w:p>
        </w:tc>
      </w:tr>
    </w:tbl>
    <w:p w14:paraId="61536FA5"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6277CC6D" w14:textId="77777777" w:rsidTr="00BC1399">
        <w:tc>
          <w:tcPr>
            <w:tcW w:w="2148" w:type="dxa"/>
          </w:tcPr>
          <w:p w14:paraId="4872EAD3"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7BA77671" w14:textId="17DD9DAD"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Rīgas </w:t>
            </w:r>
            <w:r w:rsidR="000F0AD8" w:rsidRPr="00F75324">
              <w:rPr>
                <w:rFonts w:ascii="Times New Roman" w:hAnsi="Times New Roman" w:cs="Times New Roman"/>
                <w:sz w:val="24"/>
                <w:szCs w:val="24"/>
              </w:rPr>
              <w:t>pilsētas pašvaldība</w:t>
            </w:r>
          </w:p>
        </w:tc>
      </w:tr>
      <w:tr w:rsidR="00A2279A" w:rsidRPr="00443093" w14:paraId="6F2A93A3" w14:textId="77777777" w:rsidTr="00BC1399">
        <w:tc>
          <w:tcPr>
            <w:tcW w:w="2148" w:type="dxa"/>
          </w:tcPr>
          <w:p w14:paraId="28EA69B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43E6251D" w14:textId="3FA9791C"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Rātslaukums 1, Rīga, LV-1050</w:t>
            </w:r>
          </w:p>
        </w:tc>
      </w:tr>
      <w:tr w:rsidR="00A2279A" w:rsidRPr="00443093" w14:paraId="1F2CD288" w14:textId="77777777" w:rsidTr="00BC1399">
        <w:tc>
          <w:tcPr>
            <w:tcW w:w="2148" w:type="dxa"/>
          </w:tcPr>
          <w:p w14:paraId="4F6EC6B4"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390EFE71" w14:textId="77777777" w:rsidR="00AE16D5" w:rsidRPr="009411E2" w:rsidRDefault="00AE16D5" w:rsidP="00AE16D5">
            <w:pPr>
              <w:widowControl w:val="0"/>
              <w:spacing w:before="40" w:after="40"/>
              <w:rPr>
                <w:rFonts w:ascii="Times New Roman" w:hAnsi="Times New Roman"/>
                <w:sz w:val="24"/>
                <w:szCs w:val="24"/>
              </w:rPr>
            </w:pPr>
            <w:r w:rsidRPr="009411E2">
              <w:rPr>
                <w:rFonts w:ascii="Times New Roman" w:hAnsi="Times New Roman"/>
                <w:b/>
                <w:sz w:val="24"/>
                <w:szCs w:val="24"/>
              </w:rPr>
              <w:t>Agnese Gūtmane</w:t>
            </w:r>
          </w:p>
          <w:p w14:paraId="0F4405D4" w14:textId="77777777" w:rsidR="00AE16D5" w:rsidRPr="009411E2" w:rsidRDefault="00AE16D5" w:rsidP="00AE16D5">
            <w:pPr>
              <w:widowControl w:val="0"/>
              <w:spacing w:before="40" w:after="40"/>
              <w:rPr>
                <w:rFonts w:ascii="Times New Roman" w:hAnsi="Times New Roman"/>
                <w:sz w:val="24"/>
                <w:szCs w:val="24"/>
              </w:rPr>
            </w:pPr>
            <w:r w:rsidRPr="009411E2">
              <w:rPr>
                <w:rFonts w:ascii="Times New Roman" w:hAnsi="Times New Roman"/>
                <w:sz w:val="24"/>
                <w:szCs w:val="24"/>
              </w:rPr>
              <w:t>Rīgas domes Pilsētas attīstības departamenta Stratēģiskās vadības pārvaldes Stratēģiskās uzraudzības nodaļas vadītāja, pārvaldes vadītāja vietniece</w:t>
            </w:r>
          </w:p>
          <w:p w14:paraId="3FA04226" w14:textId="77777777" w:rsidR="00AE16D5" w:rsidRPr="009411E2" w:rsidRDefault="00AE16D5" w:rsidP="00AE16D5">
            <w:pPr>
              <w:widowControl w:val="0"/>
              <w:spacing w:before="40" w:after="40"/>
              <w:rPr>
                <w:rFonts w:ascii="Times New Roman" w:hAnsi="Times New Roman"/>
                <w:sz w:val="24"/>
                <w:szCs w:val="24"/>
              </w:rPr>
            </w:pPr>
            <w:r w:rsidRPr="009411E2">
              <w:rPr>
                <w:rFonts w:ascii="Times New Roman" w:hAnsi="Times New Roman"/>
                <w:sz w:val="24"/>
                <w:szCs w:val="24"/>
              </w:rPr>
              <w:t xml:space="preserve">e-pasts: </w:t>
            </w:r>
            <w:hyperlink r:id="rId32" w:history="1">
              <w:r w:rsidRPr="00326623">
                <w:rPr>
                  <w:rStyle w:val="Hyperlink"/>
                  <w:rFonts w:ascii="Times New Roman" w:hAnsi="Times New Roman"/>
                  <w:sz w:val="24"/>
                  <w:szCs w:val="24"/>
                </w:rPr>
                <w:t>Agnese.Gutmane@riga.lv</w:t>
              </w:r>
            </w:hyperlink>
            <w:r w:rsidRPr="00326623">
              <w:rPr>
                <w:rFonts w:ascii="Times New Roman" w:hAnsi="Times New Roman"/>
                <w:sz w:val="24"/>
                <w:szCs w:val="24"/>
              </w:rPr>
              <w:t xml:space="preserve"> </w:t>
            </w:r>
          </w:p>
          <w:p w14:paraId="35EEA496" w14:textId="06B58DF3"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sz w:val="24"/>
                <w:szCs w:val="24"/>
              </w:rPr>
              <w:t>T</w:t>
            </w:r>
            <w:r w:rsidR="00AE16D5" w:rsidRPr="009411E2">
              <w:rPr>
                <w:rFonts w:ascii="Times New Roman" w:hAnsi="Times New Roman"/>
                <w:sz w:val="24"/>
                <w:szCs w:val="24"/>
              </w:rPr>
              <w:t xml:space="preserve">ālr. + 371 </w:t>
            </w:r>
            <w:r w:rsidR="00AE16D5">
              <w:rPr>
                <w:rFonts w:ascii="Times New Roman" w:hAnsi="Times New Roman"/>
                <w:sz w:val="24"/>
                <w:szCs w:val="24"/>
              </w:rPr>
              <w:t>67105449</w:t>
            </w:r>
          </w:p>
        </w:tc>
      </w:tr>
    </w:tbl>
    <w:p w14:paraId="3ED69084"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49C35EB7" w14:textId="77777777" w:rsidTr="00BC1399">
        <w:tc>
          <w:tcPr>
            <w:tcW w:w="2148" w:type="dxa"/>
          </w:tcPr>
          <w:p w14:paraId="1DFE5A6E"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41E00241" w14:textId="4A3A2FF8"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Valmieras </w:t>
            </w:r>
            <w:r w:rsidR="000F0AD8" w:rsidRPr="00F75324">
              <w:rPr>
                <w:rFonts w:ascii="Times New Roman" w:hAnsi="Times New Roman" w:cs="Times New Roman"/>
                <w:sz w:val="24"/>
                <w:szCs w:val="24"/>
              </w:rPr>
              <w:t>pilsētas pašvaldība</w:t>
            </w:r>
          </w:p>
        </w:tc>
      </w:tr>
      <w:tr w:rsidR="00A2279A" w:rsidRPr="00443093" w14:paraId="38FFE6C2" w14:textId="77777777" w:rsidTr="00BC1399">
        <w:tc>
          <w:tcPr>
            <w:tcW w:w="2148" w:type="dxa"/>
          </w:tcPr>
          <w:p w14:paraId="671569EB"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3B8D5B9A" w14:textId="43E6F2FE"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Lāčplēša iela 2, Valmiera, LV-4201</w:t>
            </w:r>
          </w:p>
        </w:tc>
      </w:tr>
      <w:tr w:rsidR="00A2279A" w:rsidRPr="00443093" w14:paraId="542F8069" w14:textId="77777777" w:rsidTr="00BC1399">
        <w:tc>
          <w:tcPr>
            <w:tcW w:w="2148" w:type="dxa"/>
          </w:tcPr>
          <w:p w14:paraId="4C4462B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768BCFD5" w14:textId="0E04E400" w:rsidR="00A2279A" w:rsidRPr="001A7777" w:rsidRDefault="00F75324"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Jānis Baiks</w:t>
            </w:r>
          </w:p>
          <w:p w14:paraId="6CAB92CA" w14:textId="1EAD0F9A" w:rsidR="00F75324" w:rsidRPr="00345C96" w:rsidRDefault="00F75324"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priekšsēdētājs</w:t>
            </w:r>
          </w:p>
          <w:p w14:paraId="6CB117E9" w14:textId="20F68773" w:rsidR="00A2279A" w:rsidRPr="00F75324" w:rsidRDefault="00A2279A" w:rsidP="006317B0">
            <w:pPr>
              <w:tabs>
                <w:tab w:val="left" w:pos="2340"/>
              </w:tabs>
              <w:jc w:val="both"/>
              <w:rPr>
                <w:rFonts w:ascii="Times New Roman" w:hAnsi="Times New Roman" w:cs="Times New Roman"/>
                <w:sz w:val="24"/>
                <w:szCs w:val="24"/>
              </w:rPr>
            </w:pPr>
            <w:r w:rsidRPr="00F75324">
              <w:rPr>
                <w:rFonts w:ascii="Times New Roman" w:hAnsi="Times New Roman" w:cs="Times New Roman"/>
                <w:sz w:val="24"/>
                <w:szCs w:val="24"/>
              </w:rPr>
              <w:t xml:space="preserve">e-pasts: </w:t>
            </w:r>
            <w:hyperlink r:id="rId33" w:history="1">
              <w:r w:rsidR="00A022BD" w:rsidRPr="00711908">
                <w:rPr>
                  <w:rStyle w:val="Hyperlink"/>
                  <w:rFonts w:ascii="Times New Roman" w:hAnsi="Times New Roman" w:cs="Times New Roman"/>
                  <w:sz w:val="24"/>
                  <w:szCs w:val="24"/>
                </w:rPr>
                <w:t>Janis.Baiks@valmiera.lv</w:t>
              </w:r>
            </w:hyperlink>
            <w:r w:rsidR="001A7777">
              <w:rPr>
                <w:rFonts w:ascii="Times New Roman" w:hAnsi="Times New Roman" w:cs="Times New Roman"/>
                <w:sz w:val="24"/>
                <w:szCs w:val="24"/>
              </w:rPr>
              <w:t xml:space="preserve"> </w:t>
            </w:r>
          </w:p>
          <w:p w14:paraId="60EF3775" w14:textId="7E1349A3"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F75324">
              <w:rPr>
                <w:rFonts w:ascii="Times New Roman" w:hAnsi="Times New Roman" w:cs="Times New Roman"/>
                <w:sz w:val="24"/>
                <w:szCs w:val="24"/>
              </w:rPr>
              <w:t>ālr.</w:t>
            </w:r>
            <w:r w:rsidR="00F75324" w:rsidRPr="00F75324">
              <w:rPr>
                <w:rFonts w:ascii="Times New Roman" w:hAnsi="Times New Roman" w:cs="Times New Roman"/>
                <w:sz w:val="24"/>
                <w:szCs w:val="24"/>
              </w:rPr>
              <w:t xml:space="preserve"> + 371 64207121</w:t>
            </w:r>
          </w:p>
        </w:tc>
      </w:tr>
    </w:tbl>
    <w:p w14:paraId="15955C30" w14:textId="0D2B3178"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1E97A43C" w14:textId="77777777" w:rsidTr="00D6435A">
        <w:tc>
          <w:tcPr>
            <w:tcW w:w="2148" w:type="dxa"/>
          </w:tcPr>
          <w:p w14:paraId="5C5063CC"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13116D37" w14:textId="57C83148"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Ventspils </w:t>
            </w:r>
            <w:r w:rsidR="000F0AD8" w:rsidRPr="00F75324">
              <w:rPr>
                <w:rFonts w:ascii="Times New Roman" w:hAnsi="Times New Roman" w:cs="Times New Roman"/>
                <w:sz w:val="24"/>
                <w:szCs w:val="24"/>
              </w:rPr>
              <w:t>pilsētas pašvaldība</w:t>
            </w:r>
          </w:p>
        </w:tc>
      </w:tr>
      <w:tr w:rsidR="00A2279A" w:rsidRPr="00443093" w14:paraId="5C491DA3" w14:textId="77777777" w:rsidTr="00D6435A">
        <w:tc>
          <w:tcPr>
            <w:tcW w:w="2148" w:type="dxa"/>
          </w:tcPr>
          <w:p w14:paraId="3A844FB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00F1EE21" w14:textId="60DC32A2"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Jūras iela 36, Ventspils, LV-3601</w:t>
            </w:r>
          </w:p>
        </w:tc>
      </w:tr>
      <w:tr w:rsidR="00A2279A" w:rsidRPr="00443093" w14:paraId="798FB35F" w14:textId="77777777" w:rsidTr="00D6435A">
        <w:tc>
          <w:tcPr>
            <w:tcW w:w="2148" w:type="dxa"/>
          </w:tcPr>
          <w:p w14:paraId="7C02D22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1345029B" w14:textId="7A8F5CF8" w:rsidR="00A2279A" w:rsidRPr="001A7777" w:rsidRDefault="00F75324"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Aldis Ābele</w:t>
            </w:r>
          </w:p>
          <w:p w14:paraId="68EE9A6A" w14:textId="0FAB14B9" w:rsidR="00F75324" w:rsidRPr="00345C96" w:rsidRDefault="00F75324"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izpilddirektors</w:t>
            </w:r>
          </w:p>
          <w:p w14:paraId="59819F17" w14:textId="768F3BC1" w:rsidR="00A2279A" w:rsidRPr="00F75324" w:rsidRDefault="00A2279A" w:rsidP="006317B0">
            <w:pPr>
              <w:tabs>
                <w:tab w:val="left" w:pos="2340"/>
              </w:tabs>
              <w:jc w:val="both"/>
              <w:rPr>
                <w:rFonts w:ascii="Times New Roman" w:hAnsi="Times New Roman" w:cs="Times New Roman"/>
                <w:sz w:val="24"/>
                <w:szCs w:val="24"/>
              </w:rPr>
            </w:pPr>
            <w:r w:rsidRPr="00F75324">
              <w:rPr>
                <w:rFonts w:ascii="Times New Roman" w:hAnsi="Times New Roman" w:cs="Times New Roman"/>
                <w:sz w:val="24"/>
                <w:szCs w:val="24"/>
              </w:rPr>
              <w:t xml:space="preserve">e-pasts: </w:t>
            </w:r>
            <w:hyperlink r:id="rId34" w:history="1">
              <w:r w:rsidR="00626B7C" w:rsidRPr="00711908">
                <w:rPr>
                  <w:rStyle w:val="Hyperlink"/>
                  <w:rFonts w:ascii="Times New Roman" w:hAnsi="Times New Roman" w:cs="Times New Roman"/>
                  <w:sz w:val="24"/>
                  <w:szCs w:val="24"/>
                </w:rPr>
                <w:t>Aldis.Abele@ventspils.lv</w:t>
              </w:r>
            </w:hyperlink>
            <w:r w:rsidR="001A7777">
              <w:rPr>
                <w:rFonts w:ascii="Times New Roman" w:hAnsi="Times New Roman" w:cs="Times New Roman"/>
                <w:sz w:val="24"/>
                <w:szCs w:val="24"/>
              </w:rPr>
              <w:t xml:space="preserve"> </w:t>
            </w:r>
          </w:p>
          <w:p w14:paraId="5CC12AB1" w14:textId="44FCF26B"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F75324">
              <w:rPr>
                <w:rFonts w:ascii="Times New Roman" w:hAnsi="Times New Roman" w:cs="Times New Roman"/>
                <w:sz w:val="24"/>
                <w:szCs w:val="24"/>
              </w:rPr>
              <w:t>ālr.</w:t>
            </w:r>
            <w:r w:rsidR="00F75324" w:rsidRPr="00F75324">
              <w:rPr>
                <w:rFonts w:ascii="Times New Roman" w:hAnsi="Times New Roman" w:cs="Times New Roman"/>
                <w:sz w:val="24"/>
                <w:szCs w:val="24"/>
              </w:rPr>
              <w:t xml:space="preserve"> + 371 63601136</w:t>
            </w:r>
          </w:p>
        </w:tc>
      </w:tr>
    </w:tbl>
    <w:p w14:paraId="3D5E0E1E" w14:textId="24A6CC52" w:rsidR="00A2279A" w:rsidRDefault="00A2279A" w:rsidP="00A2279A">
      <w:pPr>
        <w:rPr>
          <w:lang w:eastAsia="lv-LV"/>
        </w:rPr>
      </w:pPr>
    </w:p>
    <w:p w14:paraId="6D383FEC" w14:textId="455BD526" w:rsidR="00E70B17" w:rsidRDefault="00B763C8" w:rsidP="00E70B17">
      <w:pPr>
        <w:pStyle w:val="Heading3"/>
        <w:jc w:val="both"/>
        <w:rPr>
          <w:rFonts w:eastAsia="Times New Roman"/>
          <w:lang w:eastAsia="lv-LV"/>
        </w:rPr>
      </w:pPr>
      <w:bookmarkStart w:id="30" w:name="_Toc413229825"/>
      <w:bookmarkStart w:id="31" w:name="_Toc420918805"/>
      <w:r>
        <w:rPr>
          <w:rFonts w:eastAsia="Times New Roman"/>
          <w:lang w:eastAsia="lv-LV"/>
        </w:rPr>
        <w:t>1.3.4. </w:t>
      </w:r>
      <w:r w:rsidR="00E70B17" w:rsidRPr="00E70B17">
        <w:rPr>
          <w:rFonts w:eastAsia="Times New Roman"/>
          <w:lang w:eastAsia="lv-LV"/>
        </w:rPr>
        <w:t>Ja ir piemērojams Regulas (ES) Nr. 1303/2013 123. panta 5. punkts, norādiet, kādā veidā tiek nodrošināts princips, kas paredz funkciju nodalīšanu starp revīzijas iestādi un vadošajām/sertifikācijas iestādēm.</w:t>
      </w:r>
      <w:bookmarkEnd w:id="30"/>
      <w:bookmarkEnd w:id="31"/>
    </w:p>
    <w:p w14:paraId="21F93D31" w14:textId="77777777" w:rsidR="001802F1" w:rsidRDefault="001802F1" w:rsidP="001802F1">
      <w:pPr>
        <w:rPr>
          <w:lang w:eastAsia="lv-LV"/>
        </w:rPr>
      </w:pPr>
    </w:p>
    <w:p w14:paraId="20CBEAA7" w14:textId="5DFFF360" w:rsidR="00F06A3E" w:rsidRDefault="006E6F49" w:rsidP="00F06A3E">
      <w:pPr>
        <w:ind w:firstLine="567"/>
        <w:jc w:val="both"/>
        <w:rPr>
          <w:rFonts w:ascii="Times New Roman" w:hAnsi="Times New Roman" w:cs="Times New Roman"/>
          <w:sz w:val="24"/>
          <w:szCs w:val="24"/>
        </w:rPr>
      </w:pPr>
      <w:r w:rsidRPr="00F06A3E">
        <w:rPr>
          <w:rFonts w:ascii="Times New Roman" w:hAnsi="Times New Roman" w:cs="Times New Roman"/>
          <w:sz w:val="24"/>
          <w:szCs w:val="24"/>
        </w:rPr>
        <w:t xml:space="preserve">Atbilstoši </w:t>
      </w:r>
      <w:r w:rsidR="00AF7E82">
        <w:rPr>
          <w:rFonts w:ascii="Times New Roman" w:eastAsiaTheme="majorEastAsia" w:hAnsi="Times New Roman" w:cs="Times New Roman"/>
          <w:sz w:val="24"/>
          <w:szCs w:val="24"/>
        </w:rPr>
        <w:t>R</w:t>
      </w:r>
      <w:r w:rsidR="00AF7E82" w:rsidRPr="00443093">
        <w:rPr>
          <w:rFonts w:ascii="Times New Roman" w:eastAsiaTheme="majorEastAsia" w:hAnsi="Times New Roman" w:cs="Times New Roman"/>
          <w:sz w:val="24"/>
          <w:szCs w:val="24"/>
        </w:rPr>
        <w:t>egulas</w:t>
      </w:r>
      <w:r w:rsidR="00AF7E82">
        <w:rPr>
          <w:rFonts w:ascii="Times New Roman" w:eastAsiaTheme="majorEastAsia" w:hAnsi="Times New Roman" w:cs="Times New Roman"/>
          <w:sz w:val="24"/>
          <w:szCs w:val="24"/>
        </w:rPr>
        <w:t xml:space="preserve"> </w:t>
      </w:r>
      <w:r w:rsidR="00AF7E82">
        <w:rPr>
          <w:rFonts w:ascii="Times New Roman" w:eastAsia="Times New Roman" w:hAnsi="Times New Roman" w:cs="Times New Roman"/>
          <w:color w:val="000000"/>
          <w:sz w:val="24"/>
          <w:szCs w:val="24"/>
          <w:lang w:eastAsia="lv-LV"/>
        </w:rPr>
        <w:t>(ES)</w:t>
      </w:r>
      <w:r w:rsidR="00AF7E82" w:rsidRPr="00443093">
        <w:rPr>
          <w:rFonts w:ascii="Times New Roman" w:eastAsiaTheme="majorEastAsia" w:hAnsi="Times New Roman" w:cs="Times New Roman"/>
          <w:sz w:val="24"/>
          <w:szCs w:val="24"/>
        </w:rPr>
        <w:t xml:space="preserve"> Nr.1303/2013 </w:t>
      </w:r>
      <w:r w:rsidRPr="00F06A3E">
        <w:rPr>
          <w:rFonts w:ascii="Times New Roman" w:hAnsi="Times New Roman" w:cs="Times New Roman"/>
          <w:sz w:val="24"/>
          <w:szCs w:val="24"/>
        </w:rPr>
        <w:t>123.panta 5.punkt</w:t>
      </w:r>
      <w:r w:rsidR="00870C73">
        <w:rPr>
          <w:rFonts w:ascii="Times New Roman" w:hAnsi="Times New Roman" w:cs="Times New Roman"/>
          <w:sz w:val="24"/>
          <w:szCs w:val="24"/>
        </w:rPr>
        <w:t>a</w:t>
      </w:r>
      <w:r w:rsidRPr="00F06A3E">
        <w:rPr>
          <w:rFonts w:ascii="Times New Roman" w:hAnsi="Times New Roman" w:cs="Times New Roman"/>
          <w:sz w:val="24"/>
          <w:szCs w:val="24"/>
        </w:rPr>
        <w:t xml:space="preserve"> </w:t>
      </w:r>
      <w:r w:rsidR="00870C73">
        <w:rPr>
          <w:rFonts w:ascii="Times New Roman" w:hAnsi="Times New Roman" w:cs="Times New Roman"/>
          <w:sz w:val="24"/>
          <w:szCs w:val="24"/>
        </w:rPr>
        <w:t>otrajā daļā</w:t>
      </w:r>
      <w:r w:rsidR="00892D92">
        <w:rPr>
          <w:rFonts w:ascii="Times New Roman" w:hAnsi="Times New Roman" w:cs="Times New Roman"/>
          <w:sz w:val="24"/>
          <w:szCs w:val="24"/>
        </w:rPr>
        <w:t xml:space="preserve"> noteiktajam- </w:t>
      </w:r>
      <w:r w:rsidR="00AF7E82">
        <w:rPr>
          <w:rFonts w:ascii="Times New Roman" w:hAnsi="Times New Roman" w:cs="Times New Roman"/>
          <w:sz w:val="24"/>
          <w:szCs w:val="24"/>
        </w:rPr>
        <w:t>r</w:t>
      </w:r>
      <w:r w:rsidRPr="00F06A3E">
        <w:rPr>
          <w:rFonts w:ascii="Times New Roman" w:hAnsi="Times New Roman" w:cs="Times New Roman"/>
          <w:sz w:val="24"/>
          <w:szCs w:val="24"/>
        </w:rPr>
        <w:t xml:space="preserve">evīzijas iestāde var būt </w:t>
      </w:r>
      <w:r w:rsidR="00F06A3E" w:rsidRPr="00F06A3E">
        <w:rPr>
          <w:rFonts w:ascii="Times New Roman" w:hAnsi="Times New Roman" w:cs="Times New Roman"/>
          <w:sz w:val="24"/>
          <w:szCs w:val="24"/>
        </w:rPr>
        <w:t xml:space="preserve">daļa </w:t>
      </w:r>
      <w:r w:rsidRPr="00F06A3E">
        <w:rPr>
          <w:rFonts w:ascii="Times New Roman" w:hAnsi="Times New Roman" w:cs="Times New Roman"/>
          <w:sz w:val="24"/>
          <w:szCs w:val="24"/>
        </w:rPr>
        <w:t xml:space="preserve">no tās pašas institūcijas, kur atrodas </w:t>
      </w:r>
      <w:r w:rsidR="00AF7E82">
        <w:rPr>
          <w:rFonts w:ascii="Times New Roman" w:hAnsi="Times New Roman" w:cs="Times New Roman"/>
          <w:sz w:val="24"/>
          <w:szCs w:val="24"/>
        </w:rPr>
        <w:t>v</w:t>
      </w:r>
      <w:r w:rsidRPr="00F06A3E">
        <w:rPr>
          <w:rFonts w:ascii="Times New Roman" w:hAnsi="Times New Roman" w:cs="Times New Roman"/>
          <w:sz w:val="24"/>
          <w:szCs w:val="24"/>
        </w:rPr>
        <w:t xml:space="preserve">adošā iestāde, ja vien </w:t>
      </w:r>
      <w:r w:rsidR="00AF7E82">
        <w:rPr>
          <w:rFonts w:ascii="Times New Roman" w:hAnsi="Times New Roman" w:cs="Times New Roman"/>
          <w:sz w:val="24"/>
          <w:szCs w:val="24"/>
        </w:rPr>
        <w:t xml:space="preserve">Eirops </w:t>
      </w:r>
      <w:r w:rsidRPr="00F06A3E">
        <w:rPr>
          <w:rFonts w:ascii="Times New Roman" w:hAnsi="Times New Roman" w:cs="Times New Roman"/>
          <w:sz w:val="24"/>
          <w:szCs w:val="24"/>
        </w:rPr>
        <w:t xml:space="preserve">Komisija ir informējusi dalībvalsti, ka tā var paļauties uz </w:t>
      </w:r>
      <w:r w:rsidR="00AF7E82">
        <w:rPr>
          <w:rFonts w:ascii="Times New Roman" w:hAnsi="Times New Roman" w:cs="Times New Roman"/>
          <w:sz w:val="24"/>
          <w:szCs w:val="24"/>
        </w:rPr>
        <w:t>r</w:t>
      </w:r>
      <w:r w:rsidRPr="00F06A3E">
        <w:rPr>
          <w:rFonts w:ascii="Times New Roman" w:hAnsi="Times New Roman" w:cs="Times New Roman"/>
          <w:sz w:val="24"/>
          <w:szCs w:val="24"/>
        </w:rPr>
        <w:t>evīzijas iestādes darbu</w:t>
      </w:r>
      <w:r w:rsidR="00C611E6" w:rsidRPr="00C611E6">
        <w:rPr>
          <w:rFonts w:ascii="Times New Roman" w:hAnsi="Times New Roman" w:cs="Times New Roman"/>
          <w:sz w:val="24"/>
          <w:szCs w:val="24"/>
        </w:rPr>
        <w:t xml:space="preserve"> </w:t>
      </w:r>
      <w:r w:rsidR="00C611E6">
        <w:rPr>
          <w:rFonts w:ascii="Times New Roman" w:hAnsi="Times New Roman" w:cs="Times New Roman"/>
          <w:sz w:val="24"/>
          <w:szCs w:val="24"/>
        </w:rPr>
        <w:t>(</w:t>
      </w:r>
      <w:r w:rsidRPr="00F06A3E">
        <w:rPr>
          <w:rFonts w:ascii="Times New Roman" w:hAnsi="Times New Roman" w:cs="Times New Roman"/>
          <w:sz w:val="24"/>
          <w:szCs w:val="24"/>
        </w:rPr>
        <w:t xml:space="preserve">Eiropas Komisijas DG EMPL un DG REGIO </w:t>
      </w:r>
      <w:r w:rsidR="00F2192B" w:rsidRPr="00F06A3E">
        <w:rPr>
          <w:rFonts w:ascii="Times New Roman" w:hAnsi="Times New Roman" w:cs="Times New Roman"/>
          <w:sz w:val="24"/>
          <w:szCs w:val="24"/>
        </w:rPr>
        <w:t>2014.gada 16.jūlij</w:t>
      </w:r>
      <w:r w:rsidR="00F2192B">
        <w:rPr>
          <w:rFonts w:ascii="Times New Roman" w:hAnsi="Times New Roman" w:cs="Times New Roman"/>
          <w:sz w:val="24"/>
          <w:szCs w:val="24"/>
        </w:rPr>
        <w:t>a</w:t>
      </w:r>
      <w:r w:rsidR="00F2192B" w:rsidRPr="00F06A3E">
        <w:rPr>
          <w:rFonts w:ascii="Times New Roman" w:hAnsi="Times New Roman" w:cs="Times New Roman"/>
          <w:sz w:val="24"/>
          <w:szCs w:val="24"/>
        </w:rPr>
        <w:t xml:space="preserve"> </w:t>
      </w:r>
      <w:r w:rsidRPr="00F06A3E">
        <w:rPr>
          <w:rFonts w:ascii="Times New Roman" w:hAnsi="Times New Roman" w:cs="Times New Roman"/>
          <w:sz w:val="24"/>
          <w:szCs w:val="24"/>
        </w:rPr>
        <w:t xml:space="preserve">vēstule saskaņā ar </w:t>
      </w:r>
      <w:r w:rsidR="00AF7E82">
        <w:rPr>
          <w:rFonts w:ascii="Times New Roman" w:hAnsi="Times New Roman" w:cs="Times New Roman"/>
          <w:sz w:val="24"/>
          <w:szCs w:val="24"/>
        </w:rPr>
        <w:t>P</w:t>
      </w:r>
      <w:r w:rsidRPr="00F06A3E">
        <w:rPr>
          <w:rFonts w:ascii="Times New Roman" w:hAnsi="Times New Roman" w:cs="Times New Roman"/>
          <w:sz w:val="24"/>
          <w:szCs w:val="24"/>
        </w:rPr>
        <w:t xml:space="preserve">adomes </w:t>
      </w:r>
      <w:r w:rsidR="00AF7E82">
        <w:rPr>
          <w:rFonts w:ascii="Times New Roman" w:hAnsi="Times New Roman" w:cs="Times New Roman"/>
          <w:sz w:val="24"/>
          <w:szCs w:val="24"/>
        </w:rPr>
        <w:t>R</w:t>
      </w:r>
      <w:r w:rsidRPr="00F06A3E">
        <w:rPr>
          <w:rFonts w:ascii="Times New Roman" w:hAnsi="Times New Roman" w:cs="Times New Roman"/>
          <w:sz w:val="24"/>
          <w:szCs w:val="24"/>
        </w:rPr>
        <w:t>egulas 1083/2006</w:t>
      </w:r>
      <w:r w:rsidR="00AF7E82">
        <w:rPr>
          <w:rStyle w:val="FootnoteReference"/>
          <w:rFonts w:ascii="Times New Roman" w:hAnsi="Times New Roman" w:cs="Times New Roman"/>
          <w:sz w:val="24"/>
          <w:szCs w:val="24"/>
        </w:rPr>
        <w:footnoteReference w:id="4"/>
      </w:r>
      <w:r w:rsidRPr="00F06A3E">
        <w:rPr>
          <w:rFonts w:ascii="Times New Roman" w:hAnsi="Times New Roman" w:cs="Times New Roman"/>
          <w:sz w:val="24"/>
          <w:szCs w:val="24"/>
        </w:rPr>
        <w:t xml:space="preserve"> 73</w:t>
      </w:r>
      <w:r w:rsidR="00F2192B">
        <w:rPr>
          <w:rFonts w:ascii="Times New Roman" w:hAnsi="Times New Roman" w:cs="Times New Roman"/>
          <w:sz w:val="24"/>
          <w:szCs w:val="24"/>
        </w:rPr>
        <w:t>.</w:t>
      </w:r>
      <w:r w:rsidRPr="00F06A3E">
        <w:rPr>
          <w:rFonts w:ascii="Times New Roman" w:hAnsi="Times New Roman" w:cs="Times New Roman"/>
          <w:sz w:val="24"/>
          <w:szCs w:val="24"/>
        </w:rPr>
        <w:t>pant</w:t>
      </w:r>
      <w:r w:rsidR="00870C73">
        <w:rPr>
          <w:rFonts w:ascii="Times New Roman" w:hAnsi="Times New Roman" w:cs="Times New Roman"/>
          <w:sz w:val="24"/>
          <w:szCs w:val="24"/>
        </w:rPr>
        <w:t>a 3.punktu</w:t>
      </w:r>
      <w:r w:rsidR="00C611E6">
        <w:rPr>
          <w:rFonts w:ascii="Times New Roman" w:hAnsi="Times New Roman" w:cs="Times New Roman"/>
          <w:sz w:val="24"/>
          <w:szCs w:val="24"/>
        </w:rPr>
        <w:t>, kas</w:t>
      </w:r>
      <w:r w:rsidRPr="00F06A3E">
        <w:rPr>
          <w:rFonts w:ascii="Times New Roman" w:hAnsi="Times New Roman" w:cs="Times New Roman"/>
          <w:sz w:val="24"/>
          <w:szCs w:val="24"/>
        </w:rPr>
        <w:t xml:space="preserve"> apliecin</w:t>
      </w:r>
      <w:r w:rsidR="00C611E6">
        <w:rPr>
          <w:rFonts w:ascii="Times New Roman" w:hAnsi="Times New Roman" w:cs="Times New Roman"/>
          <w:sz w:val="24"/>
          <w:szCs w:val="24"/>
        </w:rPr>
        <w:t>a</w:t>
      </w:r>
      <w:r w:rsidRPr="00F06A3E">
        <w:rPr>
          <w:rFonts w:ascii="Times New Roman" w:hAnsi="Times New Roman" w:cs="Times New Roman"/>
          <w:sz w:val="24"/>
          <w:szCs w:val="24"/>
        </w:rPr>
        <w:t xml:space="preserve">, ka tā var paļauties uz </w:t>
      </w:r>
      <w:r w:rsidR="00AF7E82">
        <w:rPr>
          <w:rFonts w:ascii="Times New Roman" w:hAnsi="Times New Roman" w:cs="Times New Roman"/>
          <w:sz w:val="24"/>
          <w:szCs w:val="24"/>
        </w:rPr>
        <w:t>r</w:t>
      </w:r>
      <w:r w:rsidRPr="00F06A3E">
        <w:rPr>
          <w:rFonts w:ascii="Times New Roman" w:hAnsi="Times New Roman" w:cs="Times New Roman"/>
          <w:sz w:val="24"/>
          <w:szCs w:val="24"/>
        </w:rPr>
        <w:t>evīzijas iestādes atzinumu</w:t>
      </w:r>
      <w:r w:rsidR="00C611E6">
        <w:rPr>
          <w:rFonts w:ascii="Times New Roman" w:hAnsi="Times New Roman" w:cs="Times New Roman"/>
          <w:sz w:val="24"/>
          <w:szCs w:val="24"/>
        </w:rPr>
        <w:t>)</w:t>
      </w:r>
      <w:r w:rsidR="0008383B">
        <w:rPr>
          <w:rFonts w:ascii="Times New Roman" w:hAnsi="Times New Roman" w:cs="Times New Roman"/>
          <w:sz w:val="24"/>
          <w:szCs w:val="24"/>
        </w:rPr>
        <w:t>.</w:t>
      </w:r>
    </w:p>
    <w:p w14:paraId="49F5C00A" w14:textId="17E0576C" w:rsidR="006E6F49" w:rsidRDefault="00B25398" w:rsidP="00F06A3E">
      <w:pPr>
        <w:ind w:firstLine="567"/>
        <w:jc w:val="both"/>
        <w:rPr>
          <w:rFonts w:ascii="Times New Roman" w:hAnsi="Times New Roman" w:cs="Times New Roman"/>
          <w:sz w:val="24"/>
          <w:szCs w:val="24"/>
        </w:rPr>
      </w:pPr>
      <w:r>
        <w:rPr>
          <w:rFonts w:ascii="Times New Roman" w:hAnsi="Times New Roman" w:cs="Times New Roman"/>
          <w:sz w:val="24"/>
          <w:szCs w:val="24"/>
        </w:rPr>
        <w:t>Finanšu ministrija s</w:t>
      </w:r>
      <w:r w:rsidR="00F06A3E" w:rsidRPr="00F06A3E">
        <w:rPr>
          <w:rFonts w:ascii="Times New Roman" w:hAnsi="Times New Roman" w:cs="Times New Roman"/>
          <w:sz w:val="24"/>
          <w:szCs w:val="24"/>
        </w:rPr>
        <w:t>askaņā ar Eiropas Savienības struktūrfondu un Kohēzijas fonda 2014.</w:t>
      </w:r>
      <w:r w:rsidR="00AF7E82">
        <w:rPr>
          <w:rFonts w:ascii="Times New Roman" w:hAnsi="Times New Roman" w:cs="Times New Roman"/>
          <w:sz w:val="24"/>
          <w:szCs w:val="24"/>
        </w:rPr>
        <w:t>- </w:t>
      </w:r>
      <w:r w:rsidR="00F06A3E" w:rsidRPr="00F06A3E">
        <w:rPr>
          <w:rFonts w:ascii="Times New Roman" w:hAnsi="Times New Roman" w:cs="Times New Roman"/>
          <w:sz w:val="24"/>
          <w:szCs w:val="24"/>
        </w:rPr>
        <w:t xml:space="preserve">2020.gada plānošanas perioda vadības likuma 10.panta pirmo daļu </w:t>
      </w:r>
      <w:r>
        <w:rPr>
          <w:rFonts w:ascii="Times New Roman" w:hAnsi="Times New Roman" w:cs="Times New Roman"/>
          <w:sz w:val="24"/>
          <w:szCs w:val="24"/>
        </w:rPr>
        <w:t xml:space="preserve">pilda </w:t>
      </w:r>
      <w:r w:rsidR="00F06A3E" w:rsidRPr="00F06A3E">
        <w:rPr>
          <w:rFonts w:ascii="Times New Roman" w:hAnsi="Times New Roman" w:cs="Times New Roman"/>
          <w:sz w:val="24"/>
          <w:szCs w:val="24"/>
        </w:rPr>
        <w:t>vadošā</w:t>
      </w:r>
      <w:r w:rsidR="009F7967">
        <w:rPr>
          <w:rFonts w:ascii="Times New Roman" w:hAnsi="Times New Roman" w:cs="Times New Roman"/>
          <w:sz w:val="24"/>
          <w:szCs w:val="24"/>
        </w:rPr>
        <w:t>s</w:t>
      </w:r>
      <w:r w:rsidR="00F06A3E" w:rsidRPr="00F06A3E">
        <w:rPr>
          <w:rFonts w:ascii="Times New Roman" w:hAnsi="Times New Roman" w:cs="Times New Roman"/>
          <w:sz w:val="24"/>
          <w:szCs w:val="24"/>
        </w:rPr>
        <w:t xml:space="preserve"> i</w:t>
      </w:r>
      <w:r w:rsidR="00F06A3E">
        <w:rPr>
          <w:rFonts w:ascii="Times New Roman" w:hAnsi="Times New Roman" w:cs="Times New Roman"/>
          <w:sz w:val="24"/>
          <w:szCs w:val="24"/>
        </w:rPr>
        <w:t>estāde</w:t>
      </w:r>
      <w:r w:rsidR="009F7967">
        <w:rPr>
          <w:rFonts w:ascii="Times New Roman" w:hAnsi="Times New Roman" w:cs="Times New Roman"/>
          <w:sz w:val="24"/>
          <w:szCs w:val="24"/>
        </w:rPr>
        <w:t xml:space="preserve">s funkcijas </w:t>
      </w:r>
      <w:r w:rsidR="00F06A3E">
        <w:rPr>
          <w:rFonts w:ascii="Times New Roman" w:hAnsi="Times New Roman" w:cs="Times New Roman"/>
          <w:sz w:val="24"/>
          <w:szCs w:val="24"/>
        </w:rPr>
        <w:t xml:space="preserve">un attiecīgi saskaņā ar </w:t>
      </w:r>
      <w:r w:rsidR="00870C73">
        <w:rPr>
          <w:rFonts w:ascii="Times New Roman" w:hAnsi="Times New Roman" w:cs="Times New Roman"/>
          <w:sz w:val="24"/>
          <w:szCs w:val="24"/>
        </w:rPr>
        <w:t xml:space="preserve">minētā likuma </w:t>
      </w:r>
      <w:r w:rsidR="00F06A3E">
        <w:rPr>
          <w:rFonts w:ascii="Times New Roman" w:hAnsi="Times New Roman" w:cs="Times New Roman"/>
          <w:sz w:val="24"/>
          <w:szCs w:val="24"/>
        </w:rPr>
        <w:t xml:space="preserve">13.panta pirmo daļu </w:t>
      </w:r>
      <w:r>
        <w:rPr>
          <w:rFonts w:ascii="Times New Roman" w:hAnsi="Times New Roman" w:cs="Times New Roman"/>
          <w:sz w:val="24"/>
          <w:szCs w:val="24"/>
        </w:rPr>
        <w:t xml:space="preserve">pilda </w:t>
      </w:r>
      <w:r w:rsidR="00AF7E82">
        <w:rPr>
          <w:rFonts w:ascii="Times New Roman" w:hAnsi="Times New Roman" w:cs="Times New Roman"/>
          <w:sz w:val="24"/>
          <w:szCs w:val="24"/>
        </w:rPr>
        <w:t>r</w:t>
      </w:r>
      <w:r w:rsidR="00F06A3E">
        <w:rPr>
          <w:rFonts w:ascii="Times New Roman" w:hAnsi="Times New Roman" w:cs="Times New Roman"/>
          <w:sz w:val="24"/>
          <w:szCs w:val="24"/>
        </w:rPr>
        <w:t>evīzijas iestāde</w:t>
      </w:r>
      <w:r w:rsidR="009F7967">
        <w:rPr>
          <w:rFonts w:ascii="Times New Roman" w:hAnsi="Times New Roman" w:cs="Times New Roman"/>
          <w:sz w:val="24"/>
          <w:szCs w:val="24"/>
        </w:rPr>
        <w:t>s funkcijas</w:t>
      </w:r>
      <w:r w:rsidR="00F06A3E">
        <w:rPr>
          <w:rFonts w:ascii="Times New Roman" w:hAnsi="Times New Roman" w:cs="Times New Roman"/>
          <w:sz w:val="24"/>
          <w:szCs w:val="24"/>
        </w:rPr>
        <w:t xml:space="preserve">. </w:t>
      </w:r>
    </w:p>
    <w:p w14:paraId="73D52263" w14:textId="6FC5AA6C" w:rsidR="00204009" w:rsidRDefault="00AF7E82" w:rsidP="00F06A3E">
      <w:pPr>
        <w:ind w:firstLine="567"/>
        <w:jc w:val="both"/>
        <w:rPr>
          <w:rFonts w:ascii="Times New Roman" w:hAnsi="Times New Roman" w:cs="Times New Roman"/>
          <w:sz w:val="24"/>
          <w:szCs w:val="24"/>
        </w:rPr>
      </w:pPr>
      <w:r>
        <w:rPr>
          <w:rFonts w:ascii="Times New Roman" w:hAnsi="Times New Roman" w:cs="Times New Roman"/>
          <w:sz w:val="24"/>
          <w:szCs w:val="24"/>
        </w:rPr>
        <w:t>V</w:t>
      </w:r>
      <w:r w:rsidR="002E74D9">
        <w:rPr>
          <w:rFonts w:ascii="Times New Roman" w:hAnsi="Times New Roman" w:cs="Times New Roman"/>
          <w:sz w:val="24"/>
          <w:szCs w:val="24"/>
        </w:rPr>
        <w:t xml:space="preserve">adošās iestādes vadītāja funkcijas pilda </w:t>
      </w:r>
      <w:r w:rsidRPr="002E74D9">
        <w:rPr>
          <w:rFonts w:ascii="Times New Roman" w:hAnsi="Times New Roman" w:cs="Times New Roman"/>
          <w:sz w:val="24"/>
          <w:szCs w:val="24"/>
        </w:rPr>
        <w:t>Finanšu ministrij</w:t>
      </w:r>
      <w:r>
        <w:rPr>
          <w:rFonts w:ascii="Times New Roman" w:hAnsi="Times New Roman" w:cs="Times New Roman"/>
          <w:sz w:val="24"/>
          <w:szCs w:val="24"/>
        </w:rPr>
        <w:t xml:space="preserve">as </w:t>
      </w:r>
      <w:r w:rsidR="002E74D9" w:rsidRPr="002E74D9">
        <w:rPr>
          <w:rFonts w:ascii="Times New Roman" w:hAnsi="Times New Roman" w:cs="Times New Roman"/>
          <w:sz w:val="24"/>
          <w:szCs w:val="24"/>
        </w:rPr>
        <w:t>valsts sekretāra vietniek</w:t>
      </w:r>
      <w:r w:rsidR="002E74D9">
        <w:rPr>
          <w:rFonts w:ascii="Times New Roman" w:hAnsi="Times New Roman" w:cs="Times New Roman"/>
          <w:sz w:val="24"/>
          <w:szCs w:val="24"/>
        </w:rPr>
        <w:t>s</w:t>
      </w:r>
      <w:r w:rsidR="002E74D9" w:rsidRPr="002E74D9">
        <w:rPr>
          <w:rFonts w:ascii="Times New Roman" w:hAnsi="Times New Roman" w:cs="Times New Roman"/>
          <w:sz w:val="24"/>
          <w:szCs w:val="24"/>
        </w:rPr>
        <w:t xml:space="preserve"> Eiropas Savienības struktūrfondu un Kohēzijas fonda jautājumos</w:t>
      </w:r>
      <w:r w:rsidR="002E74D9">
        <w:rPr>
          <w:rFonts w:ascii="Times New Roman" w:hAnsi="Times New Roman" w:cs="Times New Roman"/>
          <w:sz w:val="24"/>
          <w:szCs w:val="24"/>
        </w:rPr>
        <w:t>. Finanšu ministrij</w:t>
      </w:r>
      <w:r w:rsidR="009F7967">
        <w:rPr>
          <w:rFonts w:ascii="Times New Roman" w:hAnsi="Times New Roman" w:cs="Times New Roman"/>
          <w:sz w:val="24"/>
          <w:szCs w:val="24"/>
        </w:rPr>
        <w:t>a</w:t>
      </w:r>
      <w:r w:rsidR="002E74D9" w:rsidRPr="002E74D9">
        <w:rPr>
          <w:rFonts w:ascii="Times New Roman" w:hAnsi="Times New Roman" w:cs="Times New Roman"/>
          <w:sz w:val="24"/>
          <w:szCs w:val="24"/>
        </w:rPr>
        <w:t xml:space="preserve"> nodrošina, lai funkcijas, kuras tā pilda kā vadošā iestāde, tiktu nodalītas no citām tās funkcijām</w:t>
      </w:r>
      <w:r w:rsidR="0082374B">
        <w:rPr>
          <w:rFonts w:ascii="Times New Roman" w:hAnsi="Times New Roman" w:cs="Times New Roman"/>
          <w:sz w:val="24"/>
          <w:szCs w:val="24"/>
        </w:rPr>
        <w:t xml:space="preserve">, t.sk., </w:t>
      </w:r>
      <w:r>
        <w:rPr>
          <w:rFonts w:ascii="Times New Roman" w:hAnsi="Times New Roman" w:cs="Times New Roman"/>
          <w:sz w:val="24"/>
          <w:szCs w:val="24"/>
        </w:rPr>
        <w:t>r</w:t>
      </w:r>
      <w:r w:rsidR="0082374B">
        <w:rPr>
          <w:rFonts w:ascii="Times New Roman" w:hAnsi="Times New Roman" w:cs="Times New Roman"/>
          <w:sz w:val="24"/>
          <w:szCs w:val="24"/>
        </w:rPr>
        <w:t>evīzijas iestādes funkcijām</w:t>
      </w:r>
      <w:r w:rsidR="002E74D9" w:rsidRPr="002E74D9">
        <w:rPr>
          <w:rFonts w:ascii="Times New Roman" w:hAnsi="Times New Roman" w:cs="Times New Roman"/>
          <w:sz w:val="24"/>
          <w:szCs w:val="24"/>
        </w:rPr>
        <w:t>. Lai nodrošinātu funkciju nodali, tiek nodalīti arī valsts sekretāra vietnieka Eiropas Savienības struktūrfondu un Kohēzijas fonda jautāju</w:t>
      </w:r>
      <w:r w:rsidR="00204009">
        <w:rPr>
          <w:rFonts w:ascii="Times New Roman" w:hAnsi="Times New Roman" w:cs="Times New Roman"/>
          <w:sz w:val="24"/>
          <w:szCs w:val="24"/>
        </w:rPr>
        <w:t>mos kompetencē esošie jautājumi:</w:t>
      </w:r>
    </w:p>
    <w:p w14:paraId="5295193D" w14:textId="2A35D209" w:rsidR="00204009" w:rsidRPr="00075834" w:rsidRDefault="00406CC6" w:rsidP="00C559B9">
      <w:pPr>
        <w:pStyle w:val="ListParagraph"/>
        <w:numPr>
          <w:ilvl w:val="0"/>
          <w:numId w:val="79"/>
        </w:numPr>
        <w:tabs>
          <w:tab w:val="left" w:pos="851"/>
        </w:tabs>
        <w:jc w:val="both"/>
        <w:rPr>
          <w:rFonts w:ascii="Times New Roman" w:hAnsi="Times New Roman" w:cs="Times New Roman"/>
          <w:sz w:val="24"/>
          <w:szCs w:val="24"/>
        </w:rPr>
      </w:pPr>
      <w:r w:rsidRPr="00075834">
        <w:rPr>
          <w:rFonts w:ascii="Times New Roman" w:hAnsi="Times New Roman" w:cs="Times New Roman"/>
          <w:sz w:val="24"/>
          <w:szCs w:val="24"/>
          <w:lang w:val="en-GB"/>
        </w:rPr>
        <w:t>2018.gada 28.novembra reglamentu Nr.12-4/12</w:t>
      </w:r>
      <w:r w:rsidR="00845A6A" w:rsidRPr="00075834">
        <w:rPr>
          <w:rFonts w:ascii="Times New Roman" w:hAnsi="Times New Roman" w:cs="Times New Roman"/>
          <w:sz w:val="24"/>
          <w:szCs w:val="24"/>
        </w:rPr>
        <w:t xml:space="preserve"> </w:t>
      </w:r>
      <w:r w:rsidR="00DA7381" w:rsidRPr="00075834">
        <w:rPr>
          <w:rFonts w:ascii="Times New Roman" w:hAnsi="Times New Roman" w:cs="Times New Roman"/>
          <w:sz w:val="24"/>
          <w:szCs w:val="24"/>
        </w:rPr>
        <w:t xml:space="preserve"> (turpmāk – Reglaments)</w:t>
      </w:r>
      <w:r w:rsidR="00204009" w:rsidRPr="00075834">
        <w:rPr>
          <w:rFonts w:ascii="Times New Roman" w:hAnsi="Times New Roman" w:cs="Times New Roman"/>
          <w:sz w:val="24"/>
          <w:szCs w:val="24"/>
        </w:rPr>
        <w:t xml:space="preserve"> valsts sekretāra vietnieks ir pakļauts valsts sekretāram. </w:t>
      </w:r>
    </w:p>
    <w:p w14:paraId="3CF61AF1" w14:textId="72D51CB8" w:rsidR="00F06A3E" w:rsidRPr="008611DF" w:rsidRDefault="00AF7E82" w:rsidP="00C559B9">
      <w:pPr>
        <w:pStyle w:val="ListParagraph"/>
        <w:numPr>
          <w:ilvl w:val="0"/>
          <w:numId w:val="79"/>
        </w:numPr>
        <w:tabs>
          <w:tab w:val="left" w:pos="851"/>
        </w:tabs>
        <w:jc w:val="both"/>
        <w:rPr>
          <w:rFonts w:ascii="Times New Roman" w:hAnsi="Times New Roman" w:cs="Times New Roman"/>
          <w:sz w:val="24"/>
          <w:szCs w:val="24"/>
        </w:rPr>
      </w:pPr>
      <w:r w:rsidRPr="008611DF">
        <w:rPr>
          <w:rFonts w:ascii="Times New Roman" w:hAnsi="Times New Roman" w:cs="Times New Roman"/>
          <w:sz w:val="24"/>
          <w:szCs w:val="24"/>
        </w:rPr>
        <w:t xml:space="preserve">Finanšu ministrijas </w:t>
      </w:r>
      <w:r w:rsidR="00204009" w:rsidRPr="008611DF">
        <w:rPr>
          <w:rFonts w:ascii="Times New Roman" w:hAnsi="Times New Roman" w:cs="Times New Roman"/>
          <w:sz w:val="24"/>
          <w:szCs w:val="24"/>
        </w:rPr>
        <w:t xml:space="preserve">2015.gada </w:t>
      </w:r>
      <w:r w:rsidR="006E376B" w:rsidRPr="008611DF">
        <w:rPr>
          <w:rFonts w:ascii="Times New Roman" w:hAnsi="Times New Roman" w:cs="Times New Roman"/>
          <w:sz w:val="24"/>
          <w:szCs w:val="24"/>
        </w:rPr>
        <w:t>22</w:t>
      </w:r>
      <w:r w:rsidR="00204009" w:rsidRPr="008611DF">
        <w:rPr>
          <w:rFonts w:ascii="Times New Roman" w:hAnsi="Times New Roman" w:cs="Times New Roman"/>
          <w:sz w:val="24"/>
          <w:szCs w:val="24"/>
        </w:rPr>
        <w:t>.</w:t>
      </w:r>
      <w:r w:rsidR="006E376B" w:rsidRPr="008611DF">
        <w:rPr>
          <w:rFonts w:ascii="Times New Roman" w:hAnsi="Times New Roman" w:cs="Times New Roman"/>
          <w:sz w:val="24"/>
          <w:szCs w:val="24"/>
        </w:rPr>
        <w:t>maija</w:t>
      </w:r>
      <w:r w:rsidR="00204009" w:rsidRPr="008611DF">
        <w:rPr>
          <w:rFonts w:ascii="Times New Roman" w:hAnsi="Times New Roman" w:cs="Times New Roman"/>
          <w:sz w:val="24"/>
          <w:szCs w:val="24"/>
        </w:rPr>
        <w:t xml:space="preserve"> rīkojum</w:t>
      </w:r>
      <w:r w:rsidR="00B25398" w:rsidRPr="008611DF">
        <w:rPr>
          <w:rFonts w:ascii="Times New Roman" w:hAnsi="Times New Roman" w:cs="Times New Roman"/>
          <w:sz w:val="24"/>
          <w:szCs w:val="24"/>
        </w:rPr>
        <w:t>ā</w:t>
      </w:r>
      <w:r w:rsidR="00204009" w:rsidRPr="008611DF">
        <w:rPr>
          <w:rFonts w:ascii="Times New Roman" w:hAnsi="Times New Roman" w:cs="Times New Roman"/>
          <w:sz w:val="24"/>
          <w:szCs w:val="24"/>
        </w:rPr>
        <w:t xml:space="preserve"> </w:t>
      </w:r>
      <w:r w:rsidR="006E376B" w:rsidRPr="008611DF">
        <w:rPr>
          <w:rFonts w:ascii="Times New Roman" w:hAnsi="Times New Roman" w:cs="Times New Roman"/>
          <w:sz w:val="24"/>
          <w:szCs w:val="24"/>
        </w:rPr>
        <w:t>Nr.215</w:t>
      </w:r>
      <w:r w:rsidR="00204009" w:rsidRPr="008611DF">
        <w:rPr>
          <w:rFonts w:ascii="Times New Roman" w:hAnsi="Times New Roman" w:cs="Times New Roman"/>
          <w:sz w:val="24"/>
          <w:szCs w:val="24"/>
        </w:rPr>
        <w:t xml:space="preserve"> “Par dokumentu parakstīšanas tiesībām” no</w:t>
      </w:r>
      <w:r w:rsidR="00B25398" w:rsidRPr="008611DF">
        <w:rPr>
          <w:rFonts w:ascii="Times New Roman" w:hAnsi="Times New Roman" w:cs="Times New Roman"/>
          <w:sz w:val="24"/>
          <w:szCs w:val="24"/>
        </w:rPr>
        <w:t>teikts</w:t>
      </w:r>
      <w:r w:rsidR="00204009" w:rsidRPr="008611DF">
        <w:rPr>
          <w:rFonts w:ascii="Times New Roman" w:hAnsi="Times New Roman" w:cs="Times New Roman"/>
          <w:sz w:val="24"/>
          <w:szCs w:val="24"/>
        </w:rPr>
        <w:t xml:space="preserve">, ka valsts sekretāra vietnieks Eiropas Savienības struktūrfondu un Kohēzijas fonda jautājumos paraksta dokumentus, kas saistīti ar vadošās iestādes kompetences jautājumiem. </w:t>
      </w:r>
    </w:p>
    <w:p w14:paraId="48746AF7" w14:textId="2610D2D4" w:rsidR="00204009" w:rsidRPr="008611DF" w:rsidRDefault="00204009" w:rsidP="00C559B9">
      <w:pPr>
        <w:pStyle w:val="ListParagraph"/>
        <w:numPr>
          <w:ilvl w:val="0"/>
          <w:numId w:val="79"/>
        </w:numPr>
        <w:tabs>
          <w:tab w:val="left" w:pos="851"/>
        </w:tabs>
        <w:jc w:val="both"/>
        <w:rPr>
          <w:rFonts w:ascii="Times New Roman" w:hAnsi="Times New Roman" w:cs="Times New Roman"/>
          <w:sz w:val="24"/>
          <w:szCs w:val="24"/>
        </w:rPr>
      </w:pPr>
      <w:r w:rsidRPr="008611DF">
        <w:rPr>
          <w:rFonts w:ascii="Times New Roman" w:hAnsi="Times New Roman" w:cs="Times New Roman"/>
          <w:sz w:val="24"/>
          <w:szCs w:val="24"/>
        </w:rPr>
        <w:t>Vadošā iestāde realizē savu komunikācijas stratēģiju</w:t>
      </w:r>
      <w:r w:rsidR="007A5C45" w:rsidRPr="008611DF">
        <w:rPr>
          <w:rFonts w:ascii="Times New Roman" w:hAnsi="Times New Roman" w:cs="Times New Roman"/>
          <w:sz w:val="24"/>
          <w:szCs w:val="24"/>
        </w:rPr>
        <w:t xml:space="preserve">, kura </w:t>
      </w:r>
      <w:r w:rsidR="00833A17" w:rsidRPr="008611DF">
        <w:rPr>
          <w:rFonts w:ascii="Times New Roman" w:hAnsi="Times New Roman" w:cs="Times New Roman"/>
          <w:sz w:val="24"/>
          <w:szCs w:val="24"/>
        </w:rPr>
        <w:t xml:space="preserve">aktualizēta </w:t>
      </w:r>
      <w:r w:rsidR="005C4BC0" w:rsidRPr="008611DF">
        <w:rPr>
          <w:rFonts w:ascii="Times New Roman" w:hAnsi="Times New Roman" w:cs="Times New Roman"/>
          <w:sz w:val="24"/>
          <w:szCs w:val="24"/>
        </w:rPr>
        <w:t xml:space="preserve">2018.gada 15.janvārī </w:t>
      </w:r>
      <w:r w:rsidR="00554D88" w:rsidRPr="008611DF">
        <w:rPr>
          <w:rFonts w:ascii="Times New Roman" w:hAnsi="Times New Roman" w:cs="Times New Roman"/>
          <w:sz w:val="24"/>
          <w:szCs w:val="24"/>
        </w:rPr>
        <w:t>Uzraudzības komitejā</w:t>
      </w:r>
      <w:r w:rsidR="007A5C45" w:rsidRPr="008611DF">
        <w:rPr>
          <w:rFonts w:ascii="Times New Roman" w:hAnsi="Times New Roman" w:cs="Times New Roman"/>
          <w:sz w:val="24"/>
          <w:szCs w:val="24"/>
        </w:rPr>
        <w:t>.</w:t>
      </w:r>
    </w:p>
    <w:p w14:paraId="35385049" w14:textId="208CE241" w:rsidR="002E74D9" w:rsidRPr="00F06A3E" w:rsidRDefault="002E74D9" w:rsidP="00892D92">
      <w:pPr>
        <w:jc w:val="both"/>
        <w:rPr>
          <w:rFonts w:ascii="Times New Roman" w:hAnsi="Times New Roman" w:cs="Times New Roman"/>
          <w:sz w:val="24"/>
          <w:szCs w:val="24"/>
        </w:rPr>
      </w:pPr>
      <w:r>
        <w:rPr>
          <w:rFonts w:ascii="Times New Roman" w:hAnsi="Times New Roman" w:cs="Times New Roman"/>
          <w:sz w:val="24"/>
          <w:szCs w:val="24"/>
        </w:rPr>
        <w:t xml:space="preserve">Attiecībā uz vadošās iestādes funkcijām skatīt </w:t>
      </w:r>
      <w:r w:rsidR="00AA5FC9">
        <w:rPr>
          <w:rFonts w:ascii="Times New Roman" w:hAnsi="Times New Roman" w:cs="Times New Roman"/>
          <w:sz w:val="24"/>
          <w:szCs w:val="24"/>
        </w:rPr>
        <w:t xml:space="preserve">arī </w:t>
      </w:r>
      <w:r w:rsidR="00DA7381">
        <w:rPr>
          <w:rFonts w:ascii="Times New Roman" w:hAnsi="Times New Roman" w:cs="Times New Roman"/>
          <w:sz w:val="24"/>
          <w:szCs w:val="24"/>
        </w:rPr>
        <w:t xml:space="preserve">šī apraksta </w:t>
      </w:r>
      <w:r w:rsidR="0082374B">
        <w:rPr>
          <w:rFonts w:ascii="Times New Roman" w:hAnsi="Times New Roman" w:cs="Times New Roman"/>
          <w:sz w:val="24"/>
          <w:szCs w:val="24"/>
        </w:rPr>
        <w:t xml:space="preserve">2.1.1.sadaļā, 2.1.2.sadaļā un 2.2.sadaļā. </w:t>
      </w:r>
    </w:p>
    <w:p w14:paraId="4C6CD018" w14:textId="57D0AC0E" w:rsidR="006E6F49" w:rsidRPr="005F3E52" w:rsidRDefault="006E6F49" w:rsidP="006E6F49">
      <w:pPr>
        <w:ind w:firstLine="567"/>
        <w:jc w:val="both"/>
        <w:rPr>
          <w:rFonts w:ascii="Times New Roman" w:hAnsi="Times New Roman" w:cs="Times New Roman"/>
          <w:sz w:val="24"/>
          <w:szCs w:val="24"/>
        </w:rPr>
      </w:pPr>
      <w:r w:rsidRPr="005F3E52">
        <w:rPr>
          <w:rFonts w:ascii="Times New Roman" w:hAnsi="Times New Roman" w:cs="Times New Roman"/>
          <w:sz w:val="24"/>
          <w:szCs w:val="24"/>
        </w:rPr>
        <w:t xml:space="preserve">Finanšu ministrijā, lai nodrošinātu </w:t>
      </w:r>
      <w:r w:rsidR="002948E4">
        <w:rPr>
          <w:rFonts w:ascii="Times New Roman" w:hAnsi="Times New Roman" w:cs="Times New Roman"/>
          <w:sz w:val="24"/>
          <w:szCs w:val="24"/>
        </w:rPr>
        <w:t>r</w:t>
      </w:r>
      <w:r w:rsidRPr="005F3E52">
        <w:rPr>
          <w:rFonts w:ascii="Times New Roman" w:hAnsi="Times New Roman" w:cs="Times New Roman"/>
          <w:sz w:val="24"/>
          <w:szCs w:val="24"/>
        </w:rPr>
        <w:t>evīzijas iestādes funkciju nodalīšanu no pārējām Finanšu ministrijas funkcijām</w:t>
      </w:r>
      <w:r w:rsidR="002948E4">
        <w:rPr>
          <w:rFonts w:ascii="Times New Roman" w:hAnsi="Times New Roman" w:cs="Times New Roman"/>
          <w:sz w:val="24"/>
          <w:szCs w:val="24"/>
        </w:rPr>
        <w:t>,</w:t>
      </w:r>
      <w:r w:rsidRPr="005F3E52">
        <w:rPr>
          <w:rFonts w:ascii="Times New Roman" w:hAnsi="Times New Roman" w:cs="Times New Roman"/>
          <w:sz w:val="24"/>
          <w:szCs w:val="24"/>
        </w:rPr>
        <w:t xml:space="preserve"> ir veikti šādi pasākumi:</w:t>
      </w:r>
    </w:p>
    <w:p w14:paraId="0577FED1" w14:textId="37F9458A" w:rsidR="006E6F49" w:rsidRPr="00186B70" w:rsidRDefault="00184BCD" w:rsidP="00C559B9">
      <w:pPr>
        <w:pStyle w:val="ListParagraph"/>
        <w:numPr>
          <w:ilvl w:val="0"/>
          <w:numId w:val="94"/>
        </w:numPr>
        <w:tabs>
          <w:tab w:val="left" w:pos="709"/>
          <w:tab w:val="left" w:pos="851"/>
        </w:tabs>
        <w:jc w:val="both"/>
        <w:rPr>
          <w:rFonts w:ascii="Times New Roman" w:hAnsi="Times New Roman" w:cs="Times New Roman"/>
          <w:sz w:val="24"/>
          <w:szCs w:val="24"/>
        </w:rPr>
      </w:pPr>
      <w:r w:rsidRPr="00186B70">
        <w:rPr>
          <w:rFonts w:ascii="Times New Roman" w:hAnsi="Times New Roman" w:cs="Times New Roman"/>
          <w:sz w:val="24"/>
          <w:szCs w:val="24"/>
        </w:rPr>
        <w:t xml:space="preserve">Revīzijas iestādes vadītājs ir tieši pakļauts finanšu ministram, kas ir nostiprināts Finanšu ministrijas </w:t>
      </w:r>
      <w:r w:rsidR="002042C6" w:rsidRPr="00186B70">
        <w:rPr>
          <w:rFonts w:ascii="Times New Roman" w:hAnsi="Times New Roman" w:cs="Times New Roman"/>
          <w:sz w:val="24"/>
          <w:szCs w:val="24"/>
        </w:rPr>
        <w:t>2018</w:t>
      </w:r>
      <w:r w:rsidR="00A237A1" w:rsidRPr="00186B70">
        <w:rPr>
          <w:rFonts w:ascii="Times New Roman" w:hAnsi="Times New Roman" w:cs="Times New Roman"/>
          <w:sz w:val="24"/>
          <w:szCs w:val="24"/>
        </w:rPr>
        <w:t xml:space="preserve">.gada </w:t>
      </w:r>
      <w:r w:rsidR="002042C6" w:rsidRPr="00186B70">
        <w:rPr>
          <w:rFonts w:ascii="Times New Roman" w:hAnsi="Times New Roman" w:cs="Times New Roman"/>
          <w:sz w:val="24"/>
          <w:szCs w:val="24"/>
        </w:rPr>
        <w:t>2</w:t>
      </w:r>
      <w:r w:rsidR="00406CC6" w:rsidRPr="00186B70">
        <w:rPr>
          <w:rFonts w:ascii="Times New Roman" w:hAnsi="Times New Roman" w:cs="Times New Roman"/>
          <w:sz w:val="24"/>
          <w:szCs w:val="24"/>
        </w:rPr>
        <w:t>8</w:t>
      </w:r>
      <w:r w:rsidR="00A237A1" w:rsidRPr="00186B70">
        <w:rPr>
          <w:rFonts w:ascii="Times New Roman" w:hAnsi="Times New Roman" w:cs="Times New Roman"/>
          <w:sz w:val="24"/>
          <w:szCs w:val="24"/>
        </w:rPr>
        <w:t>.</w:t>
      </w:r>
      <w:r w:rsidR="002042C6" w:rsidRPr="00186B70">
        <w:rPr>
          <w:rFonts w:ascii="Times New Roman" w:hAnsi="Times New Roman" w:cs="Times New Roman"/>
          <w:sz w:val="24"/>
          <w:szCs w:val="24"/>
        </w:rPr>
        <w:t>novembr</w:t>
      </w:r>
      <w:r w:rsidR="00A237A1" w:rsidRPr="00186B70">
        <w:rPr>
          <w:rFonts w:ascii="Times New Roman" w:hAnsi="Times New Roman" w:cs="Times New Roman"/>
          <w:sz w:val="24"/>
          <w:szCs w:val="24"/>
        </w:rPr>
        <w:t>a reglamentā Nr.12-</w:t>
      </w:r>
      <w:r w:rsidR="002042C6" w:rsidRPr="00186B70">
        <w:rPr>
          <w:rFonts w:ascii="Times New Roman" w:hAnsi="Times New Roman" w:cs="Times New Roman"/>
          <w:sz w:val="24"/>
          <w:szCs w:val="24"/>
        </w:rPr>
        <w:t>4</w:t>
      </w:r>
      <w:r w:rsidR="00A237A1" w:rsidRPr="00186B70">
        <w:rPr>
          <w:rFonts w:ascii="Times New Roman" w:hAnsi="Times New Roman" w:cs="Times New Roman"/>
          <w:sz w:val="24"/>
          <w:szCs w:val="24"/>
        </w:rPr>
        <w:t>/</w:t>
      </w:r>
      <w:r w:rsidR="002042C6" w:rsidRPr="00186B70">
        <w:rPr>
          <w:rFonts w:ascii="Times New Roman" w:hAnsi="Times New Roman" w:cs="Times New Roman"/>
          <w:sz w:val="24"/>
          <w:szCs w:val="24"/>
        </w:rPr>
        <w:t>12</w:t>
      </w:r>
      <w:r w:rsidR="00A237A1" w:rsidRPr="00186B70">
        <w:rPr>
          <w:rFonts w:ascii="Times New Roman" w:hAnsi="Times New Roman" w:cs="Times New Roman"/>
          <w:sz w:val="24"/>
          <w:szCs w:val="24"/>
        </w:rPr>
        <w:t>,</w:t>
      </w:r>
      <w:r w:rsidR="00592E16" w:rsidRPr="00186B70">
        <w:rPr>
          <w:rFonts w:ascii="Times New Roman" w:hAnsi="Times New Roman" w:cs="Times New Roman"/>
          <w:sz w:val="24"/>
          <w:szCs w:val="24"/>
        </w:rPr>
        <w:t xml:space="preserve"> </w:t>
      </w:r>
      <w:r w:rsidRPr="00186B70">
        <w:rPr>
          <w:rFonts w:ascii="Times New Roman" w:hAnsi="Times New Roman" w:cs="Times New Roman"/>
          <w:sz w:val="24"/>
          <w:szCs w:val="24"/>
        </w:rPr>
        <w:t xml:space="preserve"> nosakot, ka “Ministram ir pakļauts Eiropas Savienības fondu revīzijas departamenta direktors kā Eiropas Savienības fondu un ārvalstu finanšu palīdzības revīzijas iestādes (turpmāk - revīzijas iestāde) vadītājs. Eiropas Savienības fondu revīzijas departamenta ierēdņi un darbinieki ir funkcionāli pakļauti departamenta direktoram”.</w:t>
      </w:r>
    </w:p>
    <w:p w14:paraId="67774016" w14:textId="6246C5D7" w:rsidR="006E6F49" w:rsidRPr="005F3E52" w:rsidRDefault="00DA7381" w:rsidP="00C559B9">
      <w:pPr>
        <w:pStyle w:val="ListParagraph"/>
        <w:numPr>
          <w:ilvl w:val="0"/>
          <w:numId w:val="94"/>
        </w:numPr>
        <w:tabs>
          <w:tab w:val="left" w:pos="709"/>
          <w:tab w:val="left" w:pos="851"/>
        </w:tabs>
        <w:jc w:val="both"/>
        <w:rPr>
          <w:rFonts w:ascii="Times New Roman" w:hAnsi="Times New Roman" w:cs="Times New Roman"/>
          <w:sz w:val="24"/>
          <w:szCs w:val="24"/>
        </w:rPr>
      </w:pPr>
      <w:r>
        <w:rPr>
          <w:rFonts w:ascii="Times New Roman" w:hAnsi="Times New Roman" w:cs="Times New Roman"/>
          <w:sz w:val="24"/>
          <w:szCs w:val="24"/>
        </w:rPr>
        <w:t>R</w:t>
      </w:r>
      <w:r w:rsidR="006E6F49" w:rsidRPr="005F3E52">
        <w:rPr>
          <w:rFonts w:ascii="Times New Roman" w:hAnsi="Times New Roman" w:cs="Times New Roman"/>
          <w:sz w:val="24"/>
          <w:szCs w:val="24"/>
        </w:rPr>
        <w:t>eglamentā ir paredzēt</w:t>
      </w:r>
      <w:r w:rsidR="005B7769">
        <w:rPr>
          <w:rFonts w:ascii="Times New Roman" w:hAnsi="Times New Roman" w:cs="Times New Roman"/>
          <w:sz w:val="24"/>
          <w:szCs w:val="24"/>
        </w:rPr>
        <w:t>s</w:t>
      </w:r>
      <w:r w:rsidR="006E6F49" w:rsidRPr="005F3E52">
        <w:rPr>
          <w:rFonts w:ascii="Times New Roman" w:hAnsi="Times New Roman" w:cs="Times New Roman"/>
          <w:sz w:val="24"/>
          <w:szCs w:val="24"/>
        </w:rPr>
        <w:t xml:space="preserve"> </w:t>
      </w:r>
      <w:r w:rsidR="005B7769">
        <w:rPr>
          <w:rFonts w:ascii="Times New Roman" w:hAnsi="Times New Roman" w:cs="Times New Roman"/>
          <w:sz w:val="24"/>
          <w:szCs w:val="24"/>
        </w:rPr>
        <w:t>izņēmums</w:t>
      </w:r>
      <w:r w:rsidR="006E6F49" w:rsidRPr="005F3E52">
        <w:rPr>
          <w:rFonts w:ascii="Times New Roman" w:hAnsi="Times New Roman" w:cs="Times New Roman"/>
          <w:sz w:val="24"/>
          <w:szCs w:val="24"/>
        </w:rPr>
        <w:t xml:space="preserve">, ka gadījumos, kad </w:t>
      </w:r>
      <w:r w:rsidR="002948E4">
        <w:rPr>
          <w:rFonts w:ascii="Times New Roman" w:hAnsi="Times New Roman" w:cs="Times New Roman"/>
          <w:sz w:val="24"/>
          <w:szCs w:val="24"/>
        </w:rPr>
        <w:t>v</w:t>
      </w:r>
      <w:r w:rsidR="006E6F49" w:rsidRPr="005F3E52">
        <w:rPr>
          <w:rFonts w:ascii="Times New Roman" w:hAnsi="Times New Roman" w:cs="Times New Roman"/>
          <w:sz w:val="24"/>
          <w:szCs w:val="24"/>
        </w:rPr>
        <w:t xml:space="preserve">adošās iestādes vadītājs pilda Finanšu ministrijas valsts </w:t>
      </w:r>
      <w:r w:rsidR="00B763C8">
        <w:rPr>
          <w:rFonts w:ascii="Times New Roman" w:hAnsi="Times New Roman" w:cs="Times New Roman"/>
          <w:sz w:val="24"/>
          <w:szCs w:val="24"/>
        </w:rPr>
        <w:t xml:space="preserve">sekretāra pienākumus, tādējādi </w:t>
      </w:r>
      <w:r w:rsidR="006E6F49" w:rsidRPr="005F3E52">
        <w:rPr>
          <w:rFonts w:ascii="Times New Roman" w:hAnsi="Times New Roman" w:cs="Times New Roman"/>
          <w:sz w:val="24"/>
          <w:szCs w:val="24"/>
        </w:rPr>
        <w:t xml:space="preserve">uz laiku administratīvi pakļaujot </w:t>
      </w:r>
      <w:r w:rsidR="002948E4">
        <w:rPr>
          <w:rFonts w:ascii="Times New Roman" w:hAnsi="Times New Roman" w:cs="Times New Roman"/>
          <w:sz w:val="24"/>
          <w:szCs w:val="24"/>
        </w:rPr>
        <w:t>r</w:t>
      </w:r>
      <w:r w:rsidR="006E6F49" w:rsidRPr="005F3E52">
        <w:rPr>
          <w:rFonts w:ascii="Times New Roman" w:hAnsi="Times New Roman" w:cs="Times New Roman"/>
          <w:sz w:val="24"/>
          <w:szCs w:val="24"/>
        </w:rPr>
        <w:t xml:space="preserve">evīzijas iestādes vadītāju, </w:t>
      </w:r>
      <w:r w:rsidR="005B7769">
        <w:rPr>
          <w:rFonts w:ascii="Times New Roman" w:hAnsi="Times New Roman" w:cs="Times New Roman"/>
          <w:sz w:val="24"/>
          <w:szCs w:val="24"/>
        </w:rPr>
        <w:t>tad</w:t>
      </w:r>
      <w:r w:rsidR="006E6F49" w:rsidRPr="005F3E52">
        <w:rPr>
          <w:rFonts w:ascii="Times New Roman" w:hAnsi="Times New Roman" w:cs="Times New Roman"/>
          <w:sz w:val="24"/>
          <w:szCs w:val="24"/>
        </w:rPr>
        <w:t xml:space="preserve"> šādas aizvietošanas gadījumā valsts sekretāra vietnieka E</w:t>
      </w:r>
      <w:r w:rsidR="005B7769">
        <w:rPr>
          <w:rFonts w:ascii="Times New Roman" w:hAnsi="Times New Roman" w:cs="Times New Roman"/>
          <w:sz w:val="24"/>
          <w:szCs w:val="24"/>
        </w:rPr>
        <w:t xml:space="preserve">iropas </w:t>
      </w:r>
      <w:r w:rsidR="006E6F49" w:rsidRPr="005F3E52">
        <w:rPr>
          <w:rFonts w:ascii="Times New Roman" w:hAnsi="Times New Roman" w:cs="Times New Roman"/>
          <w:sz w:val="24"/>
          <w:szCs w:val="24"/>
        </w:rPr>
        <w:t>S</w:t>
      </w:r>
      <w:r w:rsidR="005B7769">
        <w:rPr>
          <w:rFonts w:ascii="Times New Roman" w:hAnsi="Times New Roman" w:cs="Times New Roman"/>
          <w:sz w:val="24"/>
          <w:szCs w:val="24"/>
        </w:rPr>
        <w:t>avienības</w:t>
      </w:r>
      <w:r w:rsidR="006E6F49" w:rsidRPr="005F3E52">
        <w:rPr>
          <w:rFonts w:ascii="Times New Roman" w:hAnsi="Times New Roman" w:cs="Times New Roman"/>
          <w:sz w:val="24"/>
          <w:szCs w:val="24"/>
        </w:rPr>
        <w:t xml:space="preserve"> struktūrfondu un Kohēzijas fonda jautājumos kompetencē nav jautājumi, kas skar revīzijas iestādi. Gadījumos, kad valsts sekretāru tā prombūtnes laikā aizvieto valsts sekretāra vietnieks Eiropas Savienības struktūrfondu un Kohēzijas fonda jautājumos, normatīvajos aktos noteiktās administratīvā vadītāja funkcijas īsteno finanšu ministrs.</w:t>
      </w:r>
    </w:p>
    <w:p w14:paraId="64E2739E" w14:textId="5020AE55" w:rsidR="006E6F49" w:rsidRPr="005F3E52" w:rsidRDefault="006E6F49"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 xml:space="preserve">Savukārt, ES fondu revīzijas departaments ir </w:t>
      </w:r>
      <w:r w:rsidR="002948E4">
        <w:rPr>
          <w:rFonts w:ascii="Times New Roman" w:hAnsi="Times New Roman" w:cs="Times New Roman"/>
          <w:sz w:val="24"/>
          <w:szCs w:val="24"/>
        </w:rPr>
        <w:t xml:space="preserve">Finanšu </w:t>
      </w:r>
      <w:r w:rsidRPr="005F3E52">
        <w:rPr>
          <w:rFonts w:ascii="Times New Roman" w:hAnsi="Times New Roman" w:cs="Times New Roman"/>
          <w:sz w:val="24"/>
          <w:szCs w:val="24"/>
        </w:rPr>
        <w:t>ministrijas struktūrvienība, kas administratīvi ir tieši pakļauta valsts sekretāram un funkcionāli pakļauta ministram.</w:t>
      </w:r>
    </w:p>
    <w:p w14:paraId="5E7A5641" w14:textId="10CCDBEE" w:rsidR="006E6F49" w:rsidRPr="005F3E52" w:rsidRDefault="006E6F49"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Revīzijas iestādei ir izveidota atsevišķa budžeta līnija, kā arī papildināts amata klasifikators</w:t>
      </w:r>
      <w:r w:rsidR="005B7769">
        <w:rPr>
          <w:rFonts w:ascii="Times New Roman" w:hAnsi="Times New Roman" w:cs="Times New Roman"/>
          <w:sz w:val="24"/>
          <w:szCs w:val="24"/>
        </w:rPr>
        <w:t>,</w:t>
      </w:r>
      <w:r w:rsidRPr="005F3E52">
        <w:rPr>
          <w:rFonts w:ascii="Times New Roman" w:hAnsi="Times New Roman" w:cs="Times New Roman"/>
          <w:sz w:val="24"/>
          <w:szCs w:val="24"/>
        </w:rPr>
        <w:t xml:space="preserve"> revīzijas iestādes vadītāja amatu pielīdzinot vadošās iestādes vadītāja amatam. </w:t>
      </w:r>
    </w:p>
    <w:p w14:paraId="164BDDFF" w14:textId="1E1E0644" w:rsidR="006E6F49" w:rsidRPr="005F3E52" w:rsidRDefault="006E6F49"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 xml:space="preserve">ES fondu revīzijas departamenta </w:t>
      </w:r>
      <w:r w:rsidR="00A237A1" w:rsidRPr="00A237A1">
        <w:rPr>
          <w:rFonts w:ascii="Times New Roman" w:hAnsi="Times New Roman" w:cs="Times New Roman"/>
          <w:sz w:val="24"/>
          <w:szCs w:val="24"/>
        </w:rPr>
        <w:t xml:space="preserve">2018.gada 6.marta reglamentā Nr.12-4/1 </w:t>
      </w:r>
      <w:r w:rsidR="00CF4AEC">
        <w:rPr>
          <w:rFonts w:ascii="Times New Roman" w:hAnsi="Times New Roman" w:cs="Times New Roman"/>
          <w:sz w:val="24"/>
          <w:szCs w:val="24"/>
        </w:rPr>
        <w:t xml:space="preserve"> </w:t>
      </w:r>
      <w:r w:rsidR="002948E4">
        <w:rPr>
          <w:rFonts w:ascii="Times New Roman" w:hAnsi="Times New Roman" w:cs="Times New Roman"/>
          <w:sz w:val="24"/>
          <w:szCs w:val="24"/>
        </w:rPr>
        <w:t>ir noteikts</w:t>
      </w:r>
      <w:r w:rsidRPr="005F3E52">
        <w:rPr>
          <w:rFonts w:ascii="Times New Roman" w:hAnsi="Times New Roman" w:cs="Times New Roman"/>
          <w:sz w:val="24"/>
          <w:szCs w:val="24"/>
        </w:rPr>
        <w:t xml:space="preserve">, ka </w:t>
      </w:r>
      <w:r w:rsidR="005B7769">
        <w:rPr>
          <w:rFonts w:ascii="Times New Roman" w:hAnsi="Times New Roman" w:cs="Times New Roman"/>
          <w:sz w:val="24"/>
          <w:szCs w:val="24"/>
        </w:rPr>
        <w:t>d</w:t>
      </w:r>
      <w:r w:rsidRPr="005F3E52">
        <w:rPr>
          <w:rFonts w:ascii="Times New Roman" w:hAnsi="Times New Roman" w:cs="Times New Roman"/>
          <w:sz w:val="24"/>
          <w:szCs w:val="24"/>
        </w:rPr>
        <w:t xml:space="preserve">epartaments ir neatkarīgs no pārējām ministrijas struktūrvienībām savas darbības plānošanā, auditu un revīziju veikšanā, ziņojumu sagatavošanā un atzinuma sniegšanā, un tas darbojas, ievērojot Starptautisko revīzijas un apliecinājuma standartu padomes izdotos standartus un Starptautiskās grāmatvežu ētikas standartu padomes izdoto Ētikas kodeksu. Departaments neiesaistās </w:t>
      </w:r>
      <w:r w:rsidR="000644E2">
        <w:rPr>
          <w:rFonts w:ascii="Times New Roman" w:hAnsi="Times New Roman" w:cs="Times New Roman"/>
          <w:sz w:val="24"/>
          <w:szCs w:val="24"/>
        </w:rPr>
        <w:t>ES</w:t>
      </w:r>
      <w:r w:rsidRPr="005F3E52">
        <w:rPr>
          <w:rFonts w:ascii="Times New Roman" w:hAnsi="Times New Roman" w:cs="Times New Roman"/>
          <w:sz w:val="24"/>
          <w:szCs w:val="24"/>
        </w:rPr>
        <w:t xml:space="preserve"> fondu un ārvalstu finanšu palīdzības finansēto programmu un projektu īstenošanā, iekšējās kontroles sistēmas izveidošanā, atsevišķu projektu un programmu izstrādē, izņemot tehniskās palīdzības revīzijas iestādei projektus.</w:t>
      </w:r>
    </w:p>
    <w:p w14:paraId="77904611" w14:textId="00E31927" w:rsidR="006E6F49" w:rsidRPr="005F3E52" w:rsidRDefault="006E6F49"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 xml:space="preserve">Saskaņā ar Eiropas Savienības struktūrfondu un Kohēzijas fonda 2014.–2020.gada plānošanas perioda vadības likumu </w:t>
      </w:r>
      <w:r w:rsidR="00CF4AEC">
        <w:rPr>
          <w:rFonts w:ascii="Times New Roman" w:hAnsi="Times New Roman" w:cs="Times New Roman"/>
          <w:sz w:val="24"/>
          <w:szCs w:val="24"/>
        </w:rPr>
        <w:t>r</w:t>
      </w:r>
      <w:r w:rsidRPr="005F3E52">
        <w:rPr>
          <w:rFonts w:ascii="Times New Roman" w:hAnsi="Times New Roman" w:cs="Times New Roman"/>
          <w:sz w:val="24"/>
          <w:szCs w:val="24"/>
        </w:rPr>
        <w:t xml:space="preserve">evīzijas iestāde informē Ministru kabinetu, ja tās rīcībā ir ziņas, ka </w:t>
      </w:r>
      <w:r w:rsidR="00CF4AEC">
        <w:rPr>
          <w:rFonts w:ascii="Times New Roman" w:hAnsi="Times New Roman" w:cs="Times New Roman"/>
          <w:sz w:val="24"/>
          <w:szCs w:val="24"/>
        </w:rPr>
        <w:t>ES</w:t>
      </w:r>
      <w:r w:rsidRPr="005F3E52">
        <w:rPr>
          <w:rFonts w:ascii="Times New Roman" w:hAnsi="Times New Roman" w:cs="Times New Roman"/>
          <w:sz w:val="24"/>
          <w:szCs w:val="24"/>
        </w:rPr>
        <w:t xml:space="preserve"> fondu ieviešana var tikt būtiski ietekmēta, vai kārtējā audita rezultāti liecina, ka vadošā iestāde vai sertifikācijas iestāde nenodrošina institūcijas atbilstību </w:t>
      </w:r>
      <w:r w:rsidR="00D40C84">
        <w:rPr>
          <w:rFonts w:ascii="Times New Roman" w:hAnsi="Times New Roman" w:cs="Times New Roman"/>
          <w:sz w:val="24"/>
          <w:szCs w:val="24"/>
        </w:rPr>
        <w:t xml:space="preserve">Regulas </w:t>
      </w:r>
      <w:r w:rsidR="00CF4AEC">
        <w:rPr>
          <w:rFonts w:ascii="Times New Roman" w:hAnsi="Times New Roman" w:cs="Times New Roman"/>
          <w:sz w:val="24"/>
          <w:szCs w:val="24"/>
        </w:rPr>
        <w:t xml:space="preserve">(ES) </w:t>
      </w:r>
      <w:r w:rsidRPr="005F3E52">
        <w:rPr>
          <w:rFonts w:ascii="Times New Roman" w:hAnsi="Times New Roman" w:cs="Times New Roman"/>
          <w:sz w:val="24"/>
          <w:szCs w:val="24"/>
        </w:rPr>
        <w:t>Nr.1303/2013 XIII pielikumā minētajiem kritērijiem.</w:t>
      </w:r>
    </w:p>
    <w:p w14:paraId="74DCF07C" w14:textId="327040D3" w:rsidR="006E6F49" w:rsidRPr="005F3E52" w:rsidRDefault="005F3E52"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 xml:space="preserve">Ministru kabineta 2014.gada 25.novembra </w:t>
      </w:r>
      <w:r w:rsidR="006E6F49" w:rsidRPr="005F3E52">
        <w:rPr>
          <w:rFonts w:ascii="Times New Roman" w:hAnsi="Times New Roman" w:cs="Times New Roman"/>
          <w:sz w:val="24"/>
          <w:szCs w:val="24"/>
        </w:rPr>
        <w:t>noteikumos Nr.714</w:t>
      </w:r>
      <w:r w:rsidR="00CF4AEC">
        <w:rPr>
          <w:rFonts w:ascii="Times New Roman" w:hAnsi="Times New Roman" w:cs="Times New Roman"/>
          <w:sz w:val="24"/>
          <w:szCs w:val="24"/>
        </w:rPr>
        <w:t xml:space="preserve"> “</w:t>
      </w:r>
      <w:r w:rsidR="00CF4AEC" w:rsidRPr="00CF4AEC">
        <w:rPr>
          <w:rFonts w:ascii="Times New Roman" w:hAnsi="Times New Roman" w:cs="Times New Roman"/>
          <w:sz w:val="24"/>
          <w:szCs w:val="24"/>
        </w:rPr>
        <w:t>Revīzijas iestādes funkciju nodrošināšanas kārtība Eiropas Savienības struktūrfondu un Kohēzijas fonda 2014.–2020.gada plānošanas periodā</w:t>
      </w:r>
      <w:r w:rsidR="00CF4AEC">
        <w:rPr>
          <w:rFonts w:ascii="Times New Roman" w:hAnsi="Times New Roman" w:cs="Times New Roman"/>
          <w:sz w:val="24"/>
          <w:szCs w:val="24"/>
        </w:rPr>
        <w:t>”</w:t>
      </w:r>
      <w:r w:rsidR="006E6F49" w:rsidRPr="005F3E52">
        <w:rPr>
          <w:rFonts w:ascii="Times New Roman" w:hAnsi="Times New Roman" w:cs="Times New Roman"/>
          <w:sz w:val="24"/>
          <w:szCs w:val="24"/>
        </w:rPr>
        <w:t xml:space="preserve">, kā arī Finanšu ministrijas </w:t>
      </w:r>
      <w:r w:rsidR="005A4E46" w:rsidRPr="00186B70">
        <w:rPr>
          <w:rFonts w:ascii="Times New Roman" w:hAnsi="Times New Roman" w:cs="Times New Roman"/>
          <w:sz w:val="24"/>
          <w:szCs w:val="24"/>
        </w:rPr>
        <w:t xml:space="preserve">2018.gada 9.oktobra iekšējos noteikumos Nr.12-5/37 </w:t>
      </w:r>
      <w:r w:rsidR="006E6F49" w:rsidRPr="005F3E52">
        <w:rPr>
          <w:rFonts w:ascii="Times New Roman" w:hAnsi="Times New Roman" w:cs="Times New Roman"/>
          <w:sz w:val="24"/>
          <w:szCs w:val="24"/>
        </w:rPr>
        <w:t xml:space="preserve">“Revīzijas iestādes darba organizācija Finanšu ministrijā” ir nostiprinātas </w:t>
      </w:r>
      <w:r w:rsidR="00CF4AEC">
        <w:rPr>
          <w:rFonts w:ascii="Times New Roman" w:hAnsi="Times New Roman" w:cs="Times New Roman"/>
          <w:sz w:val="24"/>
          <w:szCs w:val="24"/>
        </w:rPr>
        <w:t>r</w:t>
      </w:r>
      <w:r w:rsidR="006E6F49" w:rsidRPr="005F3E52">
        <w:rPr>
          <w:rFonts w:ascii="Times New Roman" w:hAnsi="Times New Roman" w:cs="Times New Roman"/>
          <w:sz w:val="24"/>
          <w:szCs w:val="24"/>
        </w:rPr>
        <w:t xml:space="preserve">evīzijas iestādes vadītāja pilnvaras pieņemt patstāvīgi </w:t>
      </w:r>
      <w:r w:rsidR="00CF4AEC">
        <w:rPr>
          <w:rFonts w:ascii="Times New Roman" w:hAnsi="Times New Roman" w:cs="Times New Roman"/>
          <w:sz w:val="24"/>
          <w:szCs w:val="24"/>
        </w:rPr>
        <w:t>r</w:t>
      </w:r>
      <w:r w:rsidR="006E6F49" w:rsidRPr="005F3E52">
        <w:rPr>
          <w:rFonts w:ascii="Times New Roman" w:hAnsi="Times New Roman" w:cs="Times New Roman"/>
          <w:sz w:val="24"/>
          <w:szCs w:val="24"/>
        </w:rPr>
        <w:t xml:space="preserve">evīzijas iestādes kompetencē esošos lēmumus. Atbilstošas paraksta tiesības ir piešķirtas </w:t>
      </w:r>
      <w:r w:rsidR="00CF4AEC">
        <w:rPr>
          <w:rFonts w:ascii="Times New Roman" w:hAnsi="Times New Roman" w:cs="Times New Roman"/>
          <w:sz w:val="24"/>
          <w:szCs w:val="24"/>
        </w:rPr>
        <w:t xml:space="preserve">ar </w:t>
      </w:r>
      <w:r w:rsidR="006E6F49" w:rsidRPr="005F3E52">
        <w:rPr>
          <w:rFonts w:ascii="Times New Roman" w:hAnsi="Times New Roman" w:cs="Times New Roman"/>
          <w:sz w:val="24"/>
          <w:szCs w:val="24"/>
        </w:rPr>
        <w:t>Finanšu ministrijas 201</w:t>
      </w:r>
      <w:r w:rsidR="009F7967">
        <w:rPr>
          <w:rFonts w:ascii="Times New Roman" w:hAnsi="Times New Roman" w:cs="Times New Roman"/>
          <w:sz w:val="24"/>
          <w:szCs w:val="24"/>
        </w:rPr>
        <w:t>5</w:t>
      </w:r>
      <w:r w:rsidR="006E6F49" w:rsidRPr="005F3E52">
        <w:rPr>
          <w:rFonts w:ascii="Times New Roman" w:hAnsi="Times New Roman" w:cs="Times New Roman"/>
          <w:sz w:val="24"/>
          <w:szCs w:val="24"/>
        </w:rPr>
        <w:t xml:space="preserve">.gada </w:t>
      </w:r>
      <w:r w:rsidR="006E376B">
        <w:rPr>
          <w:rFonts w:ascii="Times New Roman" w:hAnsi="Times New Roman" w:cs="Times New Roman"/>
          <w:sz w:val="24"/>
          <w:szCs w:val="24"/>
        </w:rPr>
        <w:t>22.maija</w:t>
      </w:r>
      <w:r w:rsidR="006E6F49" w:rsidRPr="005F3E52">
        <w:rPr>
          <w:rFonts w:ascii="Times New Roman" w:hAnsi="Times New Roman" w:cs="Times New Roman"/>
          <w:sz w:val="24"/>
          <w:szCs w:val="24"/>
        </w:rPr>
        <w:t xml:space="preserve"> rīkojum</w:t>
      </w:r>
      <w:r w:rsidR="00CF4AEC">
        <w:rPr>
          <w:rFonts w:ascii="Times New Roman" w:hAnsi="Times New Roman" w:cs="Times New Roman"/>
          <w:sz w:val="24"/>
          <w:szCs w:val="24"/>
        </w:rPr>
        <w:t>u</w:t>
      </w:r>
      <w:r w:rsidR="006E6F49" w:rsidRPr="005F3E52">
        <w:rPr>
          <w:rFonts w:ascii="Times New Roman" w:hAnsi="Times New Roman" w:cs="Times New Roman"/>
          <w:sz w:val="24"/>
          <w:szCs w:val="24"/>
        </w:rPr>
        <w:t xml:space="preserve"> Nr.</w:t>
      </w:r>
      <w:r w:rsidR="006E376B">
        <w:rPr>
          <w:rFonts w:ascii="Times New Roman" w:hAnsi="Times New Roman" w:cs="Times New Roman"/>
          <w:sz w:val="24"/>
          <w:szCs w:val="24"/>
        </w:rPr>
        <w:t>215</w:t>
      </w:r>
      <w:r w:rsidR="006E6F49" w:rsidRPr="005F3E52">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w:t>
      </w:r>
    </w:p>
    <w:p w14:paraId="5B02BE0E" w14:textId="1773B4DC" w:rsidR="006E6F49" w:rsidRPr="005F3E52" w:rsidRDefault="006E6F49"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 xml:space="preserve">Revīzijas iestāde īsteno neatkarīgu </w:t>
      </w:r>
      <w:r w:rsidR="00CF4AEC">
        <w:rPr>
          <w:rFonts w:ascii="Times New Roman" w:hAnsi="Times New Roman" w:cs="Times New Roman"/>
          <w:sz w:val="24"/>
          <w:szCs w:val="24"/>
        </w:rPr>
        <w:t>r</w:t>
      </w:r>
      <w:r w:rsidRPr="005F3E52">
        <w:rPr>
          <w:rFonts w:ascii="Times New Roman" w:hAnsi="Times New Roman" w:cs="Times New Roman"/>
          <w:sz w:val="24"/>
          <w:szCs w:val="24"/>
        </w:rPr>
        <w:t>evīzijas iestādes komunikācijas stratēģiju.</w:t>
      </w:r>
    </w:p>
    <w:p w14:paraId="1342066A" w14:textId="4CEE21B8" w:rsidR="009339DA" w:rsidRDefault="006E6F49" w:rsidP="00C559B9">
      <w:pPr>
        <w:pStyle w:val="ListParagraph"/>
        <w:numPr>
          <w:ilvl w:val="0"/>
          <w:numId w:val="94"/>
        </w:numPr>
        <w:tabs>
          <w:tab w:val="left" w:pos="709"/>
          <w:tab w:val="left" w:pos="851"/>
        </w:tabs>
        <w:jc w:val="both"/>
        <w:rPr>
          <w:rFonts w:ascii="Times New Roman" w:hAnsi="Times New Roman" w:cs="Times New Roman"/>
          <w:sz w:val="24"/>
          <w:szCs w:val="24"/>
        </w:rPr>
      </w:pPr>
      <w:r w:rsidRPr="005F3E52">
        <w:rPr>
          <w:rFonts w:ascii="Times New Roman" w:hAnsi="Times New Roman" w:cs="Times New Roman"/>
          <w:sz w:val="24"/>
          <w:szCs w:val="24"/>
        </w:rPr>
        <w:t xml:space="preserve">Saskaņā ar </w:t>
      </w:r>
      <w:r w:rsidR="009052F9" w:rsidRPr="005F3E52">
        <w:rPr>
          <w:rFonts w:ascii="Times New Roman" w:hAnsi="Times New Roman" w:cs="Times New Roman"/>
          <w:sz w:val="24"/>
          <w:szCs w:val="24"/>
        </w:rPr>
        <w:t>Finanšu ministrijas E</w:t>
      </w:r>
      <w:r w:rsidR="009052F9">
        <w:rPr>
          <w:rFonts w:ascii="Times New Roman" w:hAnsi="Times New Roman" w:cs="Times New Roman"/>
          <w:sz w:val="24"/>
          <w:szCs w:val="24"/>
        </w:rPr>
        <w:t>S fondu revīzijas departamenta</w:t>
      </w:r>
      <w:r w:rsidR="009052F9" w:rsidRPr="005F3E52">
        <w:rPr>
          <w:rFonts w:ascii="Times New Roman" w:hAnsi="Times New Roman" w:cs="Times New Roman"/>
          <w:sz w:val="24"/>
          <w:szCs w:val="24"/>
        </w:rPr>
        <w:t xml:space="preserve"> </w:t>
      </w:r>
      <w:r w:rsidR="009052F9" w:rsidRPr="009052F9">
        <w:rPr>
          <w:rFonts w:ascii="Times New Roman" w:hAnsi="Times New Roman" w:cs="Times New Roman"/>
          <w:sz w:val="24"/>
          <w:szCs w:val="24"/>
        </w:rPr>
        <w:t xml:space="preserve">2018.gada 6.marta reglamentu Nr.12-4/1 </w:t>
      </w:r>
      <w:r w:rsidRPr="005F3E52">
        <w:rPr>
          <w:rFonts w:ascii="Times New Roman" w:hAnsi="Times New Roman" w:cs="Times New Roman"/>
          <w:sz w:val="24"/>
          <w:szCs w:val="24"/>
        </w:rPr>
        <w:t>fondu revīzijas departamenta ierēdņi un darbinieki ir tiesīgi aizdomu par krāpšanu gadījumā ziņot</w:t>
      </w:r>
      <w:r w:rsidR="00193996">
        <w:rPr>
          <w:rFonts w:ascii="Times New Roman" w:hAnsi="Times New Roman" w:cs="Times New Roman"/>
          <w:sz w:val="24"/>
          <w:szCs w:val="24"/>
        </w:rPr>
        <w:t xml:space="preserve"> Eiropas Birojam krāpšanas apkarošanai</w:t>
      </w:r>
      <w:r w:rsidRPr="005F3E52">
        <w:rPr>
          <w:rFonts w:ascii="Times New Roman" w:hAnsi="Times New Roman" w:cs="Times New Roman"/>
          <w:sz w:val="24"/>
          <w:szCs w:val="24"/>
        </w:rPr>
        <w:t xml:space="preserve"> </w:t>
      </w:r>
      <w:r w:rsidR="00193996">
        <w:rPr>
          <w:rFonts w:ascii="Times New Roman" w:hAnsi="Times New Roman" w:cs="Times New Roman"/>
          <w:sz w:val="24"/>
          <w:szCs w:val="24"/>
        </w:rPr>
        <w:t>(</w:t>
      </w:r>
      <w:r w:rsidR="00CB09B5">
        <w:rPr>
          <w:rFonts w:ascii="Times New Roman" w:hAnsi="Times New Roman" w:cs="Times New Roman"/>
          <w:sz w:val="24"/>
          <w:szCs w:val="24"/>
        </w:rPr>
        <w:t xml:space="preserve">turpmāk - </w:t>
      </w:r>
      <w:r w:rsidRPr="005F3E52">
        <w:rPr>
          <w:rFonts w:ascii="Times New Roman" w:hAnsi="Times New Roman" w:cs="Times New Roman"/>
          <w:sz w:val="24"/>
          <w:szCs w:val="24"/>
        </w:rPr>
        <w:t>OLAF</w:t>
      </w:r>
      <w:r w:rsidR="00193996">
        <w:rPr>
          <w:rFonts w:ascii="Times New Roman" w:hAnsi="Times New Roman" w:cs="Times New Roman"/>
          <w:sz w:val="24"/>
          <w:szCs w:val="24"/>
        </w:rPr>
        <w:t>)</w:t>
      </w:r>
      <w:r w:rsidRPr="005F3E52">
        <w:rPr>
          <w:rFonts w:ascii="Times New Roman" w:hAnsi="Times New Roman" w:cs="Times New Roman"/>
          <w:sz w:val="24"/>
          <w:szCs w:val="24"/>
        </w:rPr>
        <w:t>. Revīzijas iestādes vadītājam un atbildīgajam darbiniekam ir pieejas tiesības</w:t>
      </w:r>
      <w:r w:rsidR="00171905">
        <w:rPr>
          <w:rFonts w:ascii="Times New Roman" w:hAnsi="Times New Roman" w:cs="Times New Roman"/>
          <w:sz w:val="24"/>
          <w:szCs w:val="24"/>
        </w:rPr>
        <w:t xml:space="preserve"> </w:t>
      </w:r>
      <w:r w:rsidR="00D40C84" w:rsidRPr="00D40C84">
        <w:rPr>
          <w:rFonts w:ascii="Times New Roman" w:hAnsi="Times New Roman" w:cs="Times New Roman"/>
          <w:sz w:val="24"/>
          <w:szCs w:val="24"/>
        </w:rPr>
        <w:t>Eiropas Komisijas izveidot</w:t>
      </w:r>
      <w:r w:rsidR="00D40C84">
        <w:rPr>
          <w:rFonts w:ascii="Times New Roman" w:hAnsi="Times New Roman" w:cs="Times New Roman"/>
          <w:sz w:val="24"/>
          <w:szCs w:val="24"/>
        </w:rPr>
        <w:t>ai</w:t>
      </w:r>
      <w:r w:rsidR="00D40C84" w:rsidRPr="00D40C84">
        <w:rPr>
          <w:rFonts w:ascii="Times New Roman" w:hAnsi="Times New Roman" w:cs="Times New Roman"/>
          <w:sz w:val="24"/>
          <w:szCs w:val="24"/>
        </w:rPr>
        <w:t xml:space="preserve"> un </w:t>
      </w:r>
      <w:r w:rsidR="00CB09B5">
        <w:rPr>
          <w:rFonts w:ascii="Times New Roman" w:hAnsi="Times New Roman" w:cs="Times New Roman"/>
          <w:sz w:val="24"/>
          <w:szCs w:val="24"/>
        </w:rPr>
        <w:t xml:space="preserve">OLAF </w:t>
      </w:r>
      <w:r w:rsidR="00D40C84" w:rsidRPr="00D40C84">
        <w:rPr>
          <w:rFonts w:ascii="Times New Roman" w:hAnsi="Times New Roman" w:cs="Times New Roman"/>
          <w:sz w:val="24"/>
          <w:szCs w:val="24"/>
        </w:rPr>
        <w:t>uzturēt</w:t>
      </w:r>
      <w:r w:rsidR="00D40C84">
        <w:rPr>
          <w:rFonts w:ascii="Times New Roman" w:hAnsi="Times New Roman" w:cs="Times New Roman"/>
          <w:sz w:val="24"/>
          <w:szCs w:val="24"/>
        </w:rPr>
        <w:t>ai</w:t>
      </w:r>
      <w:r w:rsidR="00D40C84" w:rsidRPr="00D40C84">
        <w:rPr>
          <w:rFonts w:ascii="Times New Roman" w:hAnsi="Times New Roman" w:cs="Times New Roman"/>
          <w:sz w:val="24"/>
          <w:szCs w:val="24"/>
        </w:rPr>
        <w:t xml:space="preserve"> datu apmaiņas sistēm</w:t>
      </w:r>
      <w:r w:rsidR="00D40C84">
        <w:rPr>
          <w:rFonts w:ascii="Times New Roman" w:hAnsi="Times New Roman" w:cs="Times New Roman"/>
          <w:sz w:val="24"/>
          <w:szCs w:val="24"/>
        </w:rPr>
        <w:t xml:space="preserve">ai jeb </w:t>
      </w:r>
      <w:r w:rsidR="00946AA8">
        <w:rPr>
          <w:rFonts w:ascii="Times New Roman" w:hAnsi="Times New Roman" w:cs="Times New Roman"/>
          <w:sz w:val="24"/>
          <w:szCs w:val="24"/>
        </w:rPr>
        <w:t>Neatbilstību vadības</w:t>
      </w:r>
      <w:r w:rsidR="00171905" w:rsidRPr="00C611E6">
        <w:rPr>
          <w:rFonts w:ascii="Times New Roman" w:hAnsi="Times New Roman" w:cs="Times New Roman"/>
          <w:sz w:val="24"/>
          <w:szCs w:val="24"/>
        </w:rPr>
        <w:t xml:space="preserve"> sistēma</w:t>
      </w:r>
      <w:r w:rsidR="00171905">
        <w:rPr>
          <w:rFonts w:ascii="Times New Roman" w:hAnsi="Times New Roman" w:cs="Times New Roman"/>
          <w:sz w:val="24"/>
          <w:szCs w:val="24"/>
        </w:rPr>
        <w:t>i</w:t>
      </w:r>
      <w:r w:rsidR="00171905" w:rsidRPr="00186B70">
        <w:rPr>
          <w:rFonts w:ascii="Times New Roman" w:hAnsi="Times New Roman" w:cs="Times New Roman"/>
          <w:sz w:val="24"/>
          <w:szCs w:val="24"/>
        </w:rPr>
        <w:t xml:space="preserve"> </w:t>
      </w:r>
      <w:r w:rsidR="00171905">
        <w:rPr>
          <w:rFonts w:ascii="Times New Roman" w:hAnsi="Times New Roman" w:cs="Times New Roman"/>
          <w:sz w:val="24"/>
          <w:szCs w:val="24"/>
        </w:rPr>
        <w:t>(</w:t>
      </w:r>
      <w:r w:rsidR="00DA3E80">
        <w:rPr>
          <w:rFonts w:ascii="Times New Roman" w:hAnsi="Times New Roman" w:cs="Times New Roman"/>
          <w:sz w:val="24"/>
          <w:szCs w:val="24"/>
        </w:rPr>
        <w:t xml:space="preserve">turpmāk - </w:t>
      </w:r>
      <w:r w:rsidRPr="005F3E52">
        <w:rPr>
          <w:rFonts w:ascii="Times New Roman" w:hAnsi="Times New Roman" w:cs="Times New Roman"/>
          <w:sz w:val="24"/>
          <w:szCs w:val="24"/>
        </w:rPr>
        <w:t>IMS</w:t>
      </w:r>
      <w:r w:rsidR="00171905">
        <w:rPr>
          <w:rFonts w:ascii="Times New Roman" w:hAnsi="Times New Roman" w:cs="Times New Roman"/>
          <w:sz w:val="24"/>
          <w:szCs w:val="24"/>
        </w:rPr>
        <w:t>)</w:t>
      </w:r>
      <w:r w:rsidRPr="005F3E52">
        <w:rPr>
          <w:rFonts w:ascii="Times New Roman" w:hAnsi="Times New Roman" w:cs="Times New Roman"/>
          <w:sz w:val="24"/>
          <w:szCs w:val="24"/>
        </w:rPr>
        <w:t>.</w:t>
      </w:r>
    </w:p>
    <w:p w14:paraId="66FCD67D" w14:textId="77777777" w:rsidR="005F3E52" w:rsidRDefault="005F3E52" w:rsidP="006E6F49">
      <w:pPr>
        <w:tabs>
          <w:tab w:val="left" w:pos="709"/>
          <w:tab w:val="left" w:pos="851"/>
        </w:tabs>
        <w:ind w:firstLine="567"/>
        <w:jc w:val="both"/>
        <w:rPr>
          <w:rFonts w:ascii="Times New Roman" w:hAnsi="Times New Roman" w:cs="Times New Roman"/>
          <w:sz w:val="24"/>
          <w:szCs w:val="24"/>
        </w:rPr>
      </w:pPr>
    </w:p>
    <w:p w14:paraId="3D779EEC" w14:textId="1EB5DBB4" w:rsidR="001A7777" w:rsidRDefault="001A7777" w:rsidP="006E6F49">
      <w:pPr>
        <w:tabs>
          <w:tab w:val="left" w:pos="709"/>
          <w:tab w:val="left" w:pos="851"/>
        </w:tabs>
        <w:ind w:firstLine="567"/>
        <w:jc w:val="both"/>
        <w:rPr>
          <w:rFonts w:ascii="Times New Roman" w:hAnsi="Times New Roman" w:cs="Times New Roman"/>
          <w:sz w:val="24"/>
          <w:szCs w:val="24"/>
        </w:rPr>
      </w:pPr>
    </w:p>
    <w:p w14:paraId="41BA4528" w14:textId="74200071" w:rsidR="009337AB" w:rsidRDefault="009337AB" w:rsidP="006E6F49">
      <w:pPr>
        <w:tabs>
          <w:tab w:val="left" w:pos="709"/>
          <w:tab w:val="left" w:pos="851"/>
        </w:tabs>
        <w:ind w:firstLine="567"/>
        <w:jc w:val="both"/>
        <w:rPr>
          <w:rFonts w:ascii="Times New Roman" w:hAnsi="Times New Roman" w:cs="Times New Roman"/>
          <w:sz w:val="24"/>
          <w:szCs w:val="24"/>
        </w:rPr>
      </w:pPr>
    </w:p>
    <w:p w14:paraId="0C96C889" w14:textId="37E5B360" w:rsidR="009337AB" w:rsidRDefault="009337AB" w:rsidP="006E6F49">
      <w:pPr>
        <w:tabs>
          <w:tab w:val="left" w:pos="709"/>
          <w:tab w:val="left" w:pos="851"/>
        </w:tabs>
        <w:ind w:firstLine="567"/>
        <w:jc w:val="both"/>
        <w:rPr>
          <w:rFonts w:ascii="Times New Roman" w:hAnsi="Times New Roman" w:cs="Times New Roman"/>
          <w:sz w:val="24"/>
          <w:szCs w:val="24"/>
        </w:rPr>
      </w:pPr>
    </w:p>
    <w:p w14:paraId="5287F6AE" w14:textId="77777777" w:rsidR="00C10AC7" w:rsidRDefault="00C10AC7">
      <w:pPr>
        <w:rPr>
          <w:rFonts w:asciiTheme="majorHAnsi" w:eastAsia="Times New Roman" w:hAnsiTheme="majorHAnsi" w:cstheme="majorBidi"/>
          <w:color w:val="2E74B5" w:themeColor="accent1" w:themeShade="BF"/>
          <w:sz w:val="32"/>
          <w:szCs w:val="32"/>
          <w:lang w:eastAsia="lv-LV"/>
        </w:rPr>
      </w:pPr>
      <w:bookmarkStart w:id="32" w:name="_Toc413229826"/>
      <w:bookmarkStart w:id="33" w:name="_Toc420918806"/>
      <w:r>
        <w:rPr>
          <w:rFonts w:eastAsia="Times New Roman"/>
          <w:lang w:eastAsia="lv-LV"/>
        </w:rPr>
        <w:br w:type="page"/>
      </w:r>
    </w:p>
    <w:p w14:paraId="0CBD6C47" w14:textId="4305D9F9" w:rsidR="00E70B17" w:rsidRDefault="00B763C8" w:rsidP="007274E4">
      <w:pPr>
        <w:pStyle w:val="Heading1"/>
        <w:jc w:val="center"/>
        <w:rPr>
          <w:rFonts w:eastAsia="Times New Roman"/>
          <w:lang w:eastAsia="lv-LV"/>
        </w:rPr>
      </w:pPr>
      <w:bookmarkStart w:id="34" w:name="_Toc54963003"/>
      <w:r>
        <w:rPr>
          <w:rFonts w:eastAsia="Times New Roman"/>
          <w:lang w:eastAsia="lv-LV"/>
        </w:rPr>
        <w:t>2.</w:t>
      </w:r>
      <w:r w:rsidR="00E70B17" w:rsidRPr="00E70B17">
        <w:rPr>
          <w:rFonts w:eastAsia="Times New Roman"/>
          <w:lang w:eastAsia="lv-LV"/>
        </w:rPr>
        <w:t> VADOŠĀ IESTĀDE</w:t>
      </w:r>
      <w:bookmarkEnd w:id="32"/>
      <w:bookmarkEnd w:id="33"/>
      <w:bookmarkEnd w:id="34"/>
    </w:p>
    <w:p w14:paraId="59EFA4BA" w14:textId="77777777" w:rsidR="007274E4" w:rsidRPr="007274E4" w:rsidRDefault="007274E4" w:rsidP="007274E4">
      <w:pPr>
        <w:rPr>
          <w:lang w:eastAsia="lv-LV"/>
        </w:rPr>
      </w:pPr>
    </w:p>
    <w:p w14:paraId="598F519B" w14:textId="6762948A" w:rsidR="00E70B17" w:rsidRPr="00286062" w:rsidRDefault="00B763C8" w:rsidP="00E70B17">
      <w:pPr>
        <w:pStyle w:val="Heading2"/>
        <w:jc w:val="both"/>
        <w:rPr>
          <w:rFonts w:eastAsia="Times New Roman"/>
          <w:lang w:eastAsia="lv-LV"/>
        </w:rPr>
      </w:pPr>
      <w:bookmarkStart w:id="35" w:name="_Toc413229827"/>
      <w:bookmarkStart w:id="36" w:name="_Toc420918807"/>
      <w:bookmarkStart w:id="37" w:name="_Toc54963004"/>
      <w:r>
        <w:rPr>
          <w:rFonts w:eastAsia="Times New Roman"/>
          <w:lang w:eastAsia="lv-LV"/>
        </w:rPr>
        <w:t>2.1.  </w:t>
      </w:r>
      <w:r w:rsidR="00E70B17" w:rsidRPr="00286062">
        <w:rPr>
          <w:rFonts w:eastAsia="Times New Roman"/>
          <w:lang w:eastAsia="lv-LV"/>
        </w:rPr>
        <w:t>Vadošā iestāde un tās galvenās funkcijas</w:t>
      </w:r>
      <w:bookmarkEnd w:id="35"/>
      <w:bookmarkEnd w:id="36"/>
      <w:bookmarkEnd w:id="37"/>
      <w:r w:rsidR="00E70B17" w:rsidRPr="00286062">
        <w:rPr>
          <w:rFonts w:eastAsia="Times New Roman"/>
          <w:lang w:eastAsia="lv-LV"/>
        </w:rPr>
        <w:t xml:space="preserve"> </w:t>
      </w:r>
    </w:p>
    <w:p w14:paraId="6A3A7F92" w14:textId="5272E5D7" w:rsidR="00E70B17" w:rsidRDefault="00B763C8" w:rsidP="00E70B17">
      <w:pPr>
        <w:pStyle w:val="Heading3"/>
        <w:jc w:val="both"/>
      </w:pPr>
      <w:bookmarkStart w:id="38" w:name="_Toc413229828"/>
      <w:bookmarkStart w:id="39" w:name="_Toc420918808"/>
      <w:r>
        <w:t>2.1.1. </w:t>
      </w:r>
      <w:r w:rsidR="00E70B17" w:rsidRPr="00E70B17">
        <w:t>Vadošās iestādes (valsts, reģionāla vai vietējā līmeņa publiskā struktūra vai privātā struktūra)</w:t>
      </w:r>
      <w:hyperlink r:id="rId35" w:anchor="ntr1-L_2014286LV.01002701-E0001" w:history="1">
        <w:r w:rsidR="00E70B17" w:rsidRPr="00E70B17">
          <w:t> (1)</w:t>
        </w:r>
      </w:hyperlink>
      <w:r w:rsidR="00E70B17" w:rsidRPr="00E70B17">
        <w:t xml:space="preserve"> un struktūras, kuras daļa tā ir, statuss.</w:t>
      </w:r>
      <w:bookmarkEnd w:id="38"/>
      <w:bookmarkEnd w:id="39"/>
    </w:p>
    <w:p w14:paraId="7CB05201" w14:textId="7CA67E9F" w:rsidR="00DD55A1" w:rsidRPr="00F85FAF" w:rsidRDefault="00DD55A1" w:rsidP="00F85FA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Saskaņā ar Eiropas Savienības struktūrfondu un Kohēzijas fonda 2014.</w:t>
      </w:r>
      <w:r w:rsidR="00AA3877">
        <w:rPr>
          <w:rFonts w:ascii="Times New Roman" w:hAnsi="Times New Roman" w:cs="Times New Roman"/>
          <w:sz w:val="24"/>
          <w:szCs w:val="24"/>
        </w:rPr>
        <w:t>-</w:t>
      </w:r>
      <w:r w:rsidRPr="00443093">
        <w:rPr>
          <w:rFonts w:ascii="Times New Roman" w:hAnsi="Times New Roman" w:cs="Times New Roman"/>
          <w:sz w:val="24"/>
          <w:szCs w:val="24"/>
        </w:rPr>
        <w:t xml:space="preserve">2020.gada plānošanas perioda vadības likuma 10.panta </w:t>
      </w:r>
      <w:r>
        <w:rPr>
          <w:rFonts w:ascii="Times New Roman" w:hAnsi="Times New Roman" w:cs="Times New Roman"/>
          <w:sz w:val="24"/>
          <w:szCs w:val="24"/>
        </w:rPr>
        <w:t xml:space="preserve">pirmo </w:t>
      </w:r>
      <w:r w:rsidRPr="00443093">
        <w:rPr>
          <w:rFonts w:ascii="Times New Roman" w:hAnsi="Times New Roman" w:cs="Times New Roman"/>
          <w:sz w:val="24"/>
          <w:szCs w:val="24"/>
        </w:rPr>
        <w:t>daļu</w:t>
      </w:r>
      <w:r w:rsidRPr="00443093">
        <w:rPr>
          <w:rFonts w:ascii="Times New Roman" w:hAnsi="Times New Roman" w:cs="Times New Roman"/>
          <w:b/>
          <w:bCs/>
          <w:sz w:val="24"/>
          <w:szCs w:val="24"/>
        </w:rPr>
        <w:t xml:space="preserve"> </w:t>
      </w:r>
      <w:r w:rsidRPr="00443093">
        <w:rPr>
          <w:rFonts w:ascii="Times New Roman" w:hAnsi="Times New Roman" w:cs="Times New Roman"/>
          <w:sz w:val="24"/>
          <w:szCs w:val="24"/>
        </w:rPr>
        <w:t>ES fondu vadošā</w:t>
      </w:r>
      <w:r w:rsidR="00F40120">
        <w:rPr>
          <w:rFonts w:ascii="Times New Roman" w:hAnsi="Times New Roman" w:cs="Times New Roman"/>
          <w:sz w:val="24"/>
          <w:szCs w:val="24"/>
        </w:rPr>
        <w:t>s</w:t>
      </w:r>
      <w:r w:rsidRPr="00443093">
        <w:rPr>
          <w:rFonts w:ascii="Times New Roman" w:hAnsi="Times New Roman" w:cs="Times New Roman"/>
          <w:sz w:val="24"/>
          <w:szCs w:val="24"/>
        </w:rPr>
        <w:t xml:space="preserve"> iestāde</w:t>
      </w:r>
      <w:r w:rsidR="00F40120">
        <w:rPr>
          <w:rFonts w:ascii="Times New Roman" w:hAnsi="Times New Roman" w:cs="Times New Roman"/>
          <w:sz w:val="24"/>
          <w:szCs w:val="24"/>
        </w:rPr>
        <w:t>s funkcijas pilda</w:t>
      </w:r>
      <w:r w:rsidRPr="00443093">
        <w:rPr>
          <w:rFonts w:ascii="Times New Roman" w:hAnsi="Times New Roman" w:cs="Times New Roman"/>
          <w:sz w:val="24"/>
          <w:szCs w:val="24"/>
        </w:rPr>
        <w:t xml:space="preserve"> Finanšu ministrija.</w:t>
      </w:r>
    </w:p>
    <w:p w14:paraId="209C5E0D" w14:textId="031C09B2" w:rsidR="009E20D9" w:rsidRPr="00A6716A" w:rsidRDefault="00B763C8" w:rsidP="00A6716A">
      <w:pPr>
        <w:pStyle w:val="Heading3"/>
        <w:jc w:val="both"/>
      </w:pPr>
      <w:bookmarkStart w:id="40" w:name="_Toc413229829"/>
      <w:bookmarkStart w:id="41" w:name="_Toc420918809"/>
      <w:r>
        <w:t>2.1.2.</w:t>
      </w:r>
      <w:r w:rsidR="00E70B17" w:rsidRPr="00E70B17">
        <w:t> Vadošās iestādes tieši īstenoto funkciju un uzdevumu sīks apraksts</w:t>
      </w:r>
      <w:bookmarkEnd w:id="40"/>
      <w:bookmarkEnd w:id="41"/>
    </w:p>
    <w:p w14:paraId="29D0D005"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vadību un tās īstenošanas efektivitāti, t.sk. pareizas finanšu pārvaldības principu;</w:t>
      </w:r>
    </w:p>
    <w:p w14:paraId="4AC92B9A"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ievērojot partnerības un daudzlīmeņu pārvaldības principu, nodrošināt plānošanas dokumentu izstrādi;</w:t>
      </w:r>
    </w:p>
    <w:p w14:paraId="229AA058"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izstrādāt, reizi gadā aktualizēt un iesniegt revīzijas iestādē vadības un kontroles sistēmas aprakstu</w:t>
      </w:r>
      <w:r w:rsidRPr="00443093">
        <w:t>;</w:t>
      </w:r>
    </w:p>
    <w:p w14:paraId="21060AF1"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FDE7126"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tehniskās palīdzības vadību un tās īstenošanas efektivitāti;</w:t>
      </w:r>
    </w:p>
    <w:p w14:paraId="13A7C873" w14:textId="504D63B6"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saskaņot un iesniegt lielā projekta (</w:t>
      </w:r>
      <w:r w:rsidR="0079797D">
        <w:rPr>
          <w:rFonts w:ascii="Times New Roman" w:hAnsi="Times New Roman" w:cs="Times New Roman"/>
          <w:sz w:val="24"/>
          <w:szCs w:val="24"/>
        </w:rPr>
        <w:t>R</w:t>
      </w:r>
      <w:r w:rsidRPr="00443093">
        <w:rPr>
          <w:rFonts w:ascii="Times New Roman" w:hAnsi="Times New Roman" w:cs="Times New Roman"/>
          <w:sz w:val="24"/>
          <w:szCs w:val="24"/>
        </w:rPr>
        <w:t xml:space="preserve">egulas </w:t>
      </w:r>
      <w:r w:rsidR="0079797D">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100.panta izpratnē) iesniegumu Eiropas Komisijā saskaņā ar noteikumiem, kas iekļauti </w:t>
      </w:r>
      <w:r w:rsidR="006317B0">
        <w:rPr>
          <w:rFonts w:ascii="Times New Roman" w:hAnsi="Times New Roman" w:cs="Times New Roman"/>
          <w:sz w:val="24"/>
          <w:szCs w:val="24"/>
        </w:rPr>
        <w:t>R</w:t>
      </w:r>
      <w:r w:rsidR="006317B0" w:rsidRPr="00443093">
        <w:rPr>
          <w:rFonts w:ascii="Times New Roman" w:hAnsi="Times New Roman" w:cs="Times New Roman"/>
          <w:sz w:val="24"/>
          <w:szCs w:val="24"/>
        </w:rPr>
        <w:t xml:space="preserve">egulas </w:t>
      </w:r>
      <w:r w:rsidR="006317B0">
        <w:rPr>
          <w:rFonts w:ascii="Times New Roman" w:hAnsi="Times New Roman" w:cs="Times New Roman"/>
          <w:sz w:val="24"/>
          <w:szCs w:val="24"/>
        </w:rPr>
        <w:t xml:space="preserve">(ES) </w:t>
      </w:r>
      <w:r w:rsidRPr="00443093">
        <w:rPr>
          <w:rFonts w:ascii="Times New Roman" w:hAnsi="Times New Roman" w:cs="Times New Roman"/>
          <w:sz w:val="24"/>
          <w:szCs w:val="24"/>
        </w:rPr>
        <w:t>Nr.1303/2013 101. un 102.pantā;</w:t>
      </w:r>
    </w:p>
    <w:p w14:paraId="26C1B12E" w14:textId="43F717A1"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vadības informācijas, publicitātes un saziņas pasākumu izpildi, tai skaitā izstrādāt </w:t>
      </w:r>
      <w:r w:rsidR="006317B0">
        <w:rPr>
          <w:rFonts w:ascii="Times New Roman" w:hAnsi="Times New Roman" w:cs="Times New Roman"/>
          <w:sz w:val="24"/>
          <w:szCs w:val="24"/>
        </w:rPr>
        <w:t>R</w:t>
      </w:r>
      <w:r w:rsidR="006317B0" w:rsidRPr="00443093">
        <w:rPr>
          <w:rFonts w:ascii="Times New Roman" w:hAnsi="Times New Roman" w:cs="Times New Roman"/>
          <w:sz w:val="24"/>
          <w:szCs w:val="24"/>
        </w:rPr>
        <w:t xml:space="preserve">egulas </w:t>
      </w:r>
      <w:r w:rsidR="006317B0">
        <w:rPr>
          <w:rFonts w:ascii="Times New Roman" w:hAnsi="Times New Roman" w:cs="Times New Roman"/>
          <w:sz w:val="24"/>
          <w:szCs w:val="24"/>
        </w:rPr>
        <w:t xml:space="preserve">(ES) </w:t>
      </w:r>
      <w:r w:rsidRPr="00443093">
        <w:rPr>
          <w:rFonts w:ascii="Times New Roman" w:hAnsi="Times New Roman" w:cs="Times New Roman"/>
          <w:sz w:val="24"/>
          <w:szCs w:val="24"/>
        </w:rPr>
        <w:t>Nr.1303/2013 116.pantā minēto komunikācijas stratēģiju;</w:t>
      </w:r>
    </w:p>
    <w:p w14:paraId="6FB6FD89" w14:textId="79526582"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saskaņā ar </w:t>
      </w:r>
      <w:r w:rsidR="0079797D">
        <w:rPr>
          <w:rFonts w:ascii="Times New Roman" w:hAnsi="Times New Roman" w:cs="Times New Roman"/>
          <w:sz w:val="24"/>
          <w:szCs w:val="24"/>
        </w:rPr>
        <w:t>R</w:t>
      </w:r>
      <w:r w:rsidRPr="00443093">
        <w:rPr>
          <w:rFonts w:ascii="Times New Roman" w:hAnsi="Times New Roman" w:cs="Times New Roman"/>
          <w:sz w:val="24"/>
          <w:szCs w:val="24"/>
        </w:rPr>
        <w:t xml:space="preserve">egulas </w:t>
      </w:r>
      <w:r w:rsidR="0079797D">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2.punkta c) apakšpunktu sniegt informāciju atbildīgajām iestādēm un sadarbības iestādei;</w:t>
      </w:r>
    </w:p>
    <w:p w14:paraId="5A296A14" w14:textId="690D2D40"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w:t>
      </w:r>
      <w:r w:rsidR="006317B0">
        <w:rPr>
          <w:rFonts w:ascii="Times New Roman" w:hAnsi="Times New Roman" w:cs="Times New Roman"/>
          <w:sz w:val="24"/>
          <w:szCs w:val="24"/>
        </w:rPr>
        <w:t>R</w:t>
      </w:r>
      <w:r w:rsidR="006317B0" w:rsidRPr="00443093">
        <w:rPr>
          <w:rFonts w:ascii="Times New Roman" w:hAnsi="Times New Roman" w:cs="Times New Roman"/>
          <w:sz w:val="24"/>
          <w:szCs w:val="24"/>
        </w:rPr>
        <w:t xml:space="preserve">egulas </w:t>
      </w:r>
      <w:r w:rsidR="006317B0">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3.punkta a) apakšpunktam izstrādāt vienotos projektu iesniegumu vērtēšanas kritērijus, saskaņā ar kuriem vērtējami visi projektu iesniegumi;</w:t>
      </w:r>
    </w:p>
    <w:p w14:paraId="01D75E1B" w14:textId="398DE85C"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izstrādāt </w:t>
      </w:r>
      <w:r w:rsidR="006317B0">
        <w:rPr>
          <w:rFonts w:ascii="Times New Roman" w:hAnsi="Times New Roman" w:cs="Times New Roman"/>
          <w:sz w:val="24"/>
          <w:szCs w:val="24"/>
        </w:rPr>
        <w:t>R</w:t>
      </w:r>
      <w:r w:rsidR="006317B0" w:rsidRPr="00443093">
        <w:rPr>
          <w:rFonts w:ascii="Times New Roman" w:hAnsi="Times New Roman" w:cs="Times New Roman"/>
          <w:sz w:val="24"/>
          <w:szCs w:val="24"/>
        </w:rPr>
        <w:t xml:space="preserve">egulas </w:t>
      </w:r>
      <w:r w:rsidR="006317B0">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w:t>
      </w:r>
    </w:p>
    <w:p w14:paraId="3E41E74F" w14:textId="75A34FC2"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w:t>
      </w:r>
      <w:r w:rsidR="00F00A29">
        <w:rPr>
          <w:rFonts w:ascii="Times New Roman" w:hAnsi="Times New Roman" w:cs="Times New Roman"/>
          <w:sz w:val="24"/>
          <w:szCs w:val="24"/>
        </w:rPr>
        <w:t>R</w:t>
      </w:r>
      <w:r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4.punkta c) apakšpunktam</w:t>
      </w:r>
      <w:r w:rsidR="00AA3877" w:rsidRPr="00AA3877">
        <w:rPr>
          <w:rFonts w:ascii="Times New Roman" w:hAnsi="Times New Roman" w:cs="Times New Roman"/>
          <w:sz w:val="24"/>
          <w:szCs w:val="24"/>
        </w:rPr>
        <w:t xml:space="preserve"> </w:t>
      </w:r>
      <w:r w:rsidR="00AA3877" w:rsidRPr="00CE7A79">
        <w:rPr>
          <w:rFonts w:ascii="Times New Roman" w:hAnsi="Times New Roman" w:cs="Times New Roman"/>
          <w:sz w:val="24"/>
          <w:szCs w:val="24"/>
        </w:rPr>
        <w:t>ieviest efektīvus un samērīgus krāpšanas apkarošanas pasākumus</w:t>
      </w:r>
      <w:r w:rsidRPr="00443093">
        <w:rPr>
          <w:rFonts w:ascii="Times New Roman" w:hAnsi="Times New Roman" w:cs="Times New Roman"/>
          <w:sz w:val="24"/>
          <w:szCs w:val="24"/>
        </w:rPr>
        <w:t>;</w:t>
      </w:r>
    </w:p>
    <w:p w14:paraId="01538FB5"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ieviešanas izvērtēšanas pasākumus;</w:t>
      </w:r>
    </w:p>
    <w:p w14:paraId="7DBCBA3D" w14:textId="77777777"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4C41ABCC" w14:textId="61FDEEA6"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saskaņā ar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4.punkta e) apakšpunktu izstrādāt pārvaldības deklarāciju un gada kopsavilkumu, kas minēti Finanšu regulas</w:t>
      </w:r>
      <w:r w:rsidR="00F00A29">
        <w:rPr>
          <w:rStyle w:val="FootnoteReference"/>
          <w:rFonts w:ascii="Times New Roman" w:hAnsi="Times New Roman" w:cs="Times New Roman"/>
          <w:sz w:val="24"/>
          <w:szCs w:val="24"/>
        </w:rPr>
        <w:footnoteReference w:id="5"/>
      </w:r>
      <w:r w:rsidRPr="00443093">
        <w:rPr>
          <w:rFonts w:ascii="Times New Roman" w:hAnsi="Times New Roman" w:cs="Times New Roman"/>
          <w:sz w:val="24"/>
          <w:szCs w:val="24"/>
        </w:rPr>
        <w:t xml:space="preserve"> </w:t>
      </w:r>
      <w:r w:rsidR="005A05C9">
        <w:rPr>
          <w:rFonts w:ascii="Times New Roman" w:hAnsi="Times New Roman" w:cs="Times New Roman"/>
          <w:sz w:val="24"/>
          <w:szCs w:val="24"/>
        </w:rPr>
        <w:t>63</w:t>
      </w:r>
      <w:r w:rsidRPr="00443093">
        <w:rPr>
          <w:rFonts w:ascii="Times New Roman" w:hAnsi="Times New Roman" w:cs="Times New Roman"/>
          <w:sz w:val="24"/>
          <w:szCs w:val="24"/>
        </w:rPr>
        <w:t>.panta 5.punkta a) un b) apakšpunktos;</w:t>
      </w:r>
    </w:p>
    <w:p w14:paraId="0E689D3C" w14:textId="15996D8D"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noteikt intervences kategorijas saskaņā ar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N</w:t>
      </w:r>
      <w:r w:rsidR="00B763C8">
        <w:rPr>
          <w:rFonts w:ascii="Times New Roman" w:hAnsi="Times New Roman" w:cs="Times New Roman"/>
          <w:sz w:val="24"/>
          <w:szCs w:val="24"/>
        </w:rPr>
        <w:t xml:space="preserve">r.1303/2013 125.panta 3.punkta </w:t>
      </w:r>
      <w:r w:rsidRPr="00443093">
        <w:rPr>
          <w:rFonts w:ascii="Times New Roman" w:hAnsi="Times New Roman" w:cs="Times New Roman"/>
          <w:sz w:val="24"/>
          <w:szCs w:val="24"/>
        </w:rPr>
        <w:t>g) apakšpunktu;</w:t>
      </w:r>
    </w:p>
    <w:p w14:paraId="5E64BE64" w14:textId="3A0C8680"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saskaņā ar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2.punkta b) apakšpunktu izstrādāt gada un noslēguma īstenošanas ziņojumus un pēc uzraudzības komitejas apstiprinājuma saņemšanas iesniegt tos Eiropas Komisijā;</w:t>
      </w:r>
    </w:p>
    <w:p w14:paraId="59E8F9FD" w14:textId="4DF0C69B"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organizēt uzraudzības kom</w:t>
      </w:r>
      <w:r w:rsidR="00B763C8">
        <w:rPr>
          <w:rFonts w:ascii="Times New Roman" w:hAnsi="Times New Roman" w:cs="Times New Roman"/>
          <w:sz w:val="24"/>
          <w:szCs w:val="24"/>
        </w:rPr>
        <w:t xml:space="preserve">itejas un apakškomiteju sēdes, </w:t>
      </w:r>
      <w:r w:rsidRPr="00443093">
        <w:rPr>
          <w:rFonts w:ascii="Times New Roman" w:hAnsi="Times New Roman" w:cs="Times New Roman"/>
          <w:sz w:val="24"/>
          <w:szCs w:val="24"/>
        </w:rPr>
        <w:t>nodrošināt to sekretariāta funkcijas, kā arī sniegt informāciju to uzdevumu izpildei;</w:t>
      </w:r>
    </w:p>
    <w:p w14:paraId="59CB3BD2" w14:textId="59130DFC" w:rsidR="009E20D9" w:rsidRPr="00443093" w:rsidRDefault="009E20D9" w:rsidP="00E84AE6">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izskatīt apstrīdētos sadarbības iestādes lēmumus </w:t>
      </w:r>
      <w:r w:rsidR="00066C0B">
        <w:rPr>
          <w:rFonts w:ascii="Times New Roman" w:hAnsi="Times New Roman" w:cs="Times New Roman"/>
          <w:sz w:val="24"/>
          <w:szCs w:val="24"/>
        </w:rPr>
        <w:t xml:space="preserve">Eiropas Savienības struktūrfondu un Kohēzijas fonda 2014.-2020. gada plānošanas perioda vadības </w:t>
      </w:r>
      <w:r w:rsidRPr="00443093">
        <w:rPr>
          <w:rFonts w:ascii="Times New Roman" w:hAnsi="Times New Roman" w:cs="Times New Roman"/>
          <w:sz w:val="24"/>
          <w:szCs w:val="24"/>
        </w:rPr>
        <w:t>likuma 28. un 32.pantā noteiktajā kārtībā;</w:t>
      </w:r>
    </w:p>
    <w:p w14:paraId="1FD0D125" w14:textId="0D90B2E5" w:rsidR="009E20D9" w:rsidRPr="00443093" w:rsidRDefault="009E20D9" w:rsidP="00E84AE6">
      <w:pPr>
        <w:pStyle w:val="ListParagraph"/>
        <w:numPr>
          <w:ilvl w:val="0"/>
          <w:numId w:val="2"/>
        </w:numPr>
        <w:tabs>
          <w:tab w:val="left" w:pos="426"/>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uzraudzīt horizontālo </w:t>
      </w:r>
      <w:r w:rsidR="00792F9F">
        <w:rPr>
          <w:rFonts w:ascii="Times New Roman" w:hAnsi="Times New Roman" w:cs="Times New Roman"/>
          <w:sz w:val="24"/>
          <w:szCs w:val="24"/>
        </w:rPr>
        <w:t>principu</w:t>
      </w:r>
      <w:r w:rsidR="00792F9F" w:rsidRPr="00443093">
        <w:rPr>
          <w:rFonts w:ascii="Times New Roman" w:hAnsi="Times New Roman" w:cs="Times New Roman"/>
          <w:sz w:val="24"/>
          <w:szCs w:val="24"/>
        </w:rPr>
        <w:t xml:space="preserve"> </w:t>
      </w:r>
      <w:r w:rsidRPr="00443093">
        <w:rPr>
          <w:rFonts w:ascii="Times New Roman" w:hAnsi="Times New Roman" w:cs="Times New Roman"/>
          <w:sz w:val="24"/>
          <w:szCs w:val="24"/>
        </w:rPr>
        <w:t>un horizontālo politiku īstenošanu.</w:t>
      </w:r>
    </w:p>
    <w:p w14:paraId="270D35EC" w14:textId="453693C7" w:rsidR="009E20D9" w:rsidRPr="00F85FAF" w:rsidRDefault="009E20D9" w:rsidP="00F85FA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Finanšu ministrija nodrošina, lai funkcijas, kuras tā pilda kā vadošā iestāde, tiktu nodalītas no citām tās funkcijām. Lai nodrošinātu funkciju nodali, tiek nodalīti arī valsts sekretāra vietnieka Eiropas Savienības struktūrfondu un Kohēzijas fonda jautājumos kompetencē esošie jautājumi.</w:t>
      </w:r>
    </w:p>
    <w:p w14:paraId="40DA5954" w14:textId="77777777" w:rsidR="00E70B17" w:rsidRPr="009E20D9" w:rsidRDefault="00E70B17" w:rsidP="009E20D9">
      <w:pPr>
        <w:jc w:val="both"/>
        <w:rPr>
          <w:rFonts w:ascii="Times New Roman" w:hAnsi="Times New Roman" w:cs="Times New Roman"/>
          <w:i/>
          <w:sz w:val="24"/>
          <w:szCs w:val="24"/>
        </w:rPr>
      </w:pPr>
      <w:r w:rsidRPr="009E20D9">
        <w:rPr>
          <w:rFonts w:ascii="Times New Roman" w:hAnsi="Times New Roman" w:cs="Times New Roman"/>
          <w:i/>
          <w:sz w:val="24"/>
          <w:szCs w:val="24"/>
        </w:rPr>
        <w:t>Ja vadošā iestāde papildus īsteno arī sertifikācijas iestādes funkcijas, apraksts, kā tiek nodrošināta funkciju nodalīšana.</w:t>
      </w:r>
    </w:p>
    <w:p w14:paraId="13A1C702" w14:textId="77777777" w:rsidR="00FF2FDF" w:rsidRDefault="00FF2FDF" w:rsidP="001C000C">
      <w:pPr>
        <w:rPr>
          <w:rFonts w:ascii="Times New Roman" w:hAnsi="Times New Roman" w:cs="Times New Roman"/>
          <w:sz w:val="24"/>
          <w:szCs w:val="24"/>
        </w:rPr>
      </w:pPr>
    </w:p>
    <w:p w14:paraId="405C42E3" w14:textId="77777777" w:rsidR="001C000C" w:rsidRDefault="000B4BA6" w:rsidP="001C000C">
      <w:pPr>
        <w:rPr>
          <w:rFonts w:ascii="Times New Roman" w:hAnsi="Times New Roman" w:cs="Times New Roman"/>
          <w:sz w:val="24"/>
          <w:szCs w:val="24"/>
        </w:rPr>
      </w:pPr>
      <w:r w:rsidRPr="005F25CE">
        <w:rPr>
          <w:rFonts w:ascii="Times New Roman" w:hAnsi="Times New Roman" w:cs="Times New Roman"/>
          <w:sz w:val="24"/>
          <w:szCs w:val="24"/>
        </w:rPr>
        <w:t>Neattiecas.</w:t>
      </w:r>
    </w:p>
    <w:p w14:paraId="511512D6" w14:textId="61F2F136" w:rsidR="00FF2FDF" w:rsidRPr="005F25CE" w:rsidRDefault="00FF2FDF" w:rsidP="001C000C">
      <w:pPr>
        <w:rPr>
          <w:rFonts w:ascii="Times New Roman" w:hAnsi="Times New Roman" w:cs="Times New Roman"/>
          <w:sz w:val="24"/>
          <w:szCs w:val="24"/>
        </w:rPr>
      </w:pPr>
    </w:p>
    <w:p w14:paraId="30808D1C" w14:textId="470C0EB6" w:rsidR="00D12BCA" w:rsidRDefault="00B763C8" w:rsidP="00E70B17">
      <w:pPr>
        <w:pStyle w:val="Heading3"/>
        <w:jc w:val="both"/>
      </w:pPr>
      <w:bookmarkStart w:id="42" w:name="_Toc413229830"/>
      <w:bookmarkStart w:id="43" w:name="_Toc420918810"/>
      <w:r>
        <w:t>2.1.3. </w:t>
      </w:r>
      <w:r w:rsidR="00E70B17" w:rsidRPr="00E70B17">
        <w:t>To funkciju sīks apraksts, kuras oficiāli deleģējusi vadošā iestāde, starpniekstruktūru identifikācija un deleģēšanas veids</w:t>
      </w:r>
      <w:bookmarkEnd w:id="42"/>
      <w:bookmarkEnd w:id="43"/>
    </w:p>
    <w:p w14:paraId="4EB23E31" w14:textId="241BB694" w:rsidR="00E70B17" w:rsidRPr="00491FCF" w:rsidRDefault="00E70B17" w:rsidP="00D12BCA">
      <w:pPr>
        <w:jc w:val="both"/>
        <w:rPr>
          <w:i/>
          <w:sz w:val="20"/>
          <w:szCs w:val="20"/>
        </w:rPr>
      </w:pPr>
      <w:r w:rsidRPr="00491FCF">
        <w:rPr>
          <w:i/>
          <w:sz w:val="20"/>
          <w:szCs w:val="20"/>
        </w:rPr>
        <w:t>(pamatā vadošā iestāde saglabā pilnīgu atbildību pār deleģētajām funkcijām) saskaņā ar Regulas (ES) Nr. 1303/2013 123. panta 6. un 7. punktu. Atsauce uz saistītajiem dokumentiem (tiesību akti ar pilnvarojumu, vienošanās).</w:t>
      </w:r>
      <w:r w:rsidR="005C5B27">
        <w:rPr>
          <w:i/>
          <w:sz w:val="20"/>
          <w:szCs w:val="20"/>
        </w:rPr>
        <w:t xml:space="preserve"> </w:t>
      </w:r>
      <w:r w:rsidRPr="00491FCF">
        <w:rPr>
          <w:i/>
          <w:sz w:val="20"/>
          <w:szCs w:val="20"/>
        </w:rPr>
        <w:t>Attiecīgā gadījumā tādu kontrolieru funkciju sīks apraksts, kas attiecībā uz Eiropas teritoriālās sadarbības programmām paredzētas Regulas (ES) Nr. 1299/2013 23. panta 4. punktā.</w:t>
      </w:r>
    </w:p>
    <w:p w14:paraId="7E345671" w14:textId="5CA51F69" w:rsidR="00EB2923" w:rsidRDefault="00EB2923" w:rsidP="00D12BCA">
      <w:pPr>
        <w:pStyle w:val="Heading4"/>
      </w:pPr>
      <w:bookmarkStart w:id="44" w:name="_Toc411585179"/>
      <w:bookmarkStart w:id="45" w:name="_Toc413229831"/>
      <w:bookmarkStart w:id="46" w:name="_Toc420918811"/>
    </w:p>
    <w:p w14:paraId="15F54F2F" w14:textId="75BD6764" w:rsidR="00D12BCA" w:rsidRDefault="00D12BCA" w:rsidP="00D12BCA">
      <w:pPr>
        <w:pStyle w:val="Heading4"/>
      </w:pPr>
      <w:r>
        <w:t xml:space="preserve">2.1.3.1. </w:t>
      </w:r>
      <w:r w:rsidRPr="00443093">
        <w:t>Deleģētās funkcijas</w:t>
      </w:r>
      <w:bookmarkEnd w:id="44"/>
      <w:bookmarkEnd w:id="45"/>
      <w:bookmarkEnd w:id="46"/>
      <w:r w:rsidR="00CA62BA">
        <w:t xml:space="preserve"> </w:t>
      </w:r>
      <w:r w:rsidR="00F00A29">
        <w:t>atbildīgajām iestādēm</w:t>
      </w:r>
    </w:p>
    <w:p w14:paraId="7EEB6A34" w14:textId="77777777" w:rsidR="00CA62BA" w:rsidRPr="006F3B89" w:rsidRDefault="00CA62BA" w:rsidP="00CA62BA">
      <w:pPr>
        <w:rPr>
          <w:sz w:val="24"/>
          <w:szCs w:val="24"/>
        </w:rPr>
      </w:pPr>
    </w:p>
    <w:p w14:paraId="7167C5CE" w14:textId="77777777" w:rsidR="00E80527" w:rsidRDefault="00CA62BA" w:rsidP="00CA62BA">
      <w:pPr>
        <w:jc w:val="both"/>
        <w:rPr>
          <w:rFonts w:ascii="Times New Roman" w:hAnsi="Times New Roman" w:cs="Times New Roman"/>
          <w:sz w:val="24"/>
          <w:szCs w:val="24"/>
        </w:rPr>
      </w:pPr>
      <w:r w:rsidRPr="006F3B89">
        <w:rPr>
          <w:rFonts w:ascii="Times New Roman" w:hAnsi="Times New Roman" w:cs="Times New Roman"/>
          <w:sz w:val="24"/>
          <w:szCs w:val="24"/>
        </w:rPr>
        <w:t>Funkcijas deleģētas saskaņā ar Eiropas Savienības struktūrfondu un Kohēzijas fonda 2014.</w:t>
      </w:r>
      <w:r w:rsidR="00F00A29">
        <w:rPr>
          <w:rFonts w:ascii="Times New Roman" w:hAnsi="Times New Roman" w:cs="Times New Roman"/>
          <w:sz w:val="24"/>
          <w:szCs w:val="24"/>
        </w:rPr>
        <w:t>-</w:t>
      </w:r>
      <w:r w:rsidRPr="006F3B89">
        <w:rPr>
          <w:rFonts w:ascii="Times New Roman" w:hAnsi="Times New Roman" w:cs="Times New Roman"/>
          <w:sz w:val="24"/>
          <w:szCs w:val="24"/>
        </w:rPr>
        <w:t>2020.gada plānošanas perioda vadības likuma 11.pantu. Atbildīgā iestāde, pildot noteiktos pienākumus, atrodas finanšu ministra funkcionālajā pārraudzībā. Finanšu ministrs funkcionālo pārraudzību īsteno ar pilnvarotās amatpersonas (vadošās iestādes vadītāja) starpniecību.</w:t>
      </w:r>
    </w:p>
    <w:p w14:paraId="32F1934A" w14:textId="28015AC6" w:rsidR="00BE071C" w:rsidRDefault="00BE071C" w:rsidP="00CA62BA">
      <w:pPr>
        <w:jc w:val="both"/>
        <w:rPr>
          <w:rFonts w:ascii="Times New Roman" w:hAnsi="Times New Roman" w:cs="Times New Roman"/>
          <w:sz w:val="24"/>
          <w:szCs w:val="24"/>
        </w:rPr>
      </w:pPr>
    </w:p>
    <w:p w14:paraId="28564C92" w14:textId="42FC67A6" w:rsidR="00CA62BA" w:rsidRPr="00E84AE6" w:rsidRDefault="00BE071C" w:rsidP="00CA62BA">
      <w:pPr>
        <w:jc w:val="both"/>
        <w:rPr>
          <w:rFonts w:ascii="Times New Roman" w:hAnsi="Times New Roman" w:cs="Times New Roman"/>
          <w:sz w:val="24"/>
          <w:szCs w:val="24"/>
          <w:u w:val="single"/>
        </w:rPr>
      </w:pPr>
      <w:r w:rsidRPr="00E84AE6">
        <w:rPr>
          <w:rFonts w:ascii="Times New Roman" w:hAnsi="Times New Roman" w:cs="Times New Roman"/>
          <w:sz w:val="24"/>
          <w:szCs w:val="24"/>
          <w:u w:val="single"/>
        </w:rPr>
        <w:t>Atbildīgajām iestādēm noteikti šādi pienākumi:</w:t>
      </w:r>
    </w:p>
    <w:p w14:paraId="11C4444D" w14:textId="77777777"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piedalīties plānošanas dokumentu izstrādē;</w:t>
      </w:r>
    </w:p>
    <w:p w14:paraId="317CE77C" w14:textId="39711A26"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125.panta 3.punkta a) un f) apakšpunktam izstrādāt kvalitatīvos un tās nozarei specifiskos atbilstības projektu iesniegumu vērtēšanas kritērijus un to vērtēšanas metodoloģiju; </w:t>
      </w:r>
    </w:p>
    <w:p w14:paraId="1FC94BA7" w14:textId="77777777" w:rsidR="00D12BCA" w:rsidRDefault="00D12BCA" w:rsidP="00C559B9">
      <w:pPr>
        <w:pStyle w:val="ListParagraph"/>
        <w:numPr>
          <w:ilvl w:val="0"/>
          <w:numId w:val="100"/>
        </w:numPr>
        <w:spacing w:before="240" w:after="240"/>
        <w:jc w:val="both"/>
        <w:rPr>
          <w:rFonts w:ascii="Times New Roman" w:hAnsi="Times New Roman" w:cs="Times New Roman"/>
          <w:sz w:val="24"/>
          <w:szCs w:val="24"/>
        </w:rPr>
      </w:pPr>
      <w:r w:rsidRPr="00D415E2">
        <w:rPr>
          <w:rFonts w:ascii="Times New Roman" w:hAnsi="Times New Roman" w:cs="Times New Roman"/>
          <w:sz w:val="24"/>
          <w:szCs w:val="24"/>
        </w:rPr>
        <w:t xml:space="preserve">piedalīties sadarbības iestādes izveidotajā </w:t>
      </w:r>
      <w:r>
        <w:rPr>
          <w:rFonts w:ascii="Times New Roman" w:hAnsi="Times New Roman" w:cs="Times New Roman"/>
          <w:sz w:val="24"/>
          <w:szCs w:val="24"/>
        </w:rPr>
        <w:t xml:space="preserve">projektu iesniegumu </w:t>
      </w:r>
      <w:r w:rsidRPr="00D415E2">
        <w:rPr>
          <w:rFonts w:ascii="Times New Roman" w:hAnsi="Times New Roman" w:cs="Times New Roman"/>
          <w:sz w:val="24"/>
          <w:szCs w:val="24"/>
        </w:rPr>
        <w:t>vērtēšanas komisijā</w:t>
      </w:r>
      <w:r>
        <w:rPr>
          <w:rFonts w:ascii="Times New Roman" w:hAnsi="Times New Roman" w:cs="Times New Roman"/>
          <w:sz w:val="24"/>
          <w:szCs w:val="24"/>
        </w:rPr>
        <w:t>;</w:t>
      </w:r>
    </w:p>
    <w:p w14:paraId="5B74C7F4" w14:textId="72806246" w:rsidR="00803BDE" w:rsidRDefault="00803BDE" w:rsidP="00C559B9">
      <w:pPr>
        <w:pStyle w:val="ListParagraph"/>
        <w:numPr>
          <w:ilvl w:val="0"/>
          <w:numId w:val="100"/>
        </w:numPr>
        <w:spacing w:before="240" w:after="240"/>
        <w:jc w:val="both"/>
        <w:rPr>
          <w:rFonts w:ascii="Times New Roman" w:hAnsi="Times New Roman" w:cs="Times New Roman"/>
          <w:sz w:val="24"/>
          <w:szCs w:val="24"/>
        </w:rPr>
      </w:pPr>
      <w:r w:rsidRPr="00803BDE">
        <w:rPr>
          <w:rFonts w:ascii="Times New Roman" w:hAnsi="Times New Roman" w:cs="Times New Roman"/>
          <w:sz w:val="24"/>
          <w:szCs w:val="24"/>
        </w:rPr>
        <w:t>atbilstoši plānošanas dokumentiem nodrošināt specifiskā atbalsta mērķa rezultātu sasniegšanu, tai skaitā iznākuma un rezultāta rādītāju sasniegšanas uzraudzību, analizēt problēmas specifisko atbalsta mērķu īstenošanā un iesniegt vadošaj</w:t>
      </w:r>
      <w:r w:rsidR="00197ECD">
        <w:rPr>
          <w:rFonts w:ascii="Times New Roman" w:hAnsi="Times New Roman" w:cs="Times New Roman"/>
          <w:sz w:val="24"/>
          <w:szCs w:val="24"/>
        </w:rPr>
        <w:t>ā</w:t>
      </w:r>
      <w:r w:rsidRPr="00803BDE">
        <w:rPr>
          <w:rFonts w:ascii="Times New Roman" w:hAnsi="Times New Roman" w:cs="Times New Roman"/>
          <w:sz w:val="24"/>
          <w:szCs w:val="24"/>
        </w:rPr>
        <w:t xml:space="preserve"> iestādē un uzraudzības komitejā priekšlikumus par specifisko atbalsta mērķu īstenošanas uzlabošanu;</w:t>
      </w:r>
    </w:p>
    <w:p w14:paraId="19631FE2" w14:textId="77777777"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nepieciešams specifisko atbalsta mērķu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0ACACE83" w14:textId="0F56D4B9"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un saskaņā ar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2.punkta c) apakšpunktu sniegt informāciju vadošajai iestādei un sadarbības iestādei, kā arī sniegt sabiedrībai informāciju un nodrošināt publicitāti jautājumos, kas saistīti ar specifisko atbalsta mērķu īstenošanu;</w:t>
      </w:r>
    </w:p>
    <w:p w14:paraId="21612DEA" w14:textId="3215FB76"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izstrādāt specifisko atbalsta mērķu īstenošanas nosacījumus, izvērtējot komercdarbības atbalsta piemērojamību atbilstoši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(ES)</w:t>
      </w:r>
      <w:r w:rsidRPr="00443093">
        <w:rPr>
          <w:rFonts w:ascii="Times New Roman" w:hAnsi="Times New Roman" w:cs="Times New Roman"/>
          <w:sz w:val="24"/>
          <w:szCs w:val="24"/>
        </w:rPr>
        <w:t xml:space="preserve">Nr.1303/2013 125.panta 3.punkta c) apakšpunktam, un izstrādāt un Komercdarbības atbalsta kontroles likumā noteiktajā kārtībā un gadījumos iesniegt Finanšu ministrijā sākotnējai izvērtēšanai atbalsta programmu vai </w:t>
      </w:r>
      <w:r w:rsidR="00A42AD1">
        <w:rPr>
          <w:rFonts w:ascii="Times New Roman" w:hAnsi="Times New Roman" w:cs="Times New Roman"/>
          <w:sz w:val="24"/>
          <w:szCs w:val="24"/>
        </w:rPr>
        <w:t>ad hoc</w:t>
      </w:r>
      <w:r w:rsidRPr="00443093">
        <w:rPr>
          <w:rFonts w:ascii="Times New Roman" w:hAnsi="Times New Roman" w:cs="Times New Roman"/>
          <w:sz w:val="24"/>
          <w:szCs w:val="24"/>
        </w:rPr>
        <w:t xml:space="preserve"> atbalsta projektu;</w:t>
      </w:r>
    </w:p>
    <w:p w14:paraId="282B37EF" w14:textId="6F6B1A1D"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nodrošināt, lai uz atlasīto dar</w:t>
      </w:r>
      <w:r w:rsidR="00B763C8">
        <w:rPr>
          <w:rFonts w:ascii="Times New Roman" w:hAnsi="Times New Roman" w:cs="Times New Roman"/>
          <w:sz w:val="24"/>
          <w:szCs w:val="24"/>
        </w:rPr>
        <w:t xml:space="preserve">bību attiektos attiecīgā fonda </w:t>
      </w:r>
      <w:r w:rsidRPr="00443093">
        <w:rPr>
          <w:rFonts w:ascii="Times New Roman" w:hAnsi="Times New Roman" w:cs="Times New Roman"/>
          <w:sz w:val="24"/>
          <w:szCs w:val="24"/>
        </w:rPr>
        <w:t xml:space="preserve">vai fondu darbības joma un to varētu attiecināt uz intervences kategoriju saskaņā ar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Nr.1303/2013 125.panta 3.punkta b) apakšpunktu;</w:t>
      </w:r>
    </w:p>
    <w:p w14:paraId="1D0DA212" w14:textId="7AD5B78D"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izstrādāt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glabā saskaņā ar </w:t>
      </w:r>
      <w:r>
        <w:rPr>
          <w:rFonts w:ascii="Times New Roman" w:hAnsi="Times New Roman" w:cs="Times New Roman"/>
          <w:sz w:val="24"/>
          <w:szCs w:val="24"/>
        </w:rPr>
        <w:t xml:space="preserve">minētās regulas </w:t>
      </w:r>
      <w:r w:rsidRPr="00443093">
        <w:rPr>
          <w:rFonts w:ascii="Times New Roman" w:hAnsi="Times New Roman" w:cs="Times New Roman"/>
          <w:sz w:val="24"/>
          <w:szCs w:val="24"/>
        </w:rPr>
        <w:t xml:space="preserve">72.panta g) </w:t>
      </w:r>
      <w:r w:rsidR="00066C0B">
        <w:rPr>
          <w:rFonts w:ascii="Times New Roman" w:hAnsi="Times New Roman" w:cs="Times New Roman"/>
          <w:sz w:val="24"/>
          <w:szCs w:val="24"/>
        </w:rPr>
        <w:t>apakš</w:t>
      </w:r>
      <w:r w:rsidRPr="00443093">
        <w:rPr>
          <w:rFonts w:ascii="Times New Roman" w:hAnsi="Times New Roman" w:cs="Times New Roman"/>
          <w:sz w:val="24"/>
          <w:szCs w:val="24"/>
        </w:rPr>
        <w:t>punkta prasībām;</w:t>
      </w:r>
    </w:p>
    <w:p w14:paraId="2F0F42A3" w14:textId="4BFA4034" w:rsidR="00D12BCA" w:rsidRPr="00443093"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w:t>
      </w:r>
      <w:r w:rsidR="00F00A29">
        <w:rPr>
          <w:rFonts w:ascii="Times New Roman" w:hAnsi="Times New Roman" w:cs="Times New Roman"/>
          <w:sz w:val="24"/>
          <w:szCs w:val="24"/>
        </w:rPr>
        <w:t>R</w:t>
      </w:r>
      <w:r w:rsidR="00F00A29" w:rsidRPr="00443093">
        <w:rPr>
          <w:rFonts w:ascii="Times New Roman" w:hAnsi="Times New Roman" w:cs="Times New Roman"/>
          <w:sz w:val="24"/>
          <w:szCs w:val="24"/>
        </w:rPr>
        <w:t xml:space="preserve">egulas </w:t>
      </w:r>
      <w:r w:rsidR="00F00A29">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125.panta 2.punkta e) apakšpunktam ievadīt </w:t>
      </w:r>
      <w:r w:rsidRPr="003C7DD6">
        <w:rPr>
          <w:rFonts w:ascii="Times New Roman" w:hAnsi="Times New Roman" w:cs="Times New Roman"/>
          <w:sz w:val="24"/>
          <w:szCs w:val="24"/>
        </w:rPr>
        <w:t>KP VIS</w:t>
      </w:r>
      <w:r w:rsidRPr="00443093">
        <w:rPr>
          <w:rFonts w:ascii="Times New Roman" w:hAnsi="Times New Roman" w:cs="Times New Roman"/>
          <w:sz w:val="24"/>
          <w:szCs w:val="24"/>
        </w:rPr>
        <w:t xml:space="preserve"> datus par specifiskā atbalsta mērķa </w:t>
      </w:r>
      <w:r w:rsidR="003C7DD6" w:rsidRPr="00D36EB9">
        <w:rPr>
          <w:rFonts w:ascii="Times New Roman" w:hAnsi="Times New Roman" w:cs="Times New Roman"/>
          <w:sz w:val="24"/>
          <w:szCs w:val="24"/>
        </w:rPr>
        <w:t>(turpmāk – SAM)</w:t>
      </w:r>
      <w:r w:rsidR="003C7DD6">
        <w:rPr>
          <w:rFonts w:ascii="Times New Roman" w:hAnsi="Times New Roman" w:cs="Times New Roman"/>
          <w:sz w:val="24"/>
          <w:szCs w:val="24"/>
        </w:rPr>
        <w:t xml:space="preserve"> </w:t>
      </w:r>
      <w:r w:rsidRPr="00443093">
        <w:rPr>
          <w:rFonts w:ascii="Times New Roman" w:hAnsi="Times New Roman" w:cs="Times New Roman"/>
          <w:sz w:val="24"/>
          <w:szCs w:val="24"/>
        </w:rPr>
        <w:t>rezultāta rādītājiem, ja tie tieši neizriet no datiem, kas ievadīti sistēmā atbilstoši E</w:t>
      </w:r>
      <w:r>
        <w:rPr>
          <w:rFonts w:ascii="Times New Roman" w:hAnsi="Times New Roman" w:cs="Times New Roman"/>
          <w:sz w:val="24"/>
          <w:szCs w:val="24"/>
        </w:rPr>
        <w:t xml:space="preserve">iropas </w:t>
      </w:r>
      <w:r w:rsidRPr="00443093">
        <w:rPr>
          <w:rFonts w:ascii="Times New Roman" w:hAnsi="Times New Roman" w:cs="Times New Roman"/>
          <w:sz w:val="24"/>
          <w:szCs w:val="24"/>
        </w:rPr>
        <w:t>S</w:t>
      </w:r>
      <w:r>
        <w:rPr>
          <w:rFonts w:ascii="Times New Roman" w:hAnsi="Times New Roman" w:cs="Times New Roman"/>
          <w:sz w:val="24"/>
          <w:szCs w:val="24"/>
        </w:rPr>
        <w:t>avienības struktūrfondu un Kohēzijas</w:t>
      </w:r>
      <w:r w:rsidRPr="00443093">
        <w:rPr>
          <w:rFonts w:ascii="Times New Roman" w:hAnsi="Times New Roman" w:cs="Times New Roman"/>
          <w:sz w:val="24"/>
          <w:szCs w:val="24"/>
        </w:rPr>
        <w:t xml:space="preserve"> fond</w:t>
      </w:r>
      <w:r>
        <w:rPr>
          <w:rFonts w:ascii="Times New Roman" w:hAnsi="Times New Roman" w:cs="Times New Roman"/>
          <w:sz w:val="24"/>
          <w:szCs w:val="24"/>
        </w:rPr>
        <w:t>a</w:t>
      </w:r>
      <w:r w:rsidRPr="00443093">
        <w:rPr>
          <w:rFonts w:ascii="Times New Roman" w:hAnsi="Times New Roman" w:cs="Times New Roman"/>
          <w:sz w:val="24"/>
          <w:szCs w:val="24"/>
        </w:rPr>
        <w:t xml:space="preserve"> 2014</w:t>
      </w:r>
      <w:r w:rsidR="00F00A29">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likuma 12.panta trešās daļas 15.punktam;</w:t>
      </w:r>
    </w:p>
    <w:p w14:paraId="75AD3E2F" w14:textId="53A1261A" w:rsidR="00D12BCA" w:rsidRPr="007E4B8F" w:rsidRDefault="00D12BCA" w:rsidP="00C559B9">
      <w:pPr>
        <w:pStyle w:val="ListParagraph"/>
        <w:numPr>
          <w:ilvl w:val="0"/>
          <w:numId w:val="10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izmantot </w:t>
      </w:r>
      <w:r>
        <w:rPr>
          <w:rFonts w:ascii="Times New Roman" w:hAnsi="Times New Roman" w:cs="Times New Roman"/>
          <w:sz w:val="24"/>
          <w:szCs w:val="24"/>
        </w:rPr>
        <w:t xml:space="preserve">KP </w:t>
      </w:r>
      <w:r w:rsidRPr="00443093">
        <w:rPr>
          <w:rFonts w:ascii="Times New Roman" w:hAnsi="Times New Roman" w:cs="Times New Roman"/>
          <w:sz w:val="24"/>
          <w:szCs w:val="24"/>
        </w:rPr>
        <w:t xml:space="preserve">VIS </w:t>
      </w:r>
      <w:r>
        <w:rPr>
          <w:rFonts w:ascii="Times New Roman" w:hAnsi="Times New Roman" w:cs="Times New Roman"/>
          <w:sz w:val="24"/>
          <w:szCs w:val="24"/>
        </w:rPr>
        <w:t xml:space="preserve">datus </w:t>
      </w:r>
      <w:r w:rsidRPr="00443093">
        <w:rPr>
          <w:rFonts w:ascii="Times New Roman" w:hAnsi="Times New Roman" w:cs="Times New Roman"/>
          <w:sz w:val="24"/>
          <w:szCs w:val="24"/>
        </w:rPr>
        <w:t>specifisko atbalsta mērķu un rādītāju sasniegšanas, tai skaitā snieguma ietvaros, un īstenošanas uzraudzībai.</w:t>
      </w:r>
    </w:p>
    <w:p w14:paraId="123792C7" w14:textId="77777777" w:rsidR="00D12BCA" w:rsidRPr="006E0AE7" w:rsidRDefault="006E0AE7" w:rsidP="006E0AE7">
      <w:pPr>
        <w:pStyle w:val="Heading4"/>
      </w:pPr>
      <w:bookmarkStart w:id="47" w:name="_Toc411585180"/>
      <w:bookmarkStart w:id="48" w:name="_Toc413229832"/>
      <w:bookmarkStart w:id="49" w:name="_Toc420918812"/>
      <w:r>
        <w:t xml:space="preserve">2.1.3.2. </w:t>
      </w:r>
      <w:r w:rsidR="00D12BCA" w:rsidRPr="006E0AE7">
        <w:t xml:space="preserve">Deleģētās funkcijas </w:t>
      </w:r>
      <w:r w:rsidR="004128DD">
        <w:t>sadarbības iestādei (</w:t>
      </w:r>
      <w:r w:rsidR="00D12BCA" w:rsidRPr="006E0AE7">
        <w:t>CFLA</w:t>
      </w:r>
      <w:bookmarkEnd w:id="47"/>
      <w:bookmarkEnd w:id="48"/>
      <w:r w:rsidR="004128DD">
        <w:t>)</w:t>
      </w:r>
      <w:bookmarkEnd w:id="49"/>
    </w:p>
    <w:p w14:paraId="1FE6B0CA" w14:textId="26573EDE" w:rsidR="008D1164" w:rsidRPr="00086F1B" w:rsidRDefault="004A7705" w:rsidP="004A7705">
      <w:pPr>
        <w:spacing w:before="240" w:after="240"/>
        <w:jc w:val="both"/>
        <w:rPr>
          <w:rFonts w:ascii="Times New Roman" w:hAnsi="Times New Roman" w:cs="Times New Roman"/>
          <w:sz w:val="24"/>
          <w:szCs w:val="24"/>
        </w:rPr>
      </w:pPr>
      <w:r w:rsidRPr="004A7705">
        <w:rPr>
          <w:rFonts w:ascii="Times New Roman" w:hAnsi="Times New Roman" w:cs="Times New Roman"/>
          <w:sz w:val="24"/>
          <w:szCs w:val="24"/>
        </w:rPr>
        <w:t>Funkcijas deleģētas saskaņā ar Eiropas Savienības struktūrfondu un Kohēzijas fonda 2014.</w:t>
      </w:r>
      <w:r w:rsidR="00A2279A">
        <w:rPr>
          <w:rFonts w:ascii="Times New Roman" w:hAnsi="Times New Roman" w:cs="Times New Roman"/>
          <w:sz w:val="24"/>
          <w:szCs w:val="24"/>
        </w:rPr>
        <w:t>-</w:t>
      </w:r>
      <w:r w:rsidRPr="004A7705">
        <w:rPr>
          <w:rFonts w:ascii="Times New Roman" w:hAnsi="Times New Roman" w:cs="Times New Roman"/>
          <w:sz w:val="24"/>
          <w:szCs w:val="24"/>
        </w:rPr>
        <w:t xml:space="preserve">2020.gada plānošanas perioda vadības likuma 12.pantu. Sadarbības iestāde, pildot </w:t>
      </w:r>
      <w:r w:rsidR="00A2279A">
        <w:rPr>
          <w:rFonts w:ascii="Times New Roman" w:hAnsi="Times New Roman" w:cs="Times New Roman"/>
          <w:sz w:val="24"/>
          <w:szCs w:val="24"/>
        </w:rPr>
        <w:t>iepriekš norādītā likuma</w:t>
      </w:r>
      <w:r w:rsidR="00A2279A" w:rsidRPr="004A7705">
        <w:rPr>
          <w:rFonts w:ascii="Times New Roman" w:hAnsi="Times New Roman" w:cs="Times New Roman"/>
          <w:sz w:val="24"/>
          <w:szCs w:val="24"/>
        </w:rPr>
        <w:t xml:space="preserve"> </w:t>
      </w:r>
      <w:r w:rsidR="00066C0B">
        <w:rPr>
          <w:rFonts w:ascii="Times New Roman" w:hAnsi="Times New Roman" w:cs="Times New Roman"/>
          <w:sz w:val="24"/>
          <w:szCs w:val="24"/>
        </w:rPr>
        <w:t>12.</w:t>
      </w:r>
      <w:r w:rsidRPr="004A7705">
        <w:rPr>
          <w:rFonts w:ascii="Times New Roman" w:hAnsi="Times New Roman" w:cs="Times New Roman"/>
          <w:sz w:val="24"/>
          <w:szCs w:val="24"/>
        </w:rPr>
        <w:t>panta trešajā daļā noteiktos pienākumus, atrodas finanšu ministra funkcionālā pakļautībā. Finanšu ministrs funkcionālo pakļautību īsteno ar pilnvarotās amatpersonas (vadošās iestādes vadītāja) starpniecību.</w:t>
      </w:r>
    </w:p>
    <w:p w14:paraId="5D7AB9EE" w14:textId="77777777" w:rsidR="00A42AD1" w:rsidRPr="007760DE" w:rsidRDefault="00A42AD1" w:rsidP="00A42AD1">
      <w:pPr>
        <w:spacing w:before="240" w:after="240"/>
        <w:jc w:val="both"/>
        <w:rPr>
          <w:rFonts w:ascii="Times New Roman" w:hAnsi="Times New Roman" w:cs="Times New Roman"/>
          <w:sz w:val="24"/>
          <w:szCs w:val="24"/>
          <w:u w:val="single"/>
        </w:rPr>
      </w:pPr>
      <w:r w:rsidRPr="007760DE">
        <w:rPr>
          <w:rFonts w:ascii="Times New Roman" w:hAnsi="Times New Roman" w:cs="Times New Roman"/>
          <w:sz w:val="24"/>
          <w:szCs w:val="24"/>
          <w:u w:val="single"/>
        </w:rPr>
        <w:t>Sadarbības iestādei noteikti šādi pienākumi:</w:t>
      </w:r>
    </w:p>
    <w:p w14:paraId="0E332E4F" w14:textId="77777777"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izstrādāt projektu iesniegumu atlases nolikumu;</w:t>
      </w:r>
    </w:p>
    <w:p w14:paraId="5C843815" w14:textId="2C4F1980"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atbilstoši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3.punkta a) un f) apakšpunktam veikt projektu iesniegumu atlasi un vērtēšanu, izņemot integrētu teritoriālo investīciju projektu iesniegumu atlasi;</w:t>
      </w:r>
    </w:p>
    <w:p w14:paraId="57685DFC" w14:textId="71921B63"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atbilstoši savai kompetencei saskaņā ar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59EA7D03" w14:textId="0D31A7A5"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ņemot vērā projekta iesniedzēja juridisko statusu, slēgt ar finansējuma saņēmēju civiltiesisku līgumu vai vienošanos par projekta īstenošanu saskaņā ar Ministru kabineta noteiktajām prasībām un ievērojot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3.punkta c) apakšpunktā noteikto;</w:t>
      </w:r>
    </w:p>
    <w:p w14:paraId="13CACE95" w14:textId="21E8A108"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pārliecinātie</w:t>
      </w:r>
      <w:r w:rsidR="00B763C8">
        <w:rPr>
          <w:rFonts w:ascii="Times New Roman" w:hAnsi="Times New Roman" w:cs="Times New Roman"/>
          <w:sz w:val="24"/>
          <w:szCs w:val="24"/>
        </w:rPr>
        <w:t xml:space="preserve">s, ka finansējuma saņēmējam ir </w:t>
      </w:r>
      <w:r w:rsidRPr="006E0AE7">
        <w:rPr>
          <w:rFonts w:ascii="Times New Roman" w:hAnsi="Times New Roman" w:cs="Times New Roman"/>
          <w:sz w:val="24"/>
          <w:szCs w:val="24"/>
        </w:rPr>
        <w:t xml:space="preserve">administratīvā, finansiālā vai darbības spēja izpildīt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 xml:space="preserve">Nr.1303/2013 125.panta 3.punkta c) apakšpunktā minētos nosacījumus pirms darbības apstiprināšanas un pārliecinās par tiesību aktu ievērošanu, ja darbība ir sākusies pirms finansējuma iesnieguma iesniegšanas saskaņā ar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3.punkta d) un e) apakšpunktu;</w:t>
      </w:r>
    </w:p>
    <w:p w14:paraId="6663F295" w14:textId="74766421"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w:t>
      </w:r>
      <w:r w:rsidR="000644E2">
        <w:rPr>
          <w:rFonts w:ascii="Times New Roman" w:hAnsi="Times New Roman" w:cs="Times New Roman"/>
          <w:sz w:val="24"/>
          <w:szCs w:val="24"/>
        </w:rPr>
        <w:t xml:space="preserve"> </w:t>
      </w:r>
      <w:r w:rsidR="000644E2" w:rsidRPr="00443093">
        <w:rPr>
          <w:rFonts w:ascii="Times New Roman" w:hAnsi="Times New Roman" w:cs="Times New Roman"/>
          <w:sz w:val="24"/>
          <w:szCs w:val="24"/>
        </w:rPr>
        <w:t>“Izaugsme un nodarbinātība”</w:t>
      </w:r>
      <w:r w:rsidRPr="006E0AE7">
        <w:rPr>
          <w:rFonts w:ascii="Times New Roman" w:hAnsi="Times New Roman" w:cs="Times New Roman"/>
          <w:sz w:val="24"/>
          <w:szCs w:val="24"/>
        </w:rPr>
        <w:t xml:space="preserve"> un darbības atbalsta nosacījumiem saskaņā ar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4.punkta a) apakšpunktu;</w:t>
      </w:r>
    </w:p>
    <w:p w14:paraId="235E30C5" w14:textId="7CEC36FA"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w:t>
      </w:r>
      <w:r w:rsidR="00066C0B">
        <w:rPr>
          <w:rFonts w:ascii="Times New Roman" w:hAnsi="Times New Roman" w:cs="Times New Roman"/>
          <w:sz w:val="24"/>
          <w:szCs w:val="24"/>
        </w:rPr>
        <w:t>R</w:t>
      </w:r>
      <w:r w:rsidRPr="006E0AE7">
        <w:rPr>
          <w:rFonts w:ascii="Times New Roman" w:hAnsi="Times New Roman" w:cs="Times New Roman"/>
          <w:sz w:val="24"/>
          <w:szCs w:val="24"/>
        </w:rPr>
        <w:t xml:space="preserve">egulas </w:t>
      </w:r>
      <w:r w:rsidR="00066C0B">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4.punkta b) apakšpunktu;</w:t>
      </w:r>
    </w:p>
    <w:p w14:paraId="6F81CBF5" w14:textId="0D0611BB"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ieviest efektīvus un samērīgus krāpšanas apkarošanas pasākumus, ņemot vērā apzinātos riskus saskaņā ar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4.punkta c)</w:t>
      </w:r>
      <w:r w:rsidR="006317B0">
        <w:rPr>
          <w:rFonts w:ascii="Times New Roman" w:hAnsi="Times New Roman" w:cs="Times New Roman"/>
          <w:sz w:val="24"/>
          <w:szCs w:val="24"/>
        </w:rPr>
        <w:t xml:space="preserve"> </w:t>
      </w:r>
      <w:r w:rsidRPr="006E0AE7">
        <w:rPr>
          <w:rFonts w:ascii="Times New Roman" w:hAnsi="Times New Roman" w:cs="Times New Roman"/>
          <w:sz w:val="24"/>
          <w:szCs w:val="24"/>
        </w:rPr>
        <w:t>apakšpunktu;</w:t>
      </w:r>
    </w:p>
    <w:p w14:paraId="617A6066" w14:textId="3CE2DE9E"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veikt administratīvās pārbaudes attiecībā uz katru atbalsta saņēmēja iesniegto atlīdzības pieteikumu (maksājuma pieprasījumu) un darbību pārbaudes uz vietas saskaņā ar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5.punktu;</w:t>
      </w:r>
    </w:p>
    <w:p w14:paraId="2ED12690" w14:textId="77777777"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slēgt līgumu par finanšu instrumenta un fondu fonda īstenošanu;</w:t>
      </w:r>
    </w:p>
    <w:p w14:paraId="28C11F4E" w14:textId="77777777"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3DAC7A2" w14:textId="66832944"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veikt projektu iepirkuma dokumentācijas un iepirkuma procedūras norises izlases veida pirmspārbaud</w:t>
      </w:r>
      <w:r w:rsidR="006C0FFD">
        <w:rPr>
          <w:rFonts w:ascii="Times New Roman" w:hAnsi="Times New Roman" w:cs="Times New Roman"/>
          <w:sz w:val="24"/>
          <w:szCs w:val="24"/>
        </w:rPr>
        <w:t>es</w:t>
      </w:r>
      <w:r w:rsidRPr="006E0AE7">
        <w:rPr>
          <w:rFonts w:ascii="Times New Roman" w:hAnsi="Times New Roman" w:cs="Times New Roman"/>
          <w:sz w:val="24"/>
          <w:szCs w:val="24"/>
        </w:rPr>
        <w:t>;</w:t>
      </w:r>
    </w:p>
    <w:p w14:paraId="4B295297" w14:textId="488F2B0B"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atbilstoši savai kompetencei izstrādāt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nodrošināšanu, glabā saskaņā ar minētās </w:t>
      </w:r>
      <w:r w:rsidR="00066C0B">
        <w:rPr>
          <w:rFonts w:ascii="Times New Roman" w:hAnsi="Times New Roman" w:cs="Times New Roman"/>
          <w:sz w:val="24"/>
          <w:szCs w:val="24"/>
        </w:rPr>
        <w:t>r</w:t>
      </w:r>
      <w:r w:rsidRPr="006E0AE7">
        <w:rPr>
          <w:rFonts w:ascii="Times New Roman" w:hAnsi="Times New Roman" w:cs="Times New Roman"/>
          <w:sz w:val="24"/>
          <w:szCs w:val="24"/>
        </w:rPr>
        <w:t xml:space="preserve">egulas 72.panta g) </w:t>
      </w:r>
      <w:r w:rsidR="00066C0B">
        <w:rPr>
          <w:rFonts w:ascii="Times New Roman" w:hAnsi="Times New Roman" w:cs="Times New Roman"/>
          <w:sz w:val="24"/>
          <w:szCs w:val="24"/>
        </w:rPr>
        <w:t>apakš</w:t>
      </w:r>
      <w:r w:rsidRPr="006E0AE7">
        <w:rPr>
          <w:rFonts w:ascii="Times New Roman" w:hAnsi="Times New Roman" w:cs="Times New Roman"/>
          <w:sz w:val="24"/>
          <w:szCs w:val="24"/>
        </w:rPr>
        <w:t>punkta prasībām;</w:t>
      </w:r>
    </w:p>
    <w:p w14:paraId="0B52424D" w14:textId="77777777"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6DC63679" w14:textId="77777777"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sniegt sabiedrībai informāciju un nodrošināt publicitāti jautājumos, kas saistīti ar projektiem;</w:t>
      </w:r>
    </w:p>
    <w:p w14:paraId="6824AA21" w14:textId="377331F1" w:rsidR="00D12BCA" w:rsidRPr="006E0AE7" w:rsidRDefault="00D12BCA" w:rsidP="00C559B9">
      <w:pPr>
        <w:pStyle w:val="ListParagraph"/>
        <w:numPr>
          <w:ilvl w:val="0"/>
          <w:numId w:val="101"/>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 xml:space="preserve">atbilstoši </w:t>
      </w:r>
      <w:r w:rsidR="00A2279A">
        <w:rPr>
          <w:rFonts w:ascii="Times New Roman" w:hAnsi="Times New Roman" w:cs="Times New Roman"/>
          <w:sz w:val="24"/>
          <w:szCs w:val="24"/>
        </w:rPr>
        <w:t>R</w:t>
      </w:r>
      <w:r w:rsidR="00A2279A" w:rsidRPr="00443093">
        <w:rPr>
          <w:rFonts w:ascii="Times New Roman" w:hAnsi="Times New Roman" w:cs="Times New Roman"/>
          <w:sz w:val="24"/>
          <w:szCs w:val="24"/>
        </w:rPr>
        <w:t xml:space="preserve">egulas </w:t>
      </w:r>
      <w:r w:rsidR="00A2279A">
        <w:rPr>
          <w:rFonts w:ascii="Times New Roman" w:hAnsi="Times New Roman" w:cs="Times New Roman"/>
          <w:sz w:val="24"/>
          <w:szCs w:val="24"/>
        </w:rPr>
        <w:t xml:space="preserve">(ES) </w:t>
      </w:r>
      <w:r w:rsidRPr="006E0AE7">
        <w:rPr>
          <w:rFonts w:ascii="Times New Roman" w:hAnsi="Times New Roman" w:cs="Times New Roman"/>
          <w:sz w:val="24"/>
          <w:szCs w:val="24"/>
        </w:rPr>
        <w:t>Nr.1303/2013 125.panta 2.punkta d) apakšpunktam izstrādāt un uzturēt KP VIS, kā arī veikt datu ievadi sistēmā, ja netiek izmantota elektroniskās datu apmaiņas sistēma;</w:t>
      </w:r>
    </w:p>
    <w:p w14:paraId="619F9CA9" w14:textId="7674A371" w:rsidR="00D12BCA" w:rsidRDefault="00A42AD1" w:rsidP="00C559B9">
      <w:pPr>
        <w:pStyle w:val="ListParagraph"/>
        <w:numPr>
          <w:ilvl w:val="0"/>
          <w:numId w:val="101"/>
        </w:numPr>
        <w:spacing w:before="240" w:after="240"/>
        <w:jc w:val="both"/>
        <w:rPr>
          <w:rFonts w:ascii="Times New Roman" w:hAnsi="Times New Roman" w:cs="Times New Roman"/>
          <w:sz w:val="24"/>
          <w:szCs w:val="24"/>
        </w:rPr>
      </w:pPr>
      <w:r>
        <w:rPr>
          <w:rFonts w:ascii="Times New Roman" w:hAnsi="Times New Roman" w:cs="Times New Roman"/>
          <w:sz w:val="24"/>
          <w:szCs w:val="24"/>
        </w:rPr>
        <w:t>komercdarbības atbalst</w:t>
      </w:r>
      <w:r w:rsidRPr="006E0AE7">
        <w:rPr>
          <w:rFonts w:ascii="Times New Roman" w:hAnsi="Times New Roman" w:cs="Times New Roman"/>
          <w:sz w:val="24"/>
          <w:szCs w:val="24"/>
        </w:rPr>
        <w:t xml:space="preserve">a </w:t>
      </w:r>
      <w:r w:rsidR="00D12BCA" w:rsidRPr="006E0AE7">
        <w:rPr>
          <w:rFonts w:ascii="Times New Roman" w:hAnsi="Times New Roman" w:cs="Times New Roman"/>
          <w:sz w:val="24"/>
          <w:szCs w:val="24"/>
        </w:rPr>
        <w:t>programmā noteiktajos gadījumos un Komercdarbības atbalsta kontroles likumā noteiktajā kārtībā iesniegt Finanšu ministrijā sākotnējai izvērtēšanai projekta iesniegumu.</w:t>
      </w:r>
    </w:p>
    <w:p w14:paraId="73AF1637" w14:textId="25C22843" w:rsidR="00AB4E9B" w:rsidRPr="005401AE" w:rsidRDefault="00AB4E9B" w:rsidP="00AB4E9B">
      <w:pPr>
        <w:pStyle w:val="ListParagraph"/>
        <w:numPr>
          <w:ilvl w:val="0"/>
          <w:numId w:val="101"/>
        </w:numPr>
        <w:spacing w:before="240" w:after="240"/>
        <w:jc w:val="both"/>
        <w:rPr>
          <w:rFonts w:ascii="Times New Roman" w:hAnsi="Times New Roman" w:cs="Times New Roman"/>
          <w:sz w:val="24"/>
          <w:szCs w:val="24"/>
        </w:rPr>
      </w:pPr>
      <w:r w:rsidRPr="005401AE">
        <w:rPr>
          <w:rFonts w:ascii="Times New Roman" w:hAnsi="Times New Roman" w:cs="Times New Roman"/>
          <w:sz w:val="24"/>
          <w:szCs w:val="24"/>
        </w:rPr>
        <w:t>veic nelikumīga komercdarbības atbalsta atgūšanu gadījumos, kad SI kā atbalsta sniedzējs ir lēmuma par komercdarbības atbalsta piešķiršanu pieņēmējs.</w:t>
      </w:r>
    </w:p>
    <w:p w14:paraId="4349F615" w14:textId="64C93B04" w:rsidR="00D12BCA" w:rsidRPr="00443093" w:rsidRDefault="006E0AE7" w:rsidP="006E0AE7">
      <w:pPr>
        <w:pStyle w:val="Heading4"/>
      </w:pPr>
      <w:bookmarkStart w:id="50" w:name="_Toc411585181"/>
      <w:bookmarkStart w:id="51" w:name="_Toc413229833"/>
      <w:bookmarkStart w:id="52" w:name="_Toc420918813"/>
      <w:r>
        <w:t xml:space="preserve">2.1.3.3. </w:t>
      </w:r>
      <w:r w:rsidR="00D12BCA" w:rsidRPr="00443093">
        <w:t>Deleģētās funkcijas par horizontālo principu koordināciju atbildīgajām institūcijām</w:t>
      </w:r>
      <w:bookmarkEnd w:id="50"/>
      <w:bookmarkEnd w:id="51"/>
      <w:bookmarkEnd w:id="52"/>
      <w:r w:rsidR="006C0FFD">
        <w:t xml:space="preserve"> (L</w:t>
      </w:r>
      <w:r w:rsidR="00D265B9">
        <w:t>abklājības ministrija</w:t>
      </w:r>
      <w:r w:rsidR="006C0FFD">
        <w:t xml:space="preserve">, </w:t>
      </w:r>
      <w:r w:rsidR="00D265B9" w:rsidRPr="00D265B9">
        <w:t>Vides aizsardzības un reģionālās attīstības ministrija</w:t>
      </w:r>
      <w:r w:rsidR="006C0FFD">
        <w:t>)</w:t>
      </w:r>
    </w:p>
    <w:p w14:paraId="077252AF" w14:textId="16E9E97D" w:rsidR="00A312F3" w:rsidRPr="00A312F3" w:rsidRDefault="00A312F3" w:rsidP="00A312F3">
      <w:pPr>
        <w:spacing w:before="240" w:after="240"/>
        <w:jc w:val="both"/>
        <w:rPr>
          <w:rFonts w:ascii="Times New Roman" w:hAnsi="Times New Roman" w:cs="Times New Roman"/>
          <w:sz w:val="24"/>
          <w:szCs w:val="24"/>
        </w:rPr>
      </w:pPr>
      <w:r w:rsidRPr="00A312F3">
        <w:rPr>
          <w:rFonts w:ascii="Times New Roman" w:hAnsi="Times New Roman" w:cs="Times New Roman"/>
          <w:sz w:val="24"/>
          <w:szCs w:val="24"/>
        </w:rPr>
        <w:t>Funkcijas</w:t>
      </w:r>
      <w:r w:rsidR="00BE071C">
        <w:rPr>
          <w:rFonts w:ascii="Times New Roman" w:hAnsi="Times New Roman" w:cs="Times New Roman"/>
          <w:sz w:val="24"/>
          <w:szCs w:val="24"/>
        </w:rPr>
        <w:t>, kas</w:t>
      </w:r>
      <w:r w:rsidRPr="00A312F3">
        <w:rPr>
          <w:rFonts w:ascii="Times New Roman" w:hAnsi="Times New Roman" w:cs="Times New Roman"/>
          <w:sz w:val="24"/>
          <w:szCs w:val="24"/>
        </w:rPr>
        <w:t xml:space="preserve"> deleģētas saskaņā ar Eiropas Savienības struktūrfondu un Kohēzijas fonda 2014.</w:t>
      </w:r>
      <w:r w:rsidR="00A2279A">
        <w:rPr>
          <w:rFonts w:ascii="Times New Roman" w:hAnsi="Times New Roman" w:cs="Times New Roman"/>
          <w:sz w:val="24"/>
          <w:szCs w:val="24"/>
        </w:rPr>
        <w:t>-</w:t>
      </w:r>
      <w:r w:rsidRPr="00A312F3">
        <w:rPr>
          <w:rFonts w:ascii="Times New Roman" w:hAnsi="Times New Roman" w:cs="Times New Roman"/>
          <w:sz w:val="24"/>
          <w:szCs w:val="24"/>
        </w:rPr>
        <w:t xml:space="preserve">2020.gada plānošanas perioda vadības likuma </w:t>
      </w:r>
      <w:r>
        <w:rPr>
          <w:rFonts w:ascii="Times New Roman" w:hAnsi="Times New Roman" w:cs="Times New Roman"/>
          <w:sz w:val="24"/>
          <w:szCs w:val="24"/>
        </w:rPr>
        <w:t>8</w:t>
      </w:r>
      <w:r w:rsidRPr="00A312F3">
        <w:rPr>
          <w:rFonts w:ascii="Times New Roman" w:hAnsi="Times New Roman" w:cs="Times New Roman"/>
          <w:sz w:val="24"/>
          <w:szCs w:val="24"/>
        </w:rPr>
        <w:t>.pantu</w:t>
      </w:r>
      <w:r w:rsidR="00BE071C">
        <w:rPr>
          <w:rFonts w:ascii="Times New Roman" w:hAnsi="Times New Roman" w:cs="Times New Roman"/>
          <w:sz w:val="24"/>
          <w:szCs w:val="24"/>
        </w:rPr>
        <w:t>, ir:</w:t>
      </w:r>
    </w:p>
    <w:p w14:paraId="47DAA8E3" w14:textId="77777777" w:rsidR="00D12BCA" w:rsidRPr="00443093" w:rsidRDefault="00D12BCA" w:rsidP="00C559B9">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izstrādāt metodisko materiālu, uzraudzīt un analizēt horizontālo principu ieviešanu;</w:t>
      </w:r>
    </w:p>
    <w:p w14:paraId="2369B1BF" w14:textId="4FE3B30B" w:rsidR="00D12BCA" w:rsidRPr="00DE749E" w:rsidRDefault="00D12BCA" w:rsidP="00C559B9">
      <w:pPr>
        <w:pStyle w:val="ListParagraph"/>
        <w:numPr>
          <w:ilvl w:val="0"/>
          <w:numId w:val="3"/>
        </w:numPr>
        <w:spacing w:before="240" w:after="240"/>
        <w:jc w:val="both"/>
        <w:rPr>
          <w:rFonts w:ascii="Times New Roman" w:hAnsi="Times New Roman" w:cs="Times New Roman"/>
          <w:sz w:val="24"/>
          <w:szCs w:val="24"/>
        </w:rPr>
      </w:pPr>
      <w:r w:rsidRPr="002F0487">
        <w:rPr>
          <w:rFonts w:ascii="Times New Roman" w:hAnsi="Times New Roman" w:cs="Times New Roman"/>
          <w:sz w:val="24"/>
          <w:szCs w:val="24"/>
        </w:rPr>
        <w:t>sniegt priekšlikumus projektu iesniegumu vērtēšanas kritērijiem un specifiskā atbalsta mērķa īstenošanas no</w:t>
      </w:r>
      <w:r>
        <w:rPr>
          <w:rFonts w:ascii="Times New Roman" w:hAnsi="Times New Roman" w:cs="Times New Roman"/>
          <w:sz w:val="24"/>
          <w:szCs w:val="24"/>
        </w:rPr>
        <w:t>sacījumiem par horizontālo principu ieviešanu</w:t>
      </w:r>
      <w:r w:rsidRPr="002F0487">
        <w:rPr>
          <w:rFonts w:ascii="Times New Roman" w:hAnsi="Times New Roman" w:cs="Times New Roman"/>
          <w:sz w:val="24"/>
          <w:szCs w:val="24"/>
        </w:rPr>
        <w:t xml:space="preserve"> Ministru kabineta par specifiskā atbalsta mērķa īstenoš</w:t>
      </w:r>
      <w:r>
        <w:rPr>
          <w:rFonts w:ascii="Times New Roman" w:hAnsi="Times New Roman" w:cs="Times New Roman"/>
          <w:sz w:val="24"/>
          <w:szCs w:val="24"/>
        </w:rPr>
        <w:t>anu noteikumu izstrādes stadijā.</w:t>
      </w:r>
    </w:p>
    <w:p w14:paraId="28D4C088" w14:textId="77777777" w:rsidR="00D12BCA" w:rsidRPr="006E0AE7" w:rsidRDefault="00670E4E" w:rsidP="00670E4E">
      <w:pPr>
        <w:pStyle w:val="Heading4"/>
      </w:pPr>
      <w:bookmarkStart w:id="53" w:name="_Toc411585182"/>
      <w:bookmarkStart w:id="54" w:name="_Toc413229834"/>
      <w:bookmarkStart w:id="55" w:name="_Toc420918814"/>
      <w:r>
        <w:t>2.1.3.4.</w:t>
      </w:r>
      <w:r w:rsidR="00D12BCA" w:rsidRPr="006E0AE7">
        <w:t>Deleģētās funkcijas republikas pilsētu pašvaldībām</w:t>
      </w:r>
      <w:bookmarkEnd w:id="53"/>
      <w:bookmarkEnd w:id="54"/>
      <w:bookmarkEnd w:id="55"/>
    </w:p>
    <w:p w14:paraId="04EAFA93" w14:textId="77777777" w:rsidR="00D12BCA" w:rsidRPr="003336A5" w:rsidRDefault="00D12BCA" w:rsidP="00D12BCA">
      <w:p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Pr="003336A5">
        <w:rPr>
          <w:rFonts w:ascii="Times New Roman" w:hAnsi="Times New Roman" w:cs="Times New Roman"/>
          <w:sz w:val="24"/>
          <w:szCs w:val="24"/>
        </w:rPr>
        <w:t>eikt atbilstoši E</w:t>
      </w:r>
      <w:r>
        <w:rPr>
          <w:rFonts w:ascii="Times New Roman" w:hAnsi="Times New Roman" w:cs="Times New Roman"/>
          <w:sz w:val="24"/>
          <w:szCs w:val="24"/>
        </w:rPr>
        <w:t xml:space="preserve">iropas </w:t>
      </w:r>
      <w:r w:rsidRPr="003336A5">
        <w:rPr>
          <w:rFonts w:ascii="Times New Roman" w:hAnsi="Times New Roman" w:cs="Times New Roman"/>
          <w:sz w:val="24"/>
          <w:szCs w:val="24"/>
        </w:rPr>
        <w:t>S</w:t>
      </w:r>
      <w:r>
        <w:rPr>
          <w:rFonts w:ascii="Times New Roman" w:hAnsi="Times New Roman" w:cs="Times New Roman"/>
          <w:sz w:val="24"/>
          <w:szCs w:val="24"/>
        </w:rPr>
        <w:t>avienības</w:t>
      </w:r>
      <w:r w:rsidRPr="003336A5">
        <w:rPr>
          <w:rFonts w:ascii="Times New Roman" w:hAnsi="Times New Roman" w:cs="Times New Roman"/>
          <w:sz w:val="24"/>
          <w:szCs w:val="24"/>
        </w:rPr>
        <w:t xml:space="preserve"> </w:t>
      </w:r>
      <w:r>
        <w:rPr>
          <w:rFonts w:ascii="Times New Roman" w:hAnsi="Times New Roman" w:cs="Times New Roman"/>
          <w:sz w:val="24"/>
          <w:szCs w:val="24"/>
        </w:rPr>
        <w:t xml:space="preserve">struktūrfondu un Kohēzijas </w:t>
      </w:r>
      <w:r w:rsidRPr="003336A5">
        <w:rPr>
          <w:rFonts w:ascii="Times New Roman" w:hAnsi="Times New Roman" w:cs="Times New Roman"/>
          <w:sz w:val="24"/>
          <w:szCs w:val="24"/>
        </w:rPr>
        <w:t>fond</w:t>
      </w:r>
      <w:r>
        <w:rPr>
          <w:rFonts w:ascii="Times New Roman" w:hAnsi="Times New Roman" w:cs="Times New Roman"/>
          <w:sz w:val="24"/>
          <w:szCs w:val="24"/>
        </w:rPr>
        <w:t>a</w:t>
      </w:r>
      <w:r w:rsidRPr="003336A5">
        <w:rPr>
          <w:rFonts w:ascii="Times New Roman" w:hAnsi="Times New Roman" w:cs="Times New Roman"/>
          <w:sz w:val="24"/>
          <w:szCs w:val="24"/>
        </w:rPr>
        <w:t xml:space="preserve"> 2014</w:t>
      </w:r>
      <w:r>
        <w:rPr>
          <w:rFonts w:ascii="Times New Roman" w:hAnsi="Times New Roman" w:cs="Times New Roman"/>
          <w:sz w:val="24"/>
          <w:szCs w:val="24"/>
        </w:rPr>
        <w:t>.</w:t>
      </w:r>
      <w:r w:rsidRPr="003336A5">
        <w:rPr>
          <w:rFonts w:ascii="Times New Roman" w:hAnsi="Times New Roman" w:cs="Times New Roman"/>
          <w:sz w:val="24"/>
          <w:szCs w:val="24"/>
        </w:rPr>
        <w:t xml:space="preserve">-2020.gada plānošanas perioda vadības likuma 10.panta otrās daļas 17.punktam deleģētos uzdevumus. Republikas pilsētas pašvaldība, veicot deleģētos uzdevumus, atrodas finanšu ministra funkcionālajā pakļautībā. Finanšu ministrs funkcionālo pakļautību īsteno ar pilnvarotās amatpersonas (vadošās iestādes vadītāja) starpniecību. </w:t>
      </w:r>
    </w:p>
    <w:p w14:paraId="42939960" w14:textId="7E7AD228" w:rsidR="00311073" w:rsidRDefault="00D12BCA" w:rsidP="00311073">
      <w:pPr>
        <w:spacing w:before="240" w:after="240"/>
        <w:jc w:val="both"/>
        <w:rPr>
          <w:rFonts w:ascii="Times New Roman" w:hAnsi="Times New Roman" w:cs="Times New Roman"/>
          <w:sz w:val="24"/>
          <w:szCs w:val="24"/>
        </w:rPr>
      </w:pPr>
      <w:r w:rsidRPr="003336A5">
        <w:rPr>
          <w:rFonts w:ascii="Times New Roman" w:hAnsi="Times New Roman" w:cs="Times New Roman"/>
          <w:sz w:val="24"/>
          <w:szCs w:val="24"/>
        </w:rPr>
        <w:t xml:space="preserve">2015.gada </w:t>
      </w:r>
      <w:r w:rsidR="00A2279A">
        <w:rPr>
          <w:rFonts w:ascii="Times New Roman" w:hAnsi="Times New Roman" w:cs="Times New Roman"/>
          <w:sz w:val="24"/>
          <w:szCs w:val="24"/>
        </w:rPr>
        <w:t xml:space="preserve">IV </w:t>
      </w:r>
      <w:r w:rsidRPr="003336A5">
        <w:rPr>
          <w:rFonts w:ascii="Times New Roman" w:hAnsi="Times New Roman" w:cs="Times New Roman"/>
          <w:sz w:val="24"/>
          <w:szCs w:val="24"/>
        </w:rPr>
        <w:t xml:space="preserve">ceturksnī </w:t>
      </w:r>
      <w:r w:rsidR="00A2279A">
        <w:rPr>
          <w:rFonts w:ascii="Times New Roman" w:hAnsi="Times New Roman" w:cs="Times New Roman"/>
          <w:sz w:val="24"/>
          <w:szCs w:val="24"/>
        </w:rPr>
        <w:t xml:space="preserve">tika </w:t>
      </w:r>
      <w:r w:rsidRPr="003336A5">
        <w:rPr>
          <w:rFonts w:ascii="Times New Roman" w:hAnsi="Times New Roman" w:cs="Times New Roman"/>
          <w:sz w:val="24"/>
          <w:szCs w:val="24"/>
        </w:rPr>
        <w:t>noslēgt</w:t>
      </w:r>
      <w:r w:rsidR="00A2279A">
        <w:rPr>
          <w:rFonts w:ascii="Times New Roman" w:hAnsi="Times New Roman" w:cs="Times New Roman"/>
          <w:sz w:val="24"/>
          <w:szCs w:val="24"/>
        </w:rPr>
        <w:t>i</w:t>
      </w:r>
      <w:r w:rsidRPr="003336A5">
        <w:rPr>
          <w:rFonts w:ascii="Times New Roman" w:hAnsi="Times New Roman" w:cs="Times New Roman"/>
          <w:sz w:val="24"/>
          <w:szCs w:val="24"/>
        </w:rPr>
        <w:t xml:space="preserve"> deleģēšanas </w:t>
      </w:r>
      <w:r w:rsidR="006C0FFD">
        <w:rPr>
          <w:rFonts w:ascii="Times New Roman" w:hAnsi="Times New Roman" w:cs="Times New Roman"/>
          <w:sz w:val="24"/>
          <w:szCs w:val="24"/>
        </w:rPr>
        <w:t>l</w:t>
      </w:r>
      <w:r w:rsidR="00CD6A8D" w:rsidRPr="003336A5">
        <w:rPr>
          <w:rFonts w:ascii="Times New Roman" w:hAnsi="Times New Roman" w:cs="Times New Roman"/>
          <w:sz w:val="24"/>
          <w:szCs w:val="24"/>
        </w:rPr>
        <w:t>īgum</w:t>
      </w:r>
      <w:r w:rsidR="00CD6A8D">
        <w:rPr>
          <w:rFonts w:ascii="Times New Roman" w:hAnsi="Times New Roman" w:cs="Times New Roman"/>
          <w:sz w:val="24"/>
          <w:szCs w:val="24"/>
        </w:rPr>
        <w:t>i</w:t>
      </w:r>
      <w:r w:rsidRPr="003336A5">
        <w:rPr>
          <w:rFonts w:ascii="Times New Roman" w:hAnsi="Times New Roman" w:cs="Times New Roman"/>
          <w:sz w:val="24"/>
          <w:szCs w:val="24"/>
        </w:rPr>
        <w:t xml:space="preserve"> starp vadošo iestādi un</w:t>
      </w:r>
      <w:r w:rsidR="004128DD">
        <w:rPr>
          <w:rFonts w:ascii="Times New Roman" w:hAnsi="Times New Roman" w:cs="Times New Roman"/>
          <w:sz w:val="24"/>
          <w:szCs w:val="24"/>
        </w:rPr>
        <w:t xml:space="preserve"> deviņām</w:t>
      </w:r>
      <w:r w:rsidRPr="003336A5">
        <w:rPr>
          <w:rFonts w:ascii="Times New Roman" w:hAnsi="Times New Roman" w:cs="Times New Roman"/>
          <w:sz w:val="24"/>
          <w:szCs w:val="24"/>
        </w:rPr>
        <w:t xml:space="preserve"> pilsēt</w:t>
      </w:r>
      <w:r w:rsidR="004128DD">
        <w:rPr>
          <w:rFonts w:ascii="Times New Roman" w:hAnsi="Times New Roman" w:cs="Times New Roman"/>
          <w:sz w:val="24"/>
          <w:szCs w:val="24"/>
        </w:rPr>
        <w:t>u</w:t>
      </w:r>
      <w:r w:rsidRPr="003336A5">
        <w:rPr>
          <w:rFonts w:ascii="Times New Roman" w:hAnsi="Times New Roman" w:cs="Times New Roman"/>
          <w:sz w:val="24"/>
          <w:szCs w:val="24"/>
        </w:rPr>
        <w:t xml:space="preserve"> pašvaldīb</w:t>
      </w:r>
      <w:r w:rsidR="004128DD">
        <w:rPr>
          <w:rFonts w:ascii="Times New Roman" w:hAnsi="Times New Roman" w:cs="Times New Roman"/>
          <w:sz w:val="24"/>
          <w:szCs w:val="24"/>
        </w:rPr>
        <w:t>ām</w:t>
      </w:r>
      <w:r w:rsidR="0013250C">
        <w:rPr>
          <w:rFonts w:ascii="Times New Roman" w:hAnsi="Times New Roman" w:cs="Times New Roman"/>
          <w:sz w:val="24"/>
          <w:szCs w:val="24"/>
        </w:rPr>
        <w:t>, bet 2017.gada aprīļa vidū un 2017.gada decembra beigās tika izstrādāti un</w:t>
      </w:r>
      <w:r w:rsidR="00B23091">
        <w:rPr>
          <w:rFonts w:ascii="Times New Roman" w:hAnsi="Times New Roman" w:cs="Times New Roman"/>
          <w:sz w:val="24"/>
          <w:szCs w:val="24"/>
        </w:rPr>
        <w:t xml:space="preserve"> </w:t>
      </w:r>
      <w:r w:rsidR="00F13A7D">
        <w:rPr>
          <w:rFonts w:ascii="Times New Roman" w:hAnsi="Times New Roman" w:cs="Times New Roman"/>
          <w:sz w:val="24"/>
          <w:szCs w:val="24"/>
        </w:rPr>
        <w:t xml:space="preserve">ar </w:t>
      </w:r>
      <w:r w:rsidR="00B23091">
        <w:rPr>
          <w:rFonts w:ascii="Times New Roman" w:hAnsi="Times New Roman" w:cs="Times New Roman"/>
          <w:sz w:val="24"/>
          <w:szCs w:val="24"/>
        </w:rPr>
        <w:t>pašvaldībām</w:t>
      </w:r>
      <w:r w:rsidR="0013250C">
        <w:rPr>
          <w:rFonts w:ascii="Times New Roman" w:hAnsi="Times New Roman" w:cs="Times New Roman"/>
          <w:sz w:val="24"/>
          <w:szCs w:val="24"/>
        </w:rPr>
        <w:t xml:space="preserve"> </w:t>
      </w:r>
      <w:r w:rsidR="00E531E4">
        <w:rPr>
          <w:rFonts w:ascii="Times New Roman" w:hAnsi="Times New Roman" w:cs="Times New Roman"/>
          <w:sz w:val="24"/>
          <w:szCs w:val="24"/>
        </w:rPr>
        <w:t>saskaņoti</w:t>
      </w:r>
      <w:r w:rsidR="0013250C">
        <w:rPr>
          <w:rFonts w:ascii="Times New Roman" w:hAnsi="Times New Roman" w:cs="Times New Roman"/>
          <w:sz w:val="24"/>
          <w:szCs w:val="24"/>
        </w:rPr>
        <w:t xml:space="preserve"> deleģēšanas līguma grozījumi Nr.1 un deleģēšanas</w:t>
      </w:r>
      <w:r w:rsidR="00197ECD">
        <w:rPr>
          <w:rFonts w:ascii="Times New Roman" w:hAnsi="Times New Roman" w:cs="Times New Roman"/>
          <w:sz w:val="24"/>
          <w:szCs w:val="24"/>
        </w:rPr>
        <w:t xml:space="preserve"> līguma</w:t>
      </w:r>
      <w:r w:rsidR="0013250C">
        <w:rPr>
          <w:rFonts w:ascii="Times New Roman" w:hAnsi="Times New Roman" w:cs="Times New Roman"/>
          <w:sz w:val="24"/>
          <w:szCs w:val="24"/>
        </w:rPr>
        <w:t xml:space="preserve"> grozījumi Nr.2</w:t>
      </w:r>
      <w:r w:rsidR="0013250C">
        <w:rPr>
          <w:rStyle w:val="FootnoteReference"/>
          <w:rFonts w:ascii="Times New Roman" w:hAnsi="Times New Roman" w:cs="Times New Roman"/>
          <w:sz w:val="24"/>
          <w:szCs w:val="24"/>
        </w:rPr>
        <w:footnoteReference w:id="6"/>
      </w:r>
      <w:r w:rsidR="0013250C">
        <w:rPr>
          <w:rFonts w:ascii="Times New Roman" w:hAnsi="Times New Roman" w:cs="Times New Roman"/>
          <w:sz w:val="24"/>
          <w:szCs w:val="24"/>
        </w:rPr>
        <w:t xml:space="preserve"> (skatīt tīmekļa vietni </w:t>
      </w:r>
      <w:hyperlink r:id="rId36" w:history="1">
        <w:r w:rsidR="00EB2923" w:rsidRPr="00416844">
          <w:rPr>
            <w:rStyle w:val="Hyperlink"/>
            <w:rFonts w:ascii="Times New Roman" w:hAnsi="Times New Roman" w:cs="Times New Roman"/>
            <w:sz w:val="24"/>
            <w:szCs w:val="24"/>
          </w:rPr>
          <w:t>http://www.esfondi.lv/delegesanas-ligumi-ar-pasvaldibam</w:t>
        </w:r>
      </w:hyperlink>
      <w:r w:rsidR="00EB2923">
        <w:rPr>
          <w:rFonts w:ascii="Times New Roman" w:hAnsi="Times New Roman" w:cs="Times New Roman"/>
          <w:sz w:val="24"/>
          <w:szCs w:val="24"/>
        </w:rPr>
        <w:t xml:space="preserve"> </w:t>
      </w:r>
      <w:r w:rsidR="0013250C">
        <w:rPr>
          <w:rFonts w:ascii="Times New Roman" w:hAnsi="Times New Roman" w:cs="Times New Roman"/>
          <w:sz w:val="24"/>
          <w:szCs w:val="24"/>
        </w:rPr>
        <w:t>)</w:t>
      </w:r>
      <w:r w:rsidRPr="003336A5">
        <w:rPr>
          <w:rFonts w:ascii="Times New Roman" w:hAnsi="Times New Roman" w:cs="Times New Roman"/>
          <w:sz w:val="24"/>
          <w:szCs w:val="24"/>
        </w:rPr>
        <w:t xml:space="preserve">. Deleģēšanas līgums ietver vienošanos par projekta </w:t>
      </w:r>
      <w:r w:rsidR="004128DD">
        <w:rPr>
          <w:rFonts w:ascii="Times New Roman" w:hAnsi="Times New Roman" w:cs="Times New Roman"/>
          <w:sz w:val="24"/>
          <w:szCs w:val="24"/>
        </w:rPr>
        <w:t>iesniegumu</w:t>
      </w:r>
      <w:r w:rsidR="004128DD" w:rsidRPr="003336A5">
        <w:rPr>
          <w:rFonts w:ascii="Times New Roman" w:hAnsi="Times New Roman" w:cs="Times New Roman"/>
          <w:sz w:val="24"/>
          <w:szCs w:val="24"/>
        </w:rPr>
        <w:t xml:space="preserve"> </w:t>
      </w:r>
      <w:r w:rsidRPr="003336A5">
        <w:rPr>
          <w:rFonts w:ascii="Times New Roman" w:hAnsi="Times New Roman" w:cs="Times New Roman"/>
          <w:sz w:val="24"/>
          <w:szCs w:val="24"/>
        </w:rPr>
        <w:t>atlasi</w:t>
      </w:r>
      <w:r w:rsidR="004128DD">
        <w:rPr>
          <w:rFonts w:ascii="Times New Roman" w:hAnsi="Times New Roman" w:cs="Times New Roman"/>
          <w:sz w:val="24"/>
          <w:szCs w:val="24"/>
        </w:rPr>
        <w:t xml:space="preserve"> specifisko atbalsta mērķ</w:t>
      </w:r>
      <w:r w:rsidR="00311073">
        <w:rPr>
          <w:rFonts w:ascii="Times New Roman" w:hAnsi="Times New Roman" w:cs="Times New Roman"/>
          <w:sz w:val="24"/>
          <w:szCs w:val="24"/>
        </w:rPr>
        <w:t>u vai to pasākumu ietvaros, kur paredzēts atbalsts integr</w:t>
      </w:r>
      <w:r w:rsidR="00535BEC">
        <w:rPr>
          <w:rFonts w:ascii="Times New Roman" w:hAnsi="Times New Roman" w:cs="Times New Roman"/>
          <w:sz w:val="24"/>
          <w:szCs w:val="24"/>
        </w:rPr>
        <w:t>ētu terito</w:t>
      </w:r>
      <w:r w:rsidR="00311073">
        <w:rPr>
          <w:rFonts w:ascii="Times New Roman" w:hAnsi="Times New Roman" w:cs="Times New Roman"/>
          <w:sz w:val="24"/>
          <w:szCs w:val="24"/>
        </w:rPr>
        <w:t>riālo investīciju īstenošanai nacionālās nozīmes attīstības centros</w:t>
      </w:r>
      <w:r w:rsidRPr="003336A5">
        <w:rPr>
          <w:rFonts w:ascii="Times New Roman" w:hAnsi="Times New Roman" w:cs="Times New Roman"/>
          <w:sz w:val="24"/>
          <w:szCs w:val="24"/>
        </w:rPr>
        <w:t xml:space="preserve">. Vienošanās paredz </w:t>
      </w:r>
      <w:r w:rsidR="00311073">
        <w:rPr>
          <w:rFonts w:ascii="Times New Roman" w:hAnsi="Times New Roman" w:cs="Times New Roman"/>
          <w:sz w:val="24"/>
          <w:szCs w:val="24"/>
        </w:rPr>
        <w:t xml:space="preserve">nodrošināt projektu iesniegumu atlasi ierobežotas projektu iesniegumu atlases veidā atbilstoši </w:t>
      </w:r>
      <w:r w:rsidR="00E77560" w:rsidRPr="00443093">
        <w:rPr>
          <w:rFonts w:ascii="Times New Roman" w:hAnsi="Times New Roman" w:cs="Times New Roman"/>
          <w:sz w:val="24"/>
          <w:szCs w:val="24"/>
        </w:rPr>
        <w:t xml:space="preserve">Ministru kabineta </w:t>
      </w:r>
      <w:r w:rsidR="00311073">
        <w:rPr>
          <w:rFonts w:ascii="Times New Roman" w:hAnsi="Times New Roman" w:cs="Times New Roman"/>
          <w:sz w:val="24"/>
          <w:szCs w:val="24"/>
        </w:rPr>
        <w:t xml:space="preserve">noteikumos par </w:t>
      </w:r>
      <w:r w:rsidR="00D36EB9" w:rsidRPr="00D36EB9">
        <w:rPr>
          <w:rFonts w:ascii="Times New Roman" w:hAnsi="Times New Roman" w:cs="Times New Roman"/>
          <w:sz w:val="24"/>
          <w:szCs w:val="24"/>
        </w:rPr>
        <w:t>SAM</w:t>
      </w:r>
      <w:r w:rsidR="00311073" w:rsidRPr="00D36EB9">
        <w:rPr>
          <w:rFonts w:ascii="Times New Roman" w:hAnsi="Times New Roman" w:cs="Times New Roman"/>
          <w:sz w:val="24"/>
          <w:szCs w:val="24"/>
        </w:rPr>
        <w:t xml:space="preserve"> īstenošanu noteiktajam, projektu iesniegumu vērtēšanas komisijā</w:t>
      </w:r>
      <w:r w:rsidR="00311073">
        <w:rPr>
          <w:rFonts w:ascii="Times New Roman" w:hAnsi="Times New Roman" w:cs="Times New Roman"/>
          <w:sz w:val="24"/>
          <w:szCs w:val="24"/>
        </w:rPr>
        <w:t xml:space="preserve"> piesaistot atbildīg</w:t>
      </w:r>
      <w:r w:rsidR="00535BEC">
        <w:rPr>
          <w:rFonts w:ascii="Times New Roman" w:hAnsi="Times New Roman" w:cs="Times New Roman"/>
          <w:sz w:val="24"/>
          <w:szCs w:val="24"/>
        </w:rPr>
        <w:t xml:space="preserve">ās </w:t>
      </w:r>
      <w:r w:rsidR="00311073">
        <w:rPr>
          <w:rFonts w:ascii="Times New Roman" w:hAnsi="Times New Roman" w:cs="Times New Roman"/>
          <w:sz w:val="24"/>
          <w:szCs w:val="24"/>
        </w:rPr>
        <w:t>iest</w:t>
      </w:r>
      <w:r w:rsidR="00535BEC">
        <w:rPr>
          <w:rFonts w:ascii="Times New Roman" w:hAnsi="Times New Roman" w:cs="Times New Roman"/>
          <w:sz w:val="24"/>
          <w:szCs w:val="24"/>
        </w:rPr>
        <w:t>ādes</w:t>
      </w:r>
      <w:r w:rsidR="00311073">
        <w:rPr>
          <w:rFonts w:ascii="Times New Roman" w:hAnsi="Times New Roman" w:cs="Times New Roman"/>
          <w:sz w:val="24"/>
          <w:szCs w:val="24"/>
        </w:rPr>
        <w:t xml:space="preserve"> un nozaru ministrijas pārstāvjus.</w:t>
      </w:r>
    </w:p>
    <w:p w14:paraId="7C589B52" w14:textId="77777777" w:rsidR="00D12BCA" w:rsidRPr="00443093" w:rsidRDefault="00D12BCA" w:rsidP="00D12BCA">
      <w:pPr>
        <w:spacing w:before="240" w:after="240"/>
        <w:rPr>
          <w:rFonts w:ascii="Times New Roman" w:hAnsi="Times New Roman" w:cs="Times New Roman"/>
          <w:sz w:val="24"/>
          <w:szCs w:val="24"/>
        </w:rPr>
      </w:pPr>
      <w:r w:rsidRPr="00443093">
        <w:rPr>
          <w:rFonts w:ascii="Times New Roman" w:hAnsi="Times New Roman" w:cs="Times New Roman"/>
          <w:sz w:val="24"/>
          <w:szCs w:val="24"/>
        </w:rPr>
        <w:t xml:space="preserve">Vadošā iestāde veic </w:t>
      </w:r>
      <w:r>
        <w:rPr>
          <w:rFonts w:ascii="Times New Roman" w:hAnsi="Times New Roman" w:cs="Times New Roman"/>
          <w:sz w:val="24"/>
          <w:szCs w:val="24"/>
        </w:rPr>
        <w:t xml:space="preserve">visu </w:t>
      </w:r>
      <w:r w:rsidRPr="00443093">
        <w:rPr>
          <w:rFonts w:ascii="Times New Roman" w:hAnsi="Times New Roman" w:cs="Times New Roman"/>
          <w:sz w:val="24"/>
          <w:szCs w:val="24"/>
        </w:rPr>
        <w:t>augstāk minēto deleģēto funkciju uzraudzību un kontroli.</w:t>
      </w:r>
    </w:p>
    <w:p w14:paraId="6E4B8A01" w14:textId="4F37FD65" w:rsidR="00E70B17" w:rsidRDefault="00B763C8" w:rsidP="00E70B17">
      <w:pPr>
        <w:pStyle w:val="Heading3"/>
        <w:jc w:val="both"/>
      </w:pPr>
      <w:bookmarkStart w:id="56" w:name="_Toc413229835"/>
      <w:bookmarkStart w:id="57" w:name="_Toc420918815"/>
      <w:r>
        <w:t>2.1.4.</w:t>
      </w:r>
      <w:r w:rsidR="00E70B17" w:rsidRPr="00E70B17">
        <w:t> Tādu procedūru apraksts, ar ko nodrošina efektīvus un samērīgus krāpšanas apkarošanas pasākumus, ņemot vērā apzinātos riskus, ieskaitot atsauci uz veikto riska novērtējumu (Regulas (ES) Nr. 1303/2013 125. panta 4. punkta c) apakšpunkts).</w:t>
      </w:r>
      <w:bookmarkEnd w:id="56"/>
      <w:bookmarkEnd w:id="57"/>
    </w:p>
    <w:p w14:paraId="62FA33E2" w14:textId="77777777" w:rsidR="009224AF" w:rsidRDefault="009224AF" w:rsidP="009224AF"/>
    <w:p w14:paraId="33A5581E" w14:textId="4BDD5F89" w:rsidR="009224AF" w:rsidRDefault="009224AF" w:rsidP="009224AF">
      <w:pPr>
        <w:rPr>
          <w:rFonts w:ascii="Times New Roman" w:hAnsi="Times New Roman" w:cs="Times New Roman"/>
          <w:sz w:val="24"/>
          <w:szCs w:val="24"/>
        </w:rPr>
      </w:pPr>
      <w:r w:rsidRPr="006B2B28">
        <w:rPr>
          <w:rFonts w:ascii="Times New Roman" w:hAnsi="Times New Roman" w:cs="Times New Roman"/>
          <w:sz w:val="24"/>
          <w:szCs w:val="24"/>
        </w:rPr>
        <w:t xml:space="preserve">Skatīt </w:t>
      </w:r>
      <w:r w:rsidR="000454D7">
        <w:rPr>
          <w:rFonts w:ascii="Times New Roman" w:hAnsi="Times New Roman" w:cs="Times New Roman"/>
          <w:sz w:val="24"/>
          <w:szCs w:val="24"/>
        </w:rPr>
        <w:t xml:space="preserve">šī apraksta </w:t>
      </w:r>
      <w:r w:rsidRPr="006B2B28">
        <w:rPr>
          <w:rFonts w:ascii="Times New Roman" w:hAnsi="Times New Roman" w:cs="Times New Roman"/>
          <w:sz w:val="24"/>
          <w:szCs w:val="24"/>
        </w:rPr>
        <w:t>2.2.2. sadaļu.</w:t>
      </w:r>
    </w:p>
    <w:p w14:paraId="4944E05C" w14:textId="61CC3399" w:rsidR="00A96953" w:rsidRPr="00EF1199" w:rsidRDefault="00A96953" w:rsidP="009224AF">
      <w:pPr>
        <w:rPr>
          <w:rFonts w:ascii="Times New Roman" w:hAnsi="Times New Roman" w:cs="Times New Roman"/>
        </w:rPr>
      </w:pPr>
    </w:p>
    <w:p w14:paraId="7260026F" w14:textId="6789630B" w:rsidR="00E70B17" w:rsidRPr="00286062" w:rsidRDefault="00B763C8" w:rsidP="00E70B17">
      <w:pPr>
        <w:pStyle w:val="Heading2"/>
        <w:jc w:val="both"/>
        <w:rPr>
          <w:rFonts w:eastAsia="Times New Roman"/>
          <w:lang w:eastAsia="lv-LV"/>
        </w:rPr>
      </w:pPr>
      <w:bookmarkStart w:id="58" w:name="_Toc413229836"/>
      <w:bookmarkStart w:id="59" w:name="_Toc420918816"/>
      <w:bookmarkStart w:id="60" w:name="_Toc54963005"/>
      <w:r>
        <w:rPr>
          <w:rFonts w:eastAsia="Times New Roman"/>
          <w:lang w:eastAsia="lv-LV"/>
        </w:rPr>
        <w:t>2.2. </w:t>
      </w:r>
      <w:r w:rsidR="00E70B17" w:rsidRPr="00286062">
        <w:rPr>
          <w:rFonts w:eastAsia="Times New Roman"/>
          <w:lang w:eastAsia="lv-LV"/>
        </w:rPr>
        <w:t>Vadošās iestādes organizācija un procedūras</w:t>
      </w:r>
      <w:bookmarkEnd w:id="58"/>
      <w:bookmarkEnd w:id="59"/>
      <w:bookmarkEnd w:id="60"/>
      <w:r w:rsidR="00E70B17" w:rsidRPr="00286062">
        <w:rPr>
          <w:rFonts w:eastAsia="Times New Roman"/>
          <w:lang w:eastAsia="lv-LV"/>
        </w:rPr>
        <w:t xml:space="preserve"> </w:t>
      </w:r>
    </w:p>
    <w:p w14:paraId="684A546F" w14:textId="2CFE78E1" w:rsidR="00CD60FF" w:rsidRDefault="00B763C8" w:rsidP="00E70B17">
      <w:pPr>
        <w:pStyle w:val="Heading3"/>
        <w:jc w:val="both"/>
        <w:rPr>
          <w:rFonts w:eastAsia="Times New Roman"/>
          <w:lang w:eastAsia="lv-LV"/>
        </w:rPr>
      </w:pPr>
      <w:bookmarkStart w:id="61" w:name="_Toc413229837"/>
      <w:bookmarkStart w:id="62" w:name="_Toc420918817"/>
      <w:r>
        <w:rPr>
          <w:rFonts w:eastAsia="Times New Roman"/>
          <w:lang w:eastAsia="lv-LV"/>
        </w:rPr>
        <w:t>2.2.1. </w:t>
      </w:r>
      <w:r w:rsidR="00E70B17" w:rsidRPr="00286062">
        <w:rPr>
          <w:rFonts w:eastAsia="Times New Roman"/>
          <w:lang w:eastAsia="lv-LV"/>
        </w:rPr>
        <w:t>Organizācijas shēma un vienību funkciju sīks apraksts</w:t>
      </w:r>
      <w:bookmarkEnd w:id="61"/>
      <w:bookmarkEnd w:id="62"/>
      <w:r w:rsidR="00E70B17" w:rsidRPr="00286062">
        <w:rPr>
          <w:rFonts w:eastAsia="Times New Roman"/>
          <w:lang w:eastAsia="lv-LV"/>
        </w:rPr>
        <w:t xml:space="preserve"> </w:t>
      </w:r>
    </w:p>
    <w:p w14:paraId="069606C3" w14:textId="77777777" w:rsidR="00E70B17" w:rsidRPr="00FE40E9" w:rsidRDefault="00E70B17" w:rsidP="00CD60FF">
      <w:pPr>
        <w:jc w:val="both"/>
        <w:rPr>
          <w:i/>
          <w:sz w:val="20"/>
          <w:szCs w:val="20"/>
          <w:lang w:eastAsia="lv-LV"/>
        </w:rPr>
      </w:pPr>
      <w:r w:rsidRPr="00FE40E9">
        <w:rPr>
          <w:i/>
          <w:sz w:val="20"/>
          <w:szCs w:val="20"/>
          <w:lang w:eastAsia="lv-LV"/>
        </w:rPr>
        <w:t>(ieskaitot atbilstošo cilvēkresursu ar nepieciešamajām prasmēm iedalīšanas plānu).</w:t>
      </w:r>
      <w:r w:rsidR="00CA62BA" w:rsidRPr="00FE40E9">
        <w:rPr>
          <w:i/>
          <w:sz w:val="20"/>
          <w:szCs w:val="20"/>
          <w:lang w:eastAsia="lv-LV"/>
        </w:rPr>
        <w:t xml:space="preserve"> </w:t>
      </w:r>
      <w:r w:rsidRPr="00FE40E9">
        <w:rPr>
          <w:i/>
          <w:sz w:val="20"/>
          <w:szCs w:val="20"/>
          <w:lang w:eastAsia="lv-LV"/>
        </w:rPr>
        <w:t>Šī informācija attiecas arī uz starpniekstruktūrām, kurām ir deleģētas atsevišķas funkcijas.</w:t>
      </w:r>
    </w:p>
    <w:p w14:paraId="448E118D" w14:textId="77777777" w:rsidR="00CA62BA" w:rsidRDefault="00CA62BA" w:rsidP="00CA62BA">
      <w:pPr>
        <w:rPr>
          <w:lang w:eastAsia="lv-LV"/>
        </w:rPr>
      </w:pPr>
    </w:p>
    <w:p w14:paraId="1944163B" w14:textId="033BC787" w:rsidR="004442E9" w:rsidRPr="00443093" w:rsidRDefault="004442E9" w:rsidP="004442E9">
      <w:pPr>
        <w:pStyle w:val="Heading4"/>
      </w:pPr>
      <w:bookmarkStart w:id="63" w:name="_Toc411585185"/>
      <w:bookmarkStart w:id="64" w:name="_Toc413229838"/>
      <w:bookmarkStart w:id="65" w:name="_Toc420918818"/>
      <w:r>
        <w:t>2.2.1.1. V</w:t>
      </w:r>
      <w:r w:rsidRPr="00443093">
        <w:t>adošās iestādes struktūra</w:t>
      </w:r>
      <w:bookmarkEnd w:id="63"/>
      <w:bookmarkEnd w:id="64"/>
      <w:bookmarkEnd w:id="65"/>
    </w:p>
    <w:p w14:paraId="69D5AB23" w14:textId="1E1807FA" w:rsidR="00D36EB9" w:rsidRDefault="004442E9" w:rsidP="00753253">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vadītāja - valsts sekretāra vietnieka Eiropas Savienības struktūrfondu un Kohēzijas fonda jautājumos pakļautībā ir </w:t>
      </w:r>
      <w:r w:rsidR="00464CE4">
        <w:rPr>
          <w:rFonts w:ascii="Times New Roman" w:hAnsi="Times New Roman" w:cs="Times New Roman"/>
          <w:sz w:val="24"/>
          <w:szCs w:val="24"/>
        </w:rPr>
        <w:t>četri</w:t>
      </w:r>
      <w:r w:rsidR="00464CE4"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departamenti, kas veic </w:t>
      </w:r>
      <w:r w:rsidR="006C0FFD">
        <w:rPr>
          <w:rFonts w:ascii="Times New Roman" w:hAnsi="Times New Roman" w:cs="Times New Roman"/>
          <w:sz w:val="24"/>
          <w:szCs w:val="24"/>
        </w:rPr>
        <w:t>v</w:t>
      </w:r>
      <w:r w:rsidRPr="00443093">
        <w:rPr>
          <w:rFonts w:ascii="Times New Roman" w:hAnsi="Times New Roman" w:cs="Times New Roman"/>
          <w:sz w:val="24"/>
          <w:szCs w:val="24"/>
        </w:rPr>
        <w:t>adošā</w:t>
      </w:r>
      <w:r w:rsidR="00FF03EA">
        <w:rPr>
          <w:rFonts w:ascii="Times New Roman" w:hAnsi="Times New Roman" w:cs="Times New Roman"/>
          <w:sz w:val="24"/>
          <w:szCs w:val="24"/>
        </w:rPr>
        <w:t>s</w:t>
      </w:r>
      <w:r w:rsidRPr="00443093">
        <w:rPr>
          <w:rFonts w:ascii="Times New Roman" w:hAnsi="Times New Roman" w:cs="Times New Roman"/>
          <w:sz w:val="24"/>
          <w:szCs w:val="24"/>
        </w:rPr>
        <w:t xml:space="preserve"> iestādes funkcijas </w:t>
      </w:r>
      <w:r w:rsidR="00957839">
        <w:rPr>
          <w:rFonts w:ascii="Times New Roman" w:hAnsi="Times New Roman" w:cs="Times New Roman"/>
          <w:sz w:val="24"/>
          <w:szCs w:val="24"/>
        </w:rPr>
        <w:t>–</w:t>
      </w:r>
      <w:r w:rsidRPr="00443093">
        <w:rPr>
          <w:rFonts w:ascii="Times New Roman" w:hAnsi="Times New Roman" w:cs="Times New Roman"/>
          <w:sz w:val="24"/>
          <w:szCs w:val="24"/>
        </w:rPr>
        <w:t xml:space="preserve"> Eiropas Savienības fondu stratēģijas departaments, Eiropas Savienības fondu </w:t>
      </w:r>
      <w:r w:rsidR="002F0997">
        <w:rPr>
          <w:rFonts w:ascii="Times New Roman" w:hAnsi="Times New Roman" w:cs="Times New Roman"/>
          <w:sz w:val="24"/>
          <w:szCs w:val="24"/>
        </w:rPr>
        <w:t>investīciju pārvaldības</w:t>
      </w:r>
      <w:r w:rsidR="002F0997" w:rsidRPr="00443093">
        <w:rPr>
          <w:rFonts w:ascii="Times New Roman" w:hAnsi="Times New Roman" w:cs="Times New Roman"/>
          <w:sz w:val="24"/>
          <w:szCs w:val="24"/>
        </w:rPr>
        <w:t xml:space="preserve"> </w:t>
      </w:r>
      <w:r w:rsidRPr="00443093">
        <w:rPr>
          <w:rFonts w:ascii="Times New Roman" w:hAnsi="Times New Roman" w:cs="Times New Roman"/>
          <w:sz w:val="24"/>
          <w:szCs w:val="24"/>
        </w:rPr>
        <w:t>departaments</w:t>
      </w:r>
      <w:r>
        <w:rPr>
          <w:rFonts w:ascii="Times New Roman" w:hAnsi="Times New Roman" w:cs="Times New Roman"/>
          <w:sz w:val="24"/>
          <w:szCs w:val="24"/>
        </w:rPr>
        <w:t>,</w:t>
      </w:r>
      <w:r w:rsidRPr="00443093">
        <w:rPr>
          <w:rFonts w:ascii="Times New Roman" w:hAnsi="Times New Roman" w:cs="Times New Roman"/>
          <w:sz w:val="24"/>
          <w:szCs w:val="24"/>
        </w:rPr>
        <w:t xml:space="preserve"> Eiropas Savienības fondu </w:t>
      </w:r>
      <w:r w:rsidR="00250FE7">
        <w:rPr>
          <w:rFonts w:ascii="Times New Roman" w:hAnsi="Times New Roman" w:cs="Times New Roman"/>
          <w:sz w:val="24"/>
          <w:szCs w:val="24"/>
        </w:rPr>
        <w:t xml:space="preserve">sistēmas </w:t>
      </w:r>
      <w:r w:rsidRPr="00443093">
        <w:rPr>
          <w:rFonts w:ascii="Times New Roman" w:hAnsi="Times New Roman" w:cs="Times New Roman"/>
          <w:sz w:val="24"/>
          <w:szCs w:val="24"/>
        </w:rPr>
        <w:t>vadības departaments</w:t>
      </w:r>
      <w:r w:rsidR="00464CE4">
        <w:rPr>
          <w:rFonts w:ascii="Times New Roman" w:hAnsi="Times New Roman" w:cs="Times New Roman"/>
          <w:sz w:val="24"/>
          <w:szCs w:val="24"/>
        </w:rPr>
        <w:t xml:space="preserve"> un Eiropas Savienības fondu lietu departaments</w:t>
      </w:r>
      <w:r w:rsidR="00464CE4">
        <w:rPr>
          <w:rStyle w:val="FootnoteReference"/>
          <w:rFonts w:ascii="Times New Roman" w:hAnsi="Times New Roman" w:cs="Times New Roman"/>
          <w:sz w:val="24"/>
          <w:szCs w:val="24"/>
        </w:rPr>
        <w:footnoteReference w:id="7"/>
      </w:r>
      <w:r>
        <w:rPr>
          <w:rFonts w:ascii="Times New Roman" w:hAnsi="Times New Roman" w:cs="Times New Roman"/>
          <w:sz w:val="24"/>
          <w:szCs w:val="24"/>
        </w:rPr>
        <w:t xml:space="preserve"> </w:t>
      </w:r>
      <w:r w:rsidRPr="00443093">
        <w:rPr>
          <w:rFonts w:ascii="Times New Roman" w:hAnsi="Times New Roman" w:cs="Times New Roman"/>
          <w:sz w:val="24"/>
          <w:szCs w:val="24"/>
        </w:rPr>
        <w:t xml:space="preserve">(vadošās iestādes organizatorisko struktūru skatīt </w:t>
      </w:r>
      <w:r w:rsidR="0011510A">
        <w:rPr>
          <w:rFonts w:ascii="Times New Roman" w:hAnsi="Times New Roman" w:cs="Times New Roman"/>
          <w:sz w:val="24"/>
          <w:szCs w:val="24"/>
        </w:rPr>
        <w:t>p</w:t>
      </w:r>
      <w:r w:rsidR="00753253">
        <w:rPr>
          <w:rFonts w:ascii="Times New Roman" w:hAnsi="Times New Roman" w:cs="Times New Roman"/>
          <w:sz w:val="24"/>
          <w:szCs w:val="24"/>
        </w:rPr>
        <w:t>ielikuma Nr.</w:t>
      </w:r>
      <w:r w:rsidRPr="00443093">
        <w:rPr>
          <w:rFonts w:ascii="Times New Roman" w:hAnsi="Times New Roman" w:cs="Times New Roman"/>
          <w:sz w:val="24"/>
          <w:szCs w:val="24"/>
        </w:rPr>
        <w:t>1.shēmā</w:t>
      </w:r>
      <w:r w:rsidR="00753253">
        <w:rPr>
          <w:rFonts w:ascii="Times New Roman" w:hAnsi="Times New Roman" w:cs="Times New Roman"/>
          <w:sz w:val="24"/>
          <w:szCs w:val="24"/>
        </w:rPr>
        <w:t xml:space="preserve">). </w:t>
      </w:r>
    </w:p>
    <w:p w14:paraId="112FDA22" w14:textId="3FA0E842" w:rsidR="00C633C0" w:rsidRPr="00443093" w:rsidRDefault="004805B0" w:rsidP="00C10AC7">
      <w:pPr>
        <w:spacing w:before="240" w:after="240"/>
        <w:ind w:left="-284"/>
        <w:jc w:val="center"/>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1AFAF243" wp14:editId="25180841">
            <wp:extent cx="5508014" cy="269304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2.shema.jpg"/>
                    <pic:cNvPicPr/>
                  </pic:nvPicPr>
                  <pic:blipFill>
                    <a:blip r:embed="rId37">
                      <a:extLst>
                        <a:ext uri="{28A0092B-C50C-407E-A947-70E740481C1C}">
                          <a14:useLocalDpi xmlns:a14="http://schemas.microsoft.com/office/drawing/2010/main" val="0"/>
                        </a:ext>
                      </a:extLst>
                    </a:blip>
                    <a:stretch>
                      <a:fillRect/>
                    </a:stretch>
                  </pic:blipFill>
                  <pic:spPr>
                    <a:xfrm>
                      <a:off x="0" y="0"/>
                      <a:ext cx="5564300" cy="2720562"/>
                    </a:xfrm>
                    <a:prstGeom prst="rect">
                      <a:avLst/>
                    </a:prstGeom>
                  </pic:spPr>
                </pic:pic>
              </a:graphicData>
            </a:graphic>
          </wp:inline>
        </w:drawing>
      </w:r>
    </w:p>
    <w:p w14:paraId="0D8F39F1" w14:textId="2D6A5574" w:rsidR="004442E9" w:rsidRPr="004442E9" w:rsidRDefault="004442E9" w:rsidP="004442E9">
      <w:pPr>
        <w:spacing w:before="240" w:after="240"/>
        <w:jc w:val="both"/>
        <w:rPr>
          <w:rFonts w:ascii="Times New Roman" w:hAnsi="Times New Roman" w:cs="Times New Roman"/>
          <w:i/>
          <w:sz w:val="24"/>
          <w:szCs w:val="24"/>
        </w:rPr>
      </w:pPr>
      <w:r w:rsidRPr="004442E9">
        <w:rPr>
          <w:rFonts w:ascii="Times New Roman" w:hAnsi="Times New Roman" w:cs="Times New Roman"/>
          <w:i/>
          <w:sz w:val="24"/>
          <w:szCs w:val="24"/>
        </w:rPr>
        <w:t>2.Shēma: ES fondu vadošās iestādes struktūra</w:t>
      </w:r>
    </w:p>
    <w:p w14:paraId="4AAE9815" w14:textId="3445025C" w:rsidR="004442E9" w:rsidRDefault="004442E9" w:rsidP="004442E9">
      <w:pPr>
        <w:spacing w:before="240" w:after="240"/>
        <w:jc w:val="both"/>
        <w:rPr>
          <w:rFonts w:ascii="Times New Roman" w:hAnsi="Times New Roman" w:cs="Times New Roman"/>
          <w:sz w:val="24"/>
          <w:szCs w:val="24"/>
        </w:rPr>
      </w:pPr>
      <w:r w:rsidRPr="00E76126">
        <w:rPr>
          <w:rFonts w:ascii="Times New Roman" w:hAnsi="Times New Roman" w:cs="Times New Roman"/>
          <w:sz w:val="24"/>
          <w:szCs w:val="24"/>
        </w:rPr>
        <w:t>Katra departamenta funkciju aprakstu atbilstoši reglament</w:t>
      </w:r>
      <w:r w:rsidR="00EE13C7">
        <w:rPr>
          <w:rFonts w:ascii="Times New Roman" w:hAnsi="Times New Roman" w:cs="Times New Roman"/>
          <w:sz w:val="24"/>
          <w:szCs w:val="24"/>
        </w:rPr>
        <w:t>a</w:t>
      </w:r>
      <w:r w:rsidRPr="00E76126">
        <w:rPr>
          <w:rFonts w:ascii="Times New Roman" w:hAnsi="Times New Roman" w:cs="Times New Roman"/>
          <w:sz w:val="24"/>
          <w:szCs w:val="24"/>
        </w:rPr>
        <w:t xml:space="preserve">m skatīt </w:t>
      </w:r>
      <w:r w:rsidR="000454D7">
        <w:rPr>
          <w:rFonts w:ascii="Times New Roman" w:hAnsi="Times New Roman" w:cs="Times New Roman"/>
          <w:sz w:val="24"/>
          <w:szCs w:val="24"/>
        </w:rPr>
        <w:t xml:space="preserve">šī </w:t>
      </w:r>
      <w:r w:rsidR="00CD1366">
        <w:rPr>
          <w:rFonts w:ascii="Times New Roman" w:hAnsi="Times New Roman" w:cs="Times New Roman"/>
          <w:sz w:val="24"/>
          <w:szCs w:val="24"/>
        </w:rPr>
        <w:t>apraksta</w:t>
      </w:r>
      <w:r w:rsidR="00CD1366" w:rsidRPr="00E76126">
        <w:rPr>
          <w:rFonts w:ascii="Times New Roman" w:hAnsi="Times New Roman" w:cs="Times New Roman"/>
          <w:sz w:val="24"/>
          <w:szCs w:val="24"/>
        </w:rPr>
        <w:t xml:space="preserve"> </w:t>
      </w:r>
      <w:r w:rsidRPr="00E76126">
        <w:rPr>
          <w:rFonts w:ascii="Times New Roman" w:hAnsi="Times New Roman" w:cs="Times New Roman"/>
          <w:sz w:val="24"/>
          <w:szCs w:val="24"/>
        </w:rPr>
        <w:t>1.pielikumā.</w:t>
      </w:r>
    </w:p>
    <w:p w14:paraId="56596E0D" w14:textId="220FA9B4" w:rsidR="00EF1635" w:rsidRDefault="00EF1635" w:rsidP="004442E9">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Papildus </w:t>
      </w:r>
      <w:r w:rsidRPr="00443093">
        <w:rPr>
          <w:rFonts w:ascii="Times New Roman" w:hAnsi="Times New Roman" w:cs="Times New Roman"/>
          <w:sz w:val="24"/>
          <w:szCs w:val="24"/>
        </w:rPr>
        <w:t xml:space="preserve">atbilstoši specifiskai kompetencei </w:t>
      </w:r>
      <w:r>
        <w:rPr>
          <w:rFonts w:ascii="Times New Roman" w:hAnsi="Times New Roman" w:cs="Times New Roman"/>
          <w:sz w:val="24"/>
          <w:szCs w:val="24"/>
        </w:rPr>
        <w:t>v</w:t>
      </w:r>
      <w:r w:rsidRPr="00443093">
        <w:rPr>
          <w:rFonts w:ascii="Times New Roman" w:hAnsi="Times New Roman" w:cs="Times New Roman"/>
          <w:sz w:val="24"/>
          <w:szCs w:val="24"/>
        </w:rPr>
        <w:t>adošā</w:t>
      </w:r>
      <w:r>
        <w:rPr>
          <w:rFonts w:ascii="Times New Roman" w:hAnsi="Times New Roman" w:cs="Times New Roman"/>
          <w:sz w:val="24"/>
          <w:szCs w:val="24"/>
        </w:rPr>
        <w:t>s</w:t>
      </w:r>
      <w:r w:rsidRPr="00443093">
        <w:rPr>
          <w:rFonts w:ascii="Times New Roman" w:hAnsi="Times New Roman" w:cs="Times New Roman"/>
          <w:sz w:val="24"/>
          <w:szCs w:val="24"/>
        </w:rPr>
        <w:t xml:space="preserve"> iestādes</w:t>
      </w:r>
      <w:r>
        <w:rPr>
          <w:rFonts w:ascii="Times New Roman" w:hAnsi="Times New Roman" w:cs="Times New Roman"/>
          <w:sz w:val="24"/>
          <w:szCs w:val="24"/>
        </w:rPr>
        <w:t xml:space="preserve"> </w:t>
      </w:r>
      <w:r w:rsidRPr="00443093">
        <w:rPr>
          <w:rFonts w:ascii="Times New Roman" w:hAnsi="Times New Roman" w:cs="Times New Roman"/>
          <w:sz w:val="24"/>
          <w:szCs w:val="24"/>
        </w:rPr>
        <w:t>funkciju izpildē iesaistās Komunikācijas departaments</w:t>
      </w:r>
      <w:r>
        <w:rPr>
          <w:rFonts w:ascii="Times New Roman" w:hAnsi="Times New Roman" w:cs="Times New Roman"/>
          <w:sz w:val="24"/>
          <w:szCs w:val="24"/>
        </w:rPr>
        <w:t xml:space="preserve">, Komercdarbības atbalsta un kontroles departaments, </w:t>
      </w:r>
      <w:r w:rsidR="0094623A">
        <w:rPr>
          <w:rFonts w:ascii="Times New Roman" w:hAnsi="Times New Roman" w:cs="Times New Roman"/>
          <w:sz w:val="24"/>
          <w:szCs w:val="24"/>
        </w:rPr>
        <w:t xml:space="preserve">Iekšējā </w:t>
      </w:r>
      <w:r>
        <w:rPr>
          <w:rFonts w:ascii="Times New Roman" w:hAnsi="Times New Roman" w:cs="Times New Roman"/>
          <w:sz w:val="24"/>
          <w:szCs w:val="24"/>
        </w:rPr>
        <w:t>audita departaments</w:t>
      </w:r>
      <w:r w:rsidR="005B0F57">
        <w:rPr>
          <w:rFonts w:ascii="Times New Roman" w:hAnsi="Times New Roman" w:cs="Times New Roman"/>
          <w:sz w:val="24"/>
          <w:szCs w:val="24"/>
        </w:rPr>
        <w:t>, Juridiskais departaments</w:t>
      </w:r>
      <w:r w:rsidRPr="00443093">
        <w:rPr>
          <w:rFonts w:ascii="Times New Roman" w:hAnsi="Times New Roman" w:cs="Times New Roman"/>
          <w:sz w:val="24"/>
          <w:szCs w:val="24"/>
        </w:rPr>
        <w:t xml:space="preserve"> un Finanšu </w:t>
      </w:r>
      <w:r w:rsidR="0094623A">
        <w:rPr>
          <w:rFonts w:ascii="Times New Roman" w:hAnsi="Times New Roman" w:cs="Times New Roman"/>
          <w:sz w:val="24"/>
          <w:szCs w:val="24"/>
        </w:rPr>
        <w:t xml:space="preserve">un </w:t>
      </w:r>
      <w:r w:rsidRPr="00443093">
        <w:rPr>
          <w:rFonts w:ascii="Times New Roman" w:hAnsi="Times New Roman" w:cs="Times New Roman"/>
          <w:sz w:val="24"/>
          <w:szCs w:val="24"/>
        </w:rPr>
        <w:t xml:space="preserve">darbības </w:t>
      </w:r>
      <w:r w:rsidR="0094623A" w:rsidRPr="00443093">
        <w:rPr>
          <w:rFonts w:ascii="Times New Roman" w:hAnsi="Times New Roman" w:cs="Times New Roman"/>
          <w:sz w:val="24"/>
          <w:szCs w:val="24"/>
        </w:rPr>
        <w:t>nodrošinā</w:t>
      </w:r>
      <w:r w:rsidR="0094623A">
        <w:rPr>
          <w:rFonts w:ascii="Times New Roman" w:hAnsi="Times New Roman" w:cs="Times New Roman"/>
          <w:sz w:val="24"/>
          <w:szCs w:val="24"/>
        </w:rPr>
        <w:t xml:space="preserve">juma </w:t>
      </w:r>
      <w:r w:rsidRPr="00443093">
        <w:rPr>
          <w:rFonts w:ascii="Times New Roman" w:hAnsi="Times New Roman" w:cs="Times New Roman"/>
          <w:sz w:val="24"/>
          <w:szCs w:val="24"/>
        </w:rPr>
        <w:t>departaments</w:t>
      </w:r>
      <w:r>
        <w:rPr>
          <w:rFonts w:ascii="Times New Roman" w:hAnsi="Times New Roman" w:cs="Times New Roman"/>
          <w:sz w:val="24"/>
          <w:szCs w:val="24"/>
        </w:rPr>
        <w:t xml:space="preserve"> (Informātikas</w:t>
      </w:r>
      <w:r w:rsidRPr="00464CE4">
        <w:rPr>
          <w:rFonts w:ascii="Times New Roman" w:hAnsi="Times New Roman" w:cs="Times New Roman"/>
          <w:sz w:val="24"/>
          <w:szCs w:val="24"/>
        </w:rPr>
        <w:t xml:space="preserve"> nodaļa uztur sistēmas tehniskos resursus (serverus)</w:t>
      </w:r>
      <w:r w:rsidR="0011510A">
        <w:rPr>
          <w:rFonts w:ascii="Times New Roman" w:hAnsi="Times New Roman" w:cs="Times New Roman"/>
          <w:sz w:val="24"/>
          <w:szCs w:val="24"/>
        </w:rPr>
        <w:t>)</w:t>
      </w:r>
      <w:r w:rsidRPr="00443093">
        <w:rPr>
          <w:rFonts w:ascii="Times New Roman" w:hAnsi="Times New Roman" w:cs="Times New Roman"/>
          <w:sz w:val="24"/>
          <w:szCs w:val="24"/>
        </w:rPr>
        <w:t>.</w:t>
      </w:r>
    </w:p>
    <w:p w14:paraId="4451A305" w14:textId="77777777" w:rsidR="004442E9" w:rsidRPr="00E76126" w:rsidRDefault="004442E9" w:rsidP="004442E9">
      <w:pPr>
        <w:pStyle w:val="Heading4"/>
      </w:pPr>
      <w:bookmarkStart w:id="66" w:name="_Toc411585187"/>
      <w:bookmarkStart w:id="67" w:name="_Toc413229839"/>
      <w:bookmarkStart w:id="68" w:name="_Toc420918819"/>
      <w:r>
        <w:t>2.2.1.2.</w:t>
      </w:r>
      <w:r w:rsidRPr="00E76126">
        <w:t>Sadarbības iestādes struktūra</w:t>
      </w:r>
      <w:bookmarkEnd w:id="66"/>
      <w:bookmarkEnd w:id="67"/>
      <w:bookmarkEnd w:id="68"/>
    </w:p>
    <w:p w14:paraId="0AE7D29B" w14:textId="213E9B13" w:rsidR="004442E9" w:rsidRDefault="004442E9" w:rsidP="004442E9">
      <w:pPr>
        <w:spacing w:before="240" w:after="240"/>
        <w:jc w:val="both"/>
        <w:rPr>
          <w:rFonts w:ascii="Times New Roman" w:hAnsi="Times New Roman" w:cs="Times New Roman"/>
          <w:sz w:val="24"/>
          <w:szCs w:val="24"/>
        </w:rPr>
      </w:pPr>
      <w:r w:rsidRPr="00E76126">
        <w:rPr>
          <w:rFonts w:ascii="Times New Roman" w:hAnsi="Times New Roman" w:cs="Times New Roman"/>
          <w:sz w:val="24"/>
          <w:szCs w:val="24"/>
        </w:rPr>
        <w:t xml:space="preserve">Sadarbības iestādes – CFLA – organizatorisko struktūru un funkciju sadalījumu skatīt </w:t>
      </w:r>
      <w:r w:rsidR="000454D7">
        <w:rPr>
          <w:rFonts w:ascii="Times New Roman" w:hAnsi="Times New Roman" w:cs="Times New Roman"/>
          <w:sz w:val="24"/>
          <w:szCs w:val="24"/>
        </w:rPr>
        <w:t xml:space="preserve">šī apraksta </w:t>
      </w:r>
      <w:r w:rsidRPr="00E76126">
        <w:rPr>
          <w:rFonts w:ascii="Times New Roman" w:hAnsi="Times New Roman" w:cs="Times New Roman"/>
          <w:sz w:val="24"/>
          <w:szCs w:val="24"/>
        </w:rPr>
        <w:t>1.pielikumā.</w:t>
      </w:r>
    </w:p>
    <w:p w14:paraId="336229F0" w14:textId="740D2035" w:rsidR="004442E9" w:rsidRPr="004442E9" w:rsidRDefault="004442E9" w:rsidP="004442E9">
      <w:pPr>
        <w:pStyle w:val="Heading4"/>
      </w:pPr>
      <w:bookmarkStart w:id="69" w:name="_Toc411585188"/>
      <w:bookmarkStart w:id="70" w:name="_Toc413229840"/>
      <w:bookmarkStart w:id="71" w:name="_Toc420918820"/>
      <w:r>
        <w:t>2.2.1.3.</w:t>
      </w:r>
      <w:r w:rsidRPr="004442E9">
        <w:t xml:space="preserve"> </w:t>
      </w:r>
      <w:r w:rsidR="00566DB1" w:rsidRPr="004442E9">
        <w:t>A</w:t>
      </w:r>
      <w:r w:rsidR="00566DB1">
        <w:t>tbildīgo iestāžu</w:t>
      </w:r>
      <w:r w:rsidR="00566DB1" w:rsidRPr="004442E9">
        <w:t xml:space="preserve"> </w:t>
      </w:r>
      <w:r w:rsidRPr="004442E9">
        <w:t>struktūras</w:t>
      </w:r>
      <w:bookmarkEnd w:id="69"/>
      <w:bookmarkEnd w:id="70"/>
      <w:bookmarkEnd w:id="71"/>
    </w:p>
    <w:p w14:paraId="57EFB43A" w14:textId="781214EE" w:rsidR="004442E9" w:rsidRDefault="004442E9" w:rsidP="004442E9">
      <w:pPr>
        <w:spacing w:before="240" w:after="240"/>
        <w:jc w:val="both"/>
        <w:rPr>
          <w:rFonts w:ascii="Times New Roman" w:hAnsi="Times New Roman" w:cs="Times New Roman"/>
          <w:sz w:val="24"/>
          <w:szCs w:val="24"/>
        </w:rPr>
      </w:pPr>
      <w:r w:rsidRPr="00E76126">
        <w:rPr>
          <w:rFonts w:ascii="Times New Roman" w:hAnsi="Times New Roman" w:cs="Times New Roman"/>
          <w:sz w:val="24"/>
          <w:szCs w:val="24"/>
        </w:rPr>
        <w:t>Atbildīgo iestāžu organizatoriskās struktūras un funkciju sadalījumu skatīt</w:t>
      </w:r>
      <w:r w:rsidR="000454D7">
        <w:rPr>
          <w:rFonts w:ascii="Times New Roman" w:hAnsi="Times New Roman" w:cs="Times New Roman"/>
          <w:sz w:val="24"/>
          <w:szCs w:val="24"/>
        </w:rPr>
        <w:t xml:space="preserve"> šī apraksta </w:t>
      </w:r>
      <w:r w:rsidRPr="00E76126">
        <w:rPr>
          <w:rFonts w:ascii="Times New Roman" w:hAnsi="Times New Roman" w:cs="Times New Roman"/>
          <w:sz w:val="24"/>
          <w:szCs w:val="24"/>
        </w:rPr>
        <w:t>1.pielikumā.</w:t>
      </w:r>
    </w:p>
    <w:p w14:paraId="68B9F328" w14:textId="014DA791" w:rsidR="00EE13C7" w:rsidRPr="00EE13C7" w:rsidRDefault="00EE13C7" w:rsidP="00EE13C7">
      <w:pPr>
        <w:spacing w:before="240" w:after="240"/>
        <w:jc w:val="both"/>
        <w:rPr>
          <w:rFonts w:ascii="Times New Roman" w:hAnsi="Times New Roman" w:cs="Times New Roman"/>
          <w:sz w:val="24"/>
          <w:szCs w:val="24"/>
        </w:rPr>
      </w:pPr>
      <w:r w:rsidRPr="00EE13C7">
        <w:rPr>
          <w:rFonts w:ascii="Times New Roman" w:hAnsi="Times New Roman" w:cs="Times New Roman"/>
          <w:sz w:val="24"/>
          <w:szCs w:val="24"/>
        </w:rPr>
        <w:t>Atbildīg</w:t>
      </w:r>
      <w:r>
        <w:rPr>
          <w:rFonts w:ascii="Times New Roman" w:hAnsi="Times New Roman" w:cs="Times New Roman"/>
          <w:sz w:val="24"/>
          <w:szCs w:val="24"/>
        </w:rPr>
        <w:t>ās</w:t>
      </w:r>
      <w:r w:rsidRPr="00EE13C7">
        <w:rPr>
          <w:rFonts w:ascii="Times New Roman" w:hAnsi="Times New Roman" w:cs="Times New Roman"/>
          <w:sz w:val="24"/>
          <w:szCs w:val="24"/>
        </w:rPr>
        <w:t xml:space="preserve"> iestā</w:t>
      </w:r>
      <w:r>
        <w:rPr>
          <w:rFonts w:ascii="Times New Roman" w:hAnsi="Times New Roman" w:cs="Times New Roman"/>
          <w:sz w:val="24"/>
          <w:szCs w:val="24"/>
        </w:rPr>
        <w:t>des:</w:t>
      </w:r>
    </w:p>
    <w:p w14:paraId="7C422151" w14:textId="6BDD06E0" w:rsidR="00A87A08" w:rsidRPr="00E76126" w:rsidRDefault="00A87A08" w:rsidP="00C559B9">
      <w:pPr>
        <w:pStyle w:val="ListParagraph"/>
        <w:numPr>
          <w:ilvl w:val="0"/>
          <w:numId w:val="4"/>
        </w:numPr>
        <w:spacing w:before="240" w:after="240"/>
        <w:rPr>
          <w:rFonts w:ascii="Times New Roman" w:hAnsi="Times New Roman" w:cs="Times New Roman"/>
          <w:sz w:val="24"/>
          <w:szCs w:val="24"/>
        </w:rPr>
      </w:pPr>
      <w:r w:rsidRPr="00E76126">
        <w:rPr>
          <w:rFonts w:ascii="Times New Roman" w:hAnsi="Times New Roman" w:cs="Times New Roman"/>
          <w:sz w:val="24"/>
          <w:szCs w:val="24"/>
        </w:rPr>
        <w:t>Ekonomikas ministrija</w:t>
      </w:r>
    </w:p>
    <w:p w14:paraId="1005159F" w14:textId="1EA88ADA" w:rsidR="00A87A08" w:rsidRPr="00443093"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Izglītības un zinātnes ministrija</w:t>
      </w:r>
    </w:p>
    <w:p w14:paraId="2E1B1C40" w14:textId="42E37DAD" w:rsidR="00A87A08" w:rsidRPr="00443093"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Kultūras ministrija</w:t>
      </w:r>
    </w:p>
    <w:p w14:paraId="61179286" w14:textId="2C591D55" w:rsidR="00A87A08" w:rsidRPr="00443093"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Labklājības ministrija</w:t>
      </w:r>
    </w:p>
    <w:p w14:paraId="605CFF43" w14:textId="71C7044B" w:rsidR="00A87A08" w:rsidRPr="00443093"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Satiksmes ministrija</w:t>
      </w:r>
    </w:p>
    <w:p w14:paraId="6AB98C59" w14:textId="7AFC96D8" w:rsidR="00A87A08" w:rsidRPr="00E76126" w:rsidRDefault="00A87A08" w:rsidP="00C559B9">
      <w:pPr>
        <w:pStyle w:val="ListParagraph"/>
        <w:numPr>
          <w:ilvl w:val="0"/>
          <w:numId w:val="4"/>
        </w:numPr>
        <w:spacing w:before="240" w:after="240"/>
        <w:rPr>
          <w:rFonts w:ascii="Times New Roman" w:hAnsi="Times New Roman" w:cs="Times New Roman"/>
          <w:sz w:val="24"/>
          <w:szCs w:val="24"/>
        </w:rPr>
      </w:pPr>
      <w:r w:rsidRPr="00E76126">
        <w:rPr>
          <w:rFonts w:ascii="Times New Roman" w:hAnsi="Times New Roman" w:cs="Times New Roman"/>
          <w:sz w:val="24"/>
          <w:szCs w:val="24"/>
        </w:rPr>
        <w:t>Tieslietu ministrija</w:t>
      </w:r>
    </w:p>
    <w:p w14:paraId="14993073" w14:textId="2D65F00F" w:rsidR="00A87A08" w:rsidRPr="00443093"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Veselības ministrija</w:t>
      </w:r>
    </w:p>
    <w:p w14:paraId="53E46DA3" w14:textId="3AB732BC" w:rsidR="00A87A08" w:rsidRPr="00443093"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Vides aizsardzības un reģionālās attīstības ministrija</w:t>
      </w:r>
    </w:p>
    <w:p w14:paraId="60AFBAE3" w14:textId="77777777" w:rsidR="00A87A08"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Zemkopības ministrija</w:t>
      </w:r>
      <w:r w:rsidRPr="00A87A08">
        <w:rPr>
          <w:rFonts w:ascii="Times New Roman" w:hAnsi="Times New Roman" w:cs="Times New Roman"/>
          <w:sz w:val="24"/>
          <w:szCs w:val="24"/>
        </w:rPr>
        <w:t xml:space="preserve"> </w:t>
      </w:r>
    </w:p>
    <w:p w14:paraId="7D4EF973" w14:textId="4B3F9CCE" w:rsidR="00A87A08" w:rsidRPr="00345C96" w:rsidRDefault="00A87A08" w:rsidP="00C559B9">
      <w:pPr>
        <w:pStyle w:val="ListParagraph"/>
        <w:numPr>
          <w:ilvl w:val="0"/>
          <w:numId w:val="4"/>
        </w:numPr>
        <w:spacing w:before="240" w:after="240"/>
        <w:rPr>
          <w:rFonts w:ascii="Times New Roman" w:hAnsi="Times New Roman" w:cs="Times New Roman"/>
          <w:sz w:val="24"/>
          <w:szCs w:val="24"/>
        </w:rPr>
      </w:pPr>
      <w:r w:rsidRPr="00443093">
        <w:rPr>
          <w:rFonts w:ascii="Times New Roman" w:hAnsi="Times New Roman" w:cs="Times New Roman"/>
          <w:sz w:val="24"/>
          <w:szCs w:val="24"/>
        </w:rPr>
        <w:t>Valsts kancelej</w:t>
      </w:r>
      <w:r>
        <w:rPr>
          <w:rFonts w:ascii="Times New Roman" w:hAnsi="Times New Roman" w:cs="Times New Roman"/>
          <w:sz w:val="24"/>
          <w:szCs w:val="24"/>
        </w:rPr>
        <w:t>a</w:t>
      </w:r>
    </w:p>
    <w:p w14:paraId="03DC549E" w14:textId="77777777" w:rsidR="005401AE" w:rsidRDefault="005401AE" w:rsidP="004442E9">
      <w:pPr>
        <w:pStyle w:val="Heading4"/>
      </w:pPr>
      <w:bookmarkStart w:id="72" w:name="_Toc411585189"/>
      <w:bookmarkStart w:id="73" w:name="_Toc413229841"/>
      <w:bookmarkStart w:id="74" w:name="_Toc420918821"/>
    </w:p>
    <w:p w14:paraId="2A5A97D3" w14:textId="13677ABD" w:rsidR="004442E9" w:rsidRPr="00443093" w:rsidRDefault="004442E9" w:rsidP="004442E9">
      <w:pPr>
        <w:pStyle w:val="Heading4"/>
      </w:pPr>
      <w:r>
        <w:t>2.2.1.4.</w:t>
      </w:r>
      <w:r w:rsidRPr="00443093">
        <w:t>Ekspertu un atbalsta veicēju struktūras</w:t>
      </w:r>
      <w:bookmarkEnd w:id="72"/>
      <w:bookmarkEnd w:id="73"/>
      <w:bookmarkEnd w:id="74"/>
    </w:p>
    <w:p w14:paraId="707F4660" w14:textId="11933FB8" w:rsidR="004442E9" w:rsidRPr="004442E9" w:rsidRDefault="004442E9" w:rsidP="004442E9">
      <w:pPr>
        <w:pStyle w:val="Heading5"/>
      </w:pPr>
      <w:bookmarkStart w:id="75" w:name="_Toc411585190"/>
      <w:r w:rsidRPr="004442E9">
        <w:t xml:space="preserve">Iepirkumu </w:t>
      </w:r>
      <w:r w:rsidRPr="00DD18B5">
        <w:rPr>
          <w:i/>
          <w:iCs/>
        </w:rPr>
        <w:t>uzraudzības birojs (</w:t>
      </w:r>
      <w:r w:rsidR="0041439E" w:rsidRPr="00DD18B5">
        <w:rPr>
          <w:i/>
          <w:iCs/>
        </w:rPr>
        <w:t xml:space="preserve">turpmāk - </w:t>
      </w:r>
      <w:r w:rsidRPr="00DD18B5">
        <w:rPr>
          <w:i/>
          <w:iCs/>
        </w:rPr>
        <w:t>IUB)</w:t>
      </w:r>
      <w:bookmarkEnd w:id="75"/>
    </w:p>
    <w:p w14:paraId="5DBBD113" w14:textId="77777777" w:rsidR="00CC291E" w:rsidRDefault="00CC291E" w:rsidP="004442E9">
      <w:pPr>
        <w:jc w:val="both"/>
        <w:rPr>
          <w:rFonts w:ascii="Times New Roman" w:hAnsi="Times New Roman" w:cs="Times New Roman"/>
          <w:sz w:val="24"/>
          <w:szCs w:val="24"/>
        </w:rPr>
      </w:pPr>
    </w:p>
    <w:p w14:paraId="0950BE04" w14:textId="76297032" w:rsidR="00CC291E" w:rsidRDefault="00CC291E" w:rsidP="004442E9">
      <w:pPr>
        <w:jc w:val="both"/>
        <w:rPr>
          <w:rFonts w:ascii="Times New Roman" w:hAnsi="Times New Roman" w:cs="Times New Roman"/>
          <w:sz w:val="24"/>
          <w:szCs w:val="24"/>
        </w:rPr>
      </w:pPr>
      <w:r>
        <w:rPr>
          <w:rFonts w:ascii="Times New Roman" w:hAnsi="Times New Roman" w:cs="Times New Roman"/>
          <w:sz w:val="24"/>
          <w:szCs w:val="24"/>
        </w:rPr>
        <w:t xml:space="preserve">IUB pienākumi ir noteikti </w:t>
      </w:r>
      <w:r w:rsidRPr="00CC291E">
        <w:rPr>
          <w:rFonts w:ascii="Times New Roman" w:hAnsi="Times New Roman" w:cs="Times New Roman"/>
          <w:sz w:val="24"/>
          <w:szCs w:val="24"/>
        </w:rPr>
        <w:t>Eiropas Savienības struktūrfondu un Kohēzijas fonda 2014.</w:t>
      </w:r>
      <w:r w:rsidR="00566DB1">
        <w:rPr>
          <w:rFonts w:ascii="Times New Roman" w:hAnsi="Times New Roman" w:cs="Times New Roman"/>
          <w:sz w:val="24"/>
          <w:szCs w:val="24"/>
        </w:rPr>
        <w:t>- </w:t>
      </w:r>
      <w:r w:rsidRPr="00CC291E">
        <w:rPr>
          <w:rFonts w:ascii="Times New Roman" w:hAnsi="Times New Roman" w:cs="Times New Roman"/>
          <w:sz w:val="24"/>
          <w:szCs w:val="24"/>
        </w:rPr>
        <w:t>2020.gada p</w:t>
      </w:r>
      <w:r>
        <w:rPr>
          <w:rFonts w:ascii="Times New Roman" w:hAnsi="Times New Roman" w:cs="Times New Roman"/>
          <w:sz w:val="24"/>
          <w:szCs w:val="24"/>
        </w:rPr>
        <w:t>lānošanas perioda vadības likuma 17.pantā.</w:t>
      </w:r>
    </w:p>
    <w:p w14:paraId="79965972" w14:textId="77777777" w:rsidR="00CC291E" w:rsidRDefault="00CC291E" w:rsidP="004442E9">
      <w:pPr>
        <w:jc w:val="both"/>
        <w:rPr>
          <w:rFonts w:ascii="Times New Roman" w:hAnsi="Times New Roman" w:cs="Times New Roman"/>
          <w:sz w:val="24"/>
          <w:szCs w:val="24"/>
        </w:rPr>
      </w:pPr>
    </w:p>
    <w:p w14:paraId="17F25AE2"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IUB darbu vada IUB vadītājs. IUB vadītājam ir viens vietnieks, kas ir tieši pakļauts vadītājam.</w:t>
      </w:r>
      <w:r w:rsidR="00F6314E">
        <w:rPr>
          <w:rFonts w:ascii="Times New Roman" w:hAnsi="Times New Roman" w:cs="Times New Roman"/>
          <w:sz w:val="24"/>
          <w:szCs w:val="24"/>
        </w:rPr>
        <w:t xml:space="preserve"> </w:t>
      </w:r>
    </w:p>
    <w:p w14:paraId="47955C4E" w14:textId="77777777" w:rsidR="004442E9" w:rsidRPr="00443093" w:rsidRDefault="004442E9" w:rsidP="004442E9">
      <w:pPr>
        <w:rPr>
          <w:rFonts w:ascii="Times New Roman" w:hAnsi="Times New Roman" w:cs="Times New Roman"/>
          <w:sz w:val="24"/>
          <w:szCs w:val="24"/>
        </w:rPr>
      </w:pPr>
    </w:p>
    <w:p w14:paraId="4802EBC2" w14:textId="5AAE3DC7" w:rsidR="004442E9" w:rsidRPr="000E3E29" w:rsidRDefault="004442E9" w:rsidP="004442E9">
      <w:pPr>
        <w:rPr>
          <w:rFonts w:ascii="Times New Roman" w:hAnsi="Times New Roman" w:cs="Times New Roman"/>
          <w:sz w:val="24"/>
          <w:szCs w:val="24"/>
          <w:u w:val="single"/>
        </w:rPr>
      </w:pPr>
      <w:r w:rsidRPr="000E3E29">
        <w:rPr>
          <w:rFonts w:ascii="Times New Roman" w:hAnsi="Times New Roman" w:cs="Times New Roman"/>
          <w:sz w:val="24"/>
          <w:szCs w:val="24"/>
          <w:u w:val="single"/>
        </w:rPr>
        <w:t>IUB funkcijas un uzdevumi:</w:t>
      </w:r>
    </w:p>
    <w:p w14:paraId="6984E790" w14:textId="77777777" w:rsidR="00E80527" w:rsidRPr="00443093" w:rsidRDefault="00E80527" w:rsidP="004442E9">
      <w:pPr>
        <w:rPr>
          <w:rFonts w:ascii="Times New Roman" w:hAnsi="Times New Roman" w:cs="Times New Roman"/>
          <w:sz w:val="24"/>
          <w:szCs w:val="24"/>
        </w:rPr>
      </w:pPr>
    </w:p>
    <w:p w14:paraId="331B5FFF" w14:textId="51EEFCB3" w:rsidR="004442E9" w:rsidRPr="00E80527" w:rsidRDefault="004442E9" w:rsidP="00C559B9">
      <w:pPr>
        <w:pStyle w:val="ListParagraph"/>
        <w:numPr>
          <w:ilvl w:val="0"/>
          <w:numId w:val="102"/>
        </w:numPr>
        <w:jc w:val="both"/>
        <w:rPr>
          <w:rFonts w:ascii="Times New Roman" w:hAnsi="Times New Roman" w:cs="Times New Roman"/>
          <w:sz w:val="24"/>
          <w:szCs w:val="24"/>
        </w:rPr>
      </w:pPr>
      <w:r w:rsidRPr="00E80527">
        <w:rPr>
          <w:rFonts w:ascii="Times New Roman" w:hAnsi="Times New Roman" w:cs="Times New Roman"/>
          <w:sz w:val="24"/>
          <w:szCs w:val="24"/>
        </w:rPr>
        <w:t xml:space="preserve">pārraudzīt iepirkuma procedūras atbilstību </w:t>
      </w:r>
      <w:r w:rsidR="00760BE7" w:rsidRPr="00E80527">
        <w:rPr>
          <w:rFonts w:ascii="Times New Roman" w:hAnsi="Times New Roman" w:cs="Times New Roman"/>
          <w:sz w:val="24"/>
          <w:szCs w:val="24"/>
        </w:rPr>
        <w:t>normatīvo aktu prasībām iepirkumu jomā</w:t>
      </w:r>
      <w:r w:rsidR="00760BE7" w:rsidRPr="00E80527" w:rsidDel="00760BE7">
        <w:rPr>
          <w:rFonts w:ascii="Times New Roman" w:hAnsi="Times New Roman" w:cs="Times New Roman"/>
          <w:sz w:val="24"/>
          <w:szCs w:val="24"/>
        </w:rPr>
        <w:t xml:space="preserve"> </w:t>
      </w:r>
      <w:r w:rsidRPr="00E80527">
        <w:rPr>
          <w:rFonts w:ascii="Times New Roman" w:hAnsi="Times New Roman" w:cs="Times New Roman"/>
          <w:sz w:val="24"/>
          <w:szCs w:val="24"/>
        </w:rPr>
        <w:t>(t.sk. pirmspārbaudes un pēcpārbaudes ES fondu projektu ietvaros) un sniegt atzinumus (Kontroles departaments);</w:t>
      </w:r>
    </w:p>
    <w:p w14:paraId="3C3E9067" w14:textId="58614959" w:rsidR="004442E9" w:rsidRPr="00E80527" w:rsidRDefault="004442E9" w:rsidP="00C559B9">
      <w:pPr>
        <w:pStyle w:val="ListParagraph"/>
        <w:numPr>
          <w:ilvl w:val="0"/>
          <w:numId w:val="102"/>
        </w:numPr>
        <w:jc w:val="both"/>
        <w:rPr>
          <w:rFonts w:ascii="Times New Roman" w:hAnsi="Times New Roman" w:cs="Times New Roman"/>
          <w:sz w:val="24"/>
          <w:szCs w:val="24"/>
        </w:rPr>
      </w:pPr>
      <w:r w:rsidRPr="00E80527">
        <w:rPr>
          <w:rFonts w:ascii="Times New Roman" w:hAnsi="Times New Roman" w:cs="Times New Roman"/>
          <w:sz w:val="24"/>
          <w:szCs w:val="24"/>
        </w:rPr>
        <w:t>izskatīt iesniegumus par iepirkuma procedūras pārkāpumiem (Juridiskais departaments; iesniegumu izskatīšanā iesaistīti arī pārējie departamenti);</w:t>
      </w:r>
    </w:p>
    <w:p w14:paraId="4736A64B" w14:textId="2747D1DF" w:rsidR="004442E9" w:rsidRPr="00E80527" w:rsidRDefault="004442E9" w:rsidP="00C559B9">
      <w:pPr>
        <w:pStyle w:val="ListParagraph"/>
        <w:numPr>
          <w:ilvl w:val="0"/>
          <w:numId w:val="102"/>
        </w:numPr>
        <w:jc w:val="both"/>
        <w:rPr>
          <w:rFonts w:ascii="Times New Roman" w:hAnsi="Times New Roman" w:cs="Times New Roman"/>
          <w:sz w:val="24"/>
          <w:szCs w:val="24"/>
        </w:rPr>
      </w:pPr>
      <w:r w:rsidRPr="00E80527">
        <w:rPr>
          <w:rFonts w:ascii="Times New Roman" w:hAnsi="Times New Roman" w:cs="Times New Roman"/>
          <w:sz w:val="24"/>
          <w:szCs w:val="24"/>
        </w:rPr>
        <w:t xml:space="preserve">sniegt metodisku palīdzību un konsultācijas un rīkot mācības pasūtītājiem un piegādātājiem </w:t>
      </w:r>
      <w:r w:rsidR="00751946" w:rsidRPr="00E80527">
        <w:rPr>
          <w:rFonts w:ascii="Times New Roman" w:hAnsi="Times New Roman" w:cs="Times New Roman"/>
          <w:sz w:val="24"/>
          <w:szCs w:val="24"/>
        </w:rPr>
        <w:t>(Tiesību aktu piemērošanas departaments);</w:t>
      </w:r>
    </w:p>
    <w:p w14:paraId="16967426" w14:textId="094B1921" w:rsidR="004442E9" w:rsidRPr="00E80527" w:rsidRDefault="004442E9" w:rsidP="00C559B9">
      <w:pPr>
        <w:pStyle w:val="ListParagraph"/>
        <w:numPr>
          <w:ilvl w:val="0"/>
          <w:numId w:val="102"/>
        </w:numPr>
        <w:jc w:val="both"/>
        <w:rPr>
          <w:rFonts w:ascii="Times New Roman" w:hAnsi="Times New Roman" w:cs="Times New Roman"/>
          <w:sz w:val="24"/>
          <w:szCs w:val="24"/>
        </w:rPr>
      </w:pPr>
      <w:r w:rsidRPr="00E80527">
        <w:rPr>
          <w:rFonts w:ascii="Times New Roman" w:hAnsi="Times New Roman" w:cs="Times New Roman"/>
          <w:sz w:val="24"/>
          <w:szCs w:val="24"/>
        </w:rPr>
        <w:t>sastādīt administratīvo pārkāpumu protokolus un piemērot sodus par administratīvajiem pārkāpumiem publisko iepirkumu un publiskās un privātās partnerības jomā (Administratīvo sodu departaments);</w:t>
      </w:r>
    </w:p>
    <w:p w14:paraId="24F294AC" w14:textId="210FB48C" w:rsidR="004442E9" w:rsidRPr="00E80527" w:rsidRDefault="004442E9" w:rsidP="00C559B9">
      <w:pPr>
        <w:pStyle w:val="ListParagraph"/>
        <w:numPr>
          <w:ilvl w:val="0"/>
          <w:numId w:val="102"/>
        </w:numPr>
        <w:jc w:val="both"/>
        <w:rPr>
          <w:rFonts w:ascii="Times New Roman" w:hAnsi="Times New Roman" w:cs="Times New Roman"/>
          <w:sz w:val="24"/>
          <w:szCs w:val="24"/>
        </w:rPr>
      </w:pPr>
      <w:r w:rsidRPr="00E80527">
        <w:rPr>
          <w:rFonts w:ascii="Times New Roman" w:hAnsi="Times New Roman" w:cs="Times New Roman"/>
          <w:sz w:val="24"/>
          <w:szCs w:val="24"/>
        </w:rPr>
        <w:t>apkopot un analizēt statistisko informāciju par iepirkumiem valstī, kā arī sagatavot pārskatus par tiem (Informācijas departaments);</w:t>
      </w:r>
    </w:p>
    <w:p w14:paraId="093E4D2D" w14:textId="728E231E" w:rsidR="004442E9" w:rsidRPr="00E80527" w:rsidRDefault="004442E9" w:rsidP="00C559B9">
      <w:pPr>
        <w:pStyle w:val="ListParagraph"/>
        <w:numPr>
          <w:ilvl w:val="0"/>
          <w:numId w:val="102"/>
        </w:numPr>
        <w:jc w:val="both"/>
        <w:rPr>
          <w:rFonts w:ascii="Times New Roman" w:hAnsi="Times New Roman" w:cs="Times New Roman"/>
          <w:sz w:val="24"/>
          <w:szCs w:val="24"/>
        </w:rPr>
      </w:pPr>
      <w:r w:rsidRPr="00E80527">
        <w:rPr>
          <w:rFonts w:ascii="Times New Roman" w:hAnsi="Times New Roman" w:cs="Times New Roman"/>
          <w:sz w:val="24"/>
          <w:szCs w:val="24"/>
        </w:rPr>
        <w:t xml:space="preserve">publicēt paziņojumus </w:t>
      </w:r>
      <w:r w:rsidR="000454D7" w:rsidRPr="00E80527">
        <w:rPr>
          <w:rFonts w:ascii="Times New Roman" w:hAnsi="Times New Roman" w:cs="Times New Roman"/>
          <w:sz w:val="24"/>
          <w:szCs w:val="24"/>
        </w:rPr>
        <w:t>IUB</w:t>
      </w:r>
      <w:r w:rsidRPr="00E80527">
        <w:rPr>
          <w:rFonts w:ascii="Times New Roman" w:hAnsi="Times New Roman" w:cs="Times New Roman"/>
          <w:sz w:val="24"/>
          <w:szCs w:val="24"/>
        </w:rPr>
        <w:t xml:space="preserve"> tīmekļa vietnē, nosūtīt publicēšanai Eiropas Savienības Oficiālajā Vēstnesī (Informācijas departaments).</w:t>
      </w:r>
    </w:p>
    <w:p w14:paraId="36235DC9" w14:textId="77777777" w:rsidR="00F6314E" w:rsidRDefault="00F6314E" w:rsidP="004442E9">
      <w:pPr>
        <w:jc w:val="both"/>
        <w:rPr>
          <w:rFonts w:ascii="Times New Roman" w:hAnsi="Times New Roman" w:cs="Times New Roman"/>
          <w:sz w:val="24"/>
          <w:szCs w:val="24"/>
        </w:rPr>
      </w:pPr>
    </w:p>
    <w:p w14:paraId="7D1E13E1" w14:textId="77777777" w:rsidR="00E80527" w:rsidRPr="0088117C" w:rsidRDefault="00A73599" w:rsidP="00A73599">
      <w:pPr>
        <w:pStyle w:val="CommentText"/>
        <w:jc w:val="both"/>
        <w:rPr>
          <w:rFonts w:ascii="Times New Roman" w:hAnsi="Times New Roman" w:cs="Times New Roman"/>
          <w:sz w:val="24"/>
          <w:szCs w:val="24"/>
          <w:u w:val="single"/>
        </w:rPr>
      </w:pPr>
      <w:r w:rsidRPr="0088117C">
        <w:rPr>
          <w:rFonts w:ascii="Times New Roman" w:hAnsi="Times New Roman" w:cs="Times New Roman"/>
          <w:sz w:val="24"/>
          <w:szCs w:val="24"/>
          <w:u w:val="single"/>
        </w:rPr>
        <w:t>IUB galvenokārt veic šādus uzdevumus saistībā ar 2014.-2020.gada plānošanas perioda ES fond</w:t>
      </w:r>
      <w:r w:rsidR="0043451E" w:rsidRPr="0088117C">
        <w:rPr>
          <w:rFonts w:ascii="Times New Roman" w:hAnsi="Times New Roman" w:cs="Times New Roman"/>
          <w:sz w:val="24"/>
          <w:szCs w:val="24"/>
          <w:u w:val="single"/>
        </w:rPr>
        <w:t>u projektu iepirkumu jomu</w:t>
      </w:r>
      <w:r w:rsidRPr="0088117C">
        <w:rPr>
          <w:rFonts w:ascii="Times New Roman" w:hAnsi="Times New Roman" w:cs="Times New Roman"/>
          <w:sz w:val="24"/>
          <w:szCs w:val="24"/>
          <w:u w:val="single"/>
        </w:rPr>
        <w:t>:</w:t>
      </w:r>
    </w:p>
    <w:p w14:paraId="05D1C8D5" w14:textId="262DD7B4" w:rsidR="00A73599" w:rsidRDefault="00A73599" w:rsidP="00A73599">
      <w:pPr>
        <w:pStyle w:val="CommentText"/>
        <w:jc w:val="both"/>
        <w:rPr>
          <w:rFonts w:ascii="Times New Roman" w:hAnsi="Times New Roman" w:cs="Times New Roman"/>
          <w:sz w:val="24"/>
          <w:szCs w:val="24"/>
        </w:rPr>
      </w:pPr>
    </w:p>
    <w:p w14:paraId="5C123A91" w14:textId="4E1ECAD1" w:rsidR="00A73599" w:rsidRPr="00A73599" w:rsidRDefault="00A73599" w:rsidP="00C559B9">
      <w:pPr>
        <w:pStyle w:val="CommentText"/>
        <w:numPr>
          <w:ilvl w:val="0"/>
          <w:numId w:val="103"/>
        </w:numPr>
        <w:jc w:val="both"/>
        <w:rPr>
          <w:rFonts w:ascii="Times New Roman" w:hAnsi="Times New Roman" w:cs="Times New Roman"/>
          <w:sz w:val="24"/>
          <w:szCs w:val="24"/>
        </w:rPr>
      </w:pPr>
      <w:r w:rsidRPr="00A73599">
        <w:rPr>
          <w:rFonts w:ascii="Times New Roman" w:hAnsi="Times New Roman" w:cs="Times New Roman"/>
          <w:sz w:val="24"/>
          <w:szCs w:val="24"/>
        </w:rPr>
        <w:t>veic iepirkumu pirmspārbaudes</w:t>
      </w:r>
      <w:r>
        <w:rPr>
          <w:rFonts w:ascii="Times New Roman" w:hAnsi="Times New Roman" w:cs="Times New Roman"/>
          <w:sz w:val="24"/>
          <w:szCs w:val="24"/>
        </w:rPr>
        <w:t xml:space="preserve"> atbilstoši </w:t>
      </w:r>
      <w:hyperlink r:id="rId38" w:history="1">
        <w:r w:rsidR="0043451E" w:rsidRPr="008F1205">
          <w:rPr>
            <w:rFonts w:ascii="Times New Roman" w:hAnsi="Times New Roman"/>
            <w:sz w:val="24"/>
            <w:szCs w:val="24"/>
          </w:rPr>
          <w:t>Ministru kabineta 2015.gada 10.februāra noteikumu Nr.77 “Eiropas Savienības struktūrfondu un Kohēzijas fonda projektu pārbaužu veikšanas kārtība 2014.-2020.gada plānošanas periodā”</w:t>
        </w:r>
      </w:hyperlink>
      <w:r w:rsidR="0043451E" w:rsidRPr="008F1205">
        <w:rPr>
          <w:rFonts w:ascii="Times New Roman" w:hAnsi="Times New Roman"/>
          <w:sz w:val="24"/>
          <w:szCs w:val="24"/>
        </w:rPr>
        <w:t xml:space="preserve"> </w:t>
      </w:r>
      <w:r w:rsidR="00B70BAF">
        <w:rPr>
          <w:rFonts w:ascii="Times New Roman" w:hAnsi="Times New Roman" w:cs="Times New Roman"/>
          <w:sz w:val="24"/>
          <w:szCs w:val="24"/>
        </w:rPr>
        <w:t>17</w:t>
      </w:r>
      <w:r w:rsidRPr="00A73599">
        <w:rPr>
          <w:rFonts w:ascii="Times New Roman" w:hAnsi="Times New Roman" w:cs="Times New Roman"/>
          <w:sz w:val="24"/>
          <w:szCs w:val="24"/>
        </w:rPr>
        <w:t>.punktā noteiktaja</w:t>
      </w:r>
      <w:r w:rsidR="00626B7C">
        <w:rPr>
          <w:rFonts w:ascii="Times New Roman" w:hAnsi="Times New Roman" w:cs="Times New Roman"/>
          <w:sz w:val="24"/>
          <w:szCs w:val="24"/>
        </w:rPr>
        <w:t>m</w:t>
      </w:r>
      <w:r w:rsidRPr="00A73599">
        <w:rPr>
          <w:rFonts w:ascii="Times New Roman" w:hAnsi="Times New Roman" w:cs="Times New Roman"/>
          <w:sz w:val="24"/>
          <w:szCs w:val="24"/>
        </w:rPr>
        <w:t>;</w:t>
      </w:r>
    </w:p>
    <w:p w14:paraId="425DA671" w14:textId="0E5781B4" w:rsidR="00A73599" w:rsidRPr="00A73599" w:rsidRDefault="00A73599" w:rsidP="00C559B9">
      <w:pPr>
        <w:pStyle w:val="CommentText"/>
        <w:numPr>
          <w:ilvl w:val="0"/>
          <w:numId w:val="103"/>
        </w:numPr>
        <w:jc w:val="both"/>
        <w:rPr>
          <w:rFonts w:ascii="Times New Roman" w:hAnsi="Times New Roman" w:cs="Times New Roman"/>
          <w:sz w:val="24"/>
          <w:szCs w:val="24"/>
        </w:rPr>
      </w:pPr>
      <w:r w:rsidRPr="00A73599">
        <w:rPr>
          <w:rFonts w:ascii="Times New Roman" w:hAnsi="Times New Roman" w:cs="Times New Roman"/>
          <w:sz w:val="24"/>
          <w:szCs w:val="24"/>
        </w:rPr>
        <w:t xml:space="preserve">nodrošina virspārbaudes attiecībā uz </w:t>
      </w:r>
      <w:r w:rsidR="0041439E">
        <w:rPr>
          <w:rFonts w:ascii="Times New Roman" w:hAnsi="Times New Roman" w:cs="Times New Roman"/>
          <w:sz w:val="24"/>
          <w:szCs w:val="24"/>
        </w:rPr>
        <w:t>sadarbības iestādes</w:t>
      </w:r>
      <w:r w:rsidR="0041439E" w:rsidRPr="00A73599">
        <w:rPr>
          <w:rFonts w:ascii="Times New Roman" w:hAnsi="Times New Roman" w:cs="Times New Roman"/>
          <w:sz w:val="24"/>
          <w:szCs w:val="24"/>
        </w:rPr>
        <w:t xml:space="preserve"> </w:t>
      </w:r>
      <w:r w:rsidRPr="00A73599">
        <w:rPr>
          <w:rFonts w:ascii="Times New Roman" w:hAnsi="Times New Roman" w:cs="Times New Roman"/>
          <w:sz w:val="24"/>
          <w:szCs w:val="24"/>
        </w:rPr>
        <w:t>iepirkumu pirmspārbaudēm</w:t>
      </w:r>
      <w:r w:rsidR="00ED7F5C">
        <w:rPr>
          <w:rFonts w:ascii="Times New Roman" w:hAnsi="Times New Roman" w:cs="Times New Roman"/>
          <w:sz w:val="24"/>
          <w:szCs w:val="24"/>
        </w:rPr>
        <w:t xml:space="preserve"> vadošās iestādes deleģēto funkciju pārbaužu ietvaros;</w:t>
      </w:r>
    </w:p>
    <w:p w14:paraId="1DC707C2" w14:textId="4E179EB2" w:rsidR="00A73599" w:rsidRPr="00A73599" w:rsidRDefault="00A73599" w:rsidP="00C559B9">
      <w:pPr>
        <w:pStyle w:val="CommentText"/>
        <w:numPr>
          <w:ilvl w:val="0"/>
          <w:numId w:val="103"/>
        </w:numPr>
        <w:jc w:val="both"/>
        <w:rPr>
          <w:rFonts w:ascii="Times New Roman" w:hAnsi="Times New Roman" w:cs="Times New Roman"/>
          <w:sz w:val="24"/>
          <w:szCs w:val="24"/>
        </w:rPr>
      </w:pPr>
      <w:r w:rsidRPr="00A73599">
        <w:rPr>
          <w:rFonts w:ascii="Times New Roman" w:hAnsi="Times New Roman" w:cs="Times New Roman"/>
          <w:sz w:val="24"/>
          <w:szCs w:val="24"/>
        </w:rPr>
        <w:t>izstrādā un aktualizē iepirkumu pirmspārbaužu metodiku</w:t>
      </w:r>
      <w:r w:rsidR="0043451E" w:rsidRPr="0043451E">
        <w:rPr>
          <w:rStyle w:val="FootnoteReference"/>
          <w:rFonts w:ascii="Times New Roman" w:eastAsia="Times New Roman" w:hAnsi="Times New Roman" w:cs="Times New Roman"/>
          <w:szCs w:val="24"/>
          <w:lang w:eastAsia="lv-LV"/>
        </w:rPr>
        <w:footnoteReference w:id="8"/>
      </w:r>
      <w:r w:rsidRPr="00A73599">
        <w:rPr>
          <w:rFonts w:ascii="Times New Roman" w:hAnsi="Times New Roman" w:cs="Times New Roman"/>
          <w:sz w:val="24"/>
          <w:szCs w:val="24"/>
        </w:rPr>
        <w:t>;</w:t>
      </w:r>
    </w:p>
    <w:p w14:paraId="7781549F" w14:textId="7B2FF75D" w:rsidR="00A73599" w:rsidRPr="00A73599" w:rsidRDefault="00A73599" w:rsidP="00C559B9">
      <w:pPr>
        <w:pStyle w:val="CommentText"/>
        <w:numPr>
          <w:ilvl w:val="0"/>
          <w:numId w:val="103"/>
        </w:numPr>
        <w:jc w:val="both"/>
        <w:rPr>
          <w:rFonts w:ascii="Times New Roman" w:hAnsi="Times New Roman" w:cs="Times New Roman"/>
          <w:sz w:val="24"/>
          <w:szCs w:val="24"/>
        </w:rPr>
      </w:pPr>
      <w:r w:rsidRPr="00A73599">
        <w:rPr>
          <w:rFonts w:ascii="Times New Roman" w:hAnsi="Times New Roman" w:cs="Times New Roman"/>
          <w:sz w:val="24"/>
          <w:szCs w:val="24"/>
        </w:rPr>
        <w:t xml:space="preserve">reizi ceturksnī organizē sanāksmes </w:t>
      </w:r>
      <w:r w:rsidR="0041439E">
        <w:rPr>
          <w:rFonts w:ascii="Times New Roman" w:hAnsi="Times New Roman" w:cs="Times New Roman"/>
          <w:sz w:val="24"/>
          <w:szCs w:val="24"/>
        </w:rPr>
        <w:t>sadarbības iestādei</w:t>
      </w:r>
      <w:r w:rsidRPr="00A73599">
        <w:rPr>
          <w:rFonts w:ascii="Times New Roman" w:hAnsi="Times New Roman" w:cs="Times New Roman"/>
          <w:sz w:val="24"/>
          <w:szCs w:val="24"/>
        </w:rPr>
        <w:t xml:space="preserve">, </w:t>
      </w:r>
      <w:r>
        <w:rPr>
          <w:rFonts w:ascii="Times New Roman" w:hAnsi="Times New Roman" w:cs="Times New Roman"/>
          <w:sz w:val="24"/>
          <w:szCs w:val="24"/>
        </w:rPr>
        <w:t>atbildīgajām iestādēm</w:t>
      </w:r>
      <w:r w:rsidRPr="00A73599">
        <w:rPr>
          <w:rFonts w:ascii="Times New Roman" w:hAnsi="Times New Roman" w:cs="Times New Roman"/>
          <w:sz w:val="24"/>
          <w:szCs w:val="24"/>
        </w:rPr>
        <w:t xml:space="preserve"> un </w:t>
      </w:r>
      <w:r>
        <w:rPr>
          <w:rFonts w:ascii="Times New Roman" w:hAnsi="Times New Roman" w:cs="Times New Roman"/>
          <w:sz w:val="24"/>
          <w:szCs w:val="24"/>
        </w:rPr>
        <w:t>vadošajai iestādei</w:t>
      </w:r>
      <w:r w:rsidRPr="00A73599">
        <w:rPr>
          <w:rFonts w:ascii="Times New Roman" w:hAnsi="Times New Roman" w:cs="Times New Roman"/>
          <w:sz w:val="24"/>
          <w:szCs w:val="24"/>
        </w:rPr>
        <w:t xml:space="preserve"> par iepirkumu pirmspārbaužu jautājumiem;</w:t>
      </w:r>
    </w:p>
    <w:p w14:paraId="37984BFA" w14:textId="7A31AFC8" w:rsidR="00A73599" w:rsidRPr="00A73599" w:rsidRDefault="00A73599" w:rsidP="00C559B9">
      <w:pPr>
        <w:pStyle w:val="CommentText"/>
        <w:numPr>
          <w:ilvl w:val="0"/>
          <w:numId w:val="103"/>
        </w:numPr>
        <w:jc w:val="both"/>
        <w:rPr>
          <w:rFonts w:ascii="Times New Roman" w:hAnsi="Times New Roman" w:cs="Times New Roman"/>
          <w:sz w:val="24"/>
          <w:szCs w:val="24"/>
        </w:rPr>
      </w:pPr>
      <w:r w:rsidRPr="00A73599">
        <w:rPr>
          <w:rFonts w:ascii="Times New Roman" w:hAnsi="Times New Roman" w:cs="Times New Roman"/>
          <w:sz w:val="24"/>
          <w:szCs w:val="24"/>
        </w:rPr>
        <w:t xml:space="preserve">pēc </w:t>
      </w:r>
      <w:r>
        <w:rPr>
          <w:rFonts w:ascii="Times New Roman" w:hAnsi="Times New Roman" w:cs="Times New Roman"/>
          <w:sz w:val="24"/>
          <w:szCs w:val="24"/>
        </w:rPr>
        <w:t>vadošās iestādes</w:t>
      </w:r>
      <w:r w:rsidRPr="00A73599">
        <w:rPr>
          <w:rFonts w:ascii="Times New Roman" w:hAnsi="Times New Roman" w:cs="Times New Roman"/>
          <w:sz w:val="24"/>
          <w:szCs w:val="24"/>
        </w:rPr>
        <w:t xml:space="preserve"> uzaicinājuma piedalās </w:t>
      </w:r>
      <w:r w:rsidR="009F6C08">
        <w:rPr>
          <w:rFonts w:ascii="Times New Roman" w:hAnsi="Times New Roman" w:cs="Times New Roman"/>
          <w:sz w:val="24"/>
          <w:szCs w:val="24"/>
        </w:rPr>
        <w:t>neatbilstību</w:t>
      </w:r>
      <w:r w:rsidRPr="00A73599">
        <w:rPr>
          <w:rFonts w:ascii="Times New Roman" w:hAnsi="Times New Roman" w:cs="Times New Roman"/>
          <w:sz w:val="24"/>
          <w:szCs w:val="24"/>
        </w:rPr>
        <w:t xml:space="preserve"> darba </w:t>
      </w:r>
      <w:r w:rsidR="003D2501" w:rsidRPr="00A73599">
        <w:rPr>
          <w:rFonts w:ascii="Times New Roman" w:hAnsi="Times New Roman" w:cs="Times New Roman"/>
          <w:sz w:val="24"/>
          <w:szCs w:val="24"/>
        </w:rPr>
        <w:t>grup</w:t>
      </w:r>
      <w:r w:rsidR="003D2501">
        <w:rPr>
          <w:rFonts w:ascii="Times New Roman" w:hAnsi="Times New Roman" w:cs="Times New Roman"/>
          <w:sz w:val="24"/>
          <w:szCs w:val="24"/>
        </w:rPr>
        <w:t>as sanāksmēs</w:t>
      </w:r>
      <w:r w:rsidRPr="00A73599">
        <w:rPr>
          <w:rFonts w:ascii="Times New Roman" w:hAnsi="Times New Roman" w:cs="Times New Roman"/>
          <w:sz w:val="24"/>
          <w:szCs w:val="24"/>
        </w:rPr>
        <w:t>;</w:t>
      </w:r>
    </w:p>
    <w:p w14:paraId="68A7852B" w14:textId="09B33C58" w:rsidR="00A73599" w:rsidRDefault="00CF3FA8" w:rsidP="00C559B9">
      <w:pPr>
        <w:pStyle w:val="CommentText"/>
        <w:numPr>
          <w:ilvl w:val="0"/>
          <w:numId w:val="103"/>
        </w:numPr>
        <w:jc w:val="both"/>
        <w:rPr>
          <w:rFonts w:ascii="Times New Roman" w:hAnsi="Times New Roman" w:cs="Times New Roman"/>
          <w:sz w:val="24"/>
          <w:szCs w:val="24"/>
        </w:rPr>
      </w:pPr>
      <w:r w:rsidRPr="00CF3FA8">
        <w:rPr>
          <w:rFonts w:ascii="Times New Roman" w:hAnsi="Times New Roman" w:cs="Times New Roman"/>
          <w:sz w:val="24"/>
          <w:szCs w:val="24"/>
        </w:rPr>
        <w:t>informē sadarbības iestādes kontaktpersonu par Administratīvo sodu departamenta pieņemtajiem lēmumiem administratīvo pārkāpumu lietās.</w:t>
      </w:r>
    </w:p>
    <w:p w14:paraId="3C1EA1CF" w14:textId="77777777" w:rsidR="000E3E29" w:rsidRPr="00A73599" w:rsidRDefault="000E3E29" w:rsidP="000E3E29">
      <w:pPr>
        <w:pStyle w:val="CommentText"/>
        <w:ind w:left="360"/>
        <w:jc w:val="both"/>
        <w:rPr>
          <w:rFonts w:ascii="Times New Roman" w:hAnsi="Times New Roman" w:cs="Times New Roman"/>
          <w:sz w:val="24"/>
          <w:szCs w:val="24"/>
        </w:rPr>
      </w:pPr>
    </w:p>
    <w:p w14:paraId="640934DF" w14:textId="79D37CFC"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 xml:space="preserve">IUB atzinumi/pārbaužu rezultāti iepirkumu pirmspārbaužu kontekstā (atšķirībā no lēmumiem </w:t>
      </w:r>
      <w:r w:rsidR="00751946" w:rsidRPr="00A73599">
        <w:rPr>
          <w:rFonts w:ascii="Times New Roman" w:hAnsi="Times New Roman" w:cs="Times New Roman"/>
          <w:sz w:val="24"/>
          <w:szCs w:val="24"/>
        </w:rPr>
        <w:t>administratīv</w:t>
      </w:r>
      <w:r w:rsidR="00751946">
        <w:rPr>
          <w:rFonts w:ascii="Times New Roman" w:hAnsi="Times New Roman" w:cs="Times New Roman"/>
          <w:sz w:val="24"/>
          <w:szCs w:val="24"/>
        </w:rPr>
        <w:t>o</w:t>
      </w:r>
      <w:r w:rsidR="00751946" w:rsidRPr="00A73599">
        <w:rPr>
          <w:rFonts w:ascii="Times New Roman" w:hAnsi="Times New Roman" w:cs="Times New Roman"/>
          <w:sz w:val="24"/>
          <w:szCs w:val="24"/>
        </w:rPr>
        <w:t xml:space="preserve"> </w:t>
      </w:r>
      <w:r w:rsidRPr="00A73599">
        <w:rPr>
          <w:rFonts w:ascii="Times New Roman" w:hAnsi="Times New Roman" w:cs="Times New Roman"/>
          <w:sz w:val="24"/>
          <w:szCs w:val="24"/>
        </w:rPr>
        <w:t>pārkāpum</w:t>
      </w:r>
      <w:r w:rsidR="00546549">
        <w:rPr>
          <w:rFonts w:ascii="Times New Roman" w:hAnsi="Times New Roman" w:cs="Times New Roman"/>
          <w:sz w:val="24"/>
          <w:szCs w:val="24"/>
        </w:rPr>
        <w:t>u</w:t>
      </w:r>
      <w:r w:rsidRPr="00A73599">
        <w:rPr>
          <w:rFonts w:ascii="Times New Roman" w:hAnsi="Times New Roman" w:cs="Times New Roman"/>
          <w:sz w:val="24"/>
          <w:szCs w:val="24"/>
        </w:rPr>
        <w:t xml:space="preserve"> lietās un IUB iesniegumu izskatīšanas komisijas pieņemtajiem lēmumiem) nerada obligāta rakstura pienākumus vai tiesības </w:t>
      </w:r>
      <w:r>
        <w:rPr>
          <w:rFonts w:ascii="Times New Roman" w:hAnsi="Times New Roman" w:cs="Times New Roman"/>
          <w:sz w:val="24"/>
          <w:szCs w:val="24"/>
        </w:rPr>
        <w:t>finansējuma saņēmējiem</w:t>
      </w:r>
      <w:r w:rsidRPr="00A73599">
        <w:rPr>
          <w:rFonts w:ascii="Times New Roman" w:hAnsi="Times New Roman" w:cs="Times New Roman"/>
          <w:sz w:val="24"/>
          <w:szCs w:val="24"/>
        </w:rPr>
        <w:t xml:space="preserve"> vai </w:t>
      </w:r>
      <w:r w:rsidR="0041439E">
        <w:rPr>
          <w:rFonts w:ascii="Times New Roman" w:hAnsi="Times New Roman" w:cs="Times New Roman"/>
          <w:sz w:val="24"/>
          <w:szCs w:val="24"/>
        </w:rPr>
        <w:t>sadarbības iestādei</w:t>
      </w:r>
      <w:r w:rsidRPr="00A73599">
        <w:rPr>
          <w:rFonts w:ascii="Times New Roman" w:hAnsi="Times New Roman" w:cs="Times New Roman"/>
          <w:sz w:val="24"/>
          <w:szCs w:val="24"/>
        </w:rPr>
        <w:t>. Šādiem atzinumiem ir ieteikuma raksturs, tomēr tie var būt par pamatu finanšu korekciju piemērošanai</w:t>
      </w:r>
      <w:r w:rsidR="00ED7F5C">
        <w:rPr>
          <w:rFonts w:ascii="Times New Roman" w:hAnsi="Times New Roman" w:cs="Times New Roman"/>
          <w:sz w:val="24"/>
          <w:szCs w:val="24"/>
        </w:rPr>
        <w:t>, par kurām lēmumu pieņem sadarbības iestāde.</w:t>
      </w:r>
    </w:p>
    <w:p w14:paraId="503E3596" w14:textId="77777777" w:rsidR="00A73599" w:rsidRDefault="00A73599" w:rsidP="004442E9">
      <w:pPr>
        <w:jc w:val="both"/>
        <w:rPr>
          <w:rFonts w:ascii="Times New Roman" w:hAnsi="Times New Roman" w:cs="Times New Roman"/>
          <w:sz w:val="24"/>
          <w:szCs w:val="24"/>
        </w:rPr>
      </w:pPr>
    </w:p>
    <w:p w14:paraId="7D9AAEE1" w14:textId="307A584B" w:rsidR="00767C28" w:rsidRDefault="0041439E" w:rsidP="004442E9">
      <w:pPr>
        <w:jc w:val="both"/>
        <w:rPr>
          <w:rFonts w:ascii="Times New Roman" w:hAnsi="Times New Roman" w:cs="Times New Roman"/>
          <w:sz w:val="24"/>
          <w:szCs w:val="24"/>
        </w:rPr>
      </w:pPr>
      <w:r>
        <w:rPr>
          <w:rFonts w:ascii="Times New Roman" w:hAnsi="Times New Roman" w:cs="Times New Roman"/>
          <w:sz w:val="24"/>
          <w:szCs w:val="24"/>
        </w:rPr>
        <w:t xml:space="preserve">Sadarbības iestāde </w:t>
      </w:r>
      <w:r w:rsidR="00767C28">
        <w:rPr>
          <w:rFonts w:ascii="Times New Roman" w:hAnsi="Times New Roman" w:cs="Times New Roman"/>
          <w:sz w:val="24"/>
          <w:szCs w:val="24"/>
        </w:rPr>
        <w:t xml:space="preserve">ņem vērā </w:t>
      </w:r>
      <w:r w:rsidR="00E516B2">
        <w:rPr>
          <w:rFonts w:ascii="Times New Roman" w:hAnsi="Times New Roman" w:cs="Times New Roman"/>
          <w:sz w:val="24"/>
          <w:szCs w:val="24"/>
        </w:rPr>
        <w:t>IUB sniegto atzinumu, izskatot maksājuma pieprasījumus, kā arī veidojot atlases kopu iepirkumu pārbaudēm</w:t>
      </w:r>
      <w:r w:rsidR="00ED7F5C">
        <w:rPr>
          <w:rFonts w:ascii="Times New Roman" w:hAnsi="Times New Roman" w:cs="Times New Roman"/>
          <w:sz w:val="24"/>
          <w:szCs w:val="24"/>
        </w:rPr>
        <w:t xml:space="preserve"> un</w:t>
      </w:r>
      <w:r w:rsidR="00E516B2">
        <w:rPr>
          <w:rFonts w:ascii="Times New Roman" w:hAnsi="Times New Roman" w:cs="Times New Roman"/>
          <w:sz w:val="24"/>
          <w:szCs w:val="24"/>
        </w:rPr>
        <w:t xml:space="preserve"> pārbaudēm projektu īstenošanas vietā.</w:t>
      </w:r>
    </w:p>
    <w:p w14:paraId="3C4294AF" w14:textId="77777777" w:rsidR="00ED7F5C" w:rsidRDefault="00ED7F5C" w:rsidP="004442E9">
      <w:pPr>
        <w:jc w:val="both"/>
        <w:rPr>
          <w:rFonts w:ascii="Times New Roman" w:hAnsi="Times New Roman" w:cs="Times New Roman"/>
          <w:sz w:val="24"/>
          <w:szCs w:val="24"/>
        </w:rPr>
      </w:pPr>
    </w:p>
    <w:p w14:paraId="614ED83C" w14:textId="249993B9" w:rsidR="00ED7F5C" w:rsidRDefault="00687C40" w:rsidP="004442E9">
      <w:pPr>
        <w:jc w:val="both"/>
        <w:rPr>
          <w:rFonts w:ascii="Times New Roman" w:hAnsi="Times New Roman" w:cs="Times New Roman"/>
          <w:sz w:val="24"/>
          <w:szCs w:val="24"/>
        </w:rPr>
      </w:pPr>
      <w:r>
        <w:rPr>
          <w:rFonts w:ascii="Times New Roman" w:hAnsi="Times New Roman" w:cs="Times New Roman"/>
          <w:sz w:val="24"/>
          <w:szCs w:val="24"/>
        </w:rPr>
        <w:t>Par virspārbaužu rezultātiem, ko IUB veic attiecībā uz sadarbības iestādes iepirkumu pirmspārbaudēm, IUB informē vadošo iestādi</w:t>
      </w:r>
      <w:r w:rsidR="00AE54C2">
        <w:rPr>
          <w:rFonts w:ascii="Times New Roman" w:hAnsi="Times New Roman" w:cs="Times New Roman"/>
          <w:sz w:val="24"/>
          <w:szCs w:val="24"/>
        </w:rPr>
        <w:t xml:space="preserve"> </w:t>
      </w:r>
      <w:r w:rsidR="00AE54C2" w:rsidRPr="00AE54C2">
        <w:rPr>
          <w:rFonts w:ascii="Times New Roman" w:hAnsi="Times New Roman" w:cs="Times New Roman"/>
          <w:sz w:val="24"/>
          <w:szCs w:val="24"/>
        </w:rPr>
        <w:t>un sadarbības iestādi</w:t>
      </w:r>
      <w:r>
        <w:rPr>
          <w:rFonts w:ascii="Times New Roman" w:hAnsi="Times New Roman" w:cs="Times New Roman"/>
          <w:sz w:val="24"/>
          <w:szCs w:val="24"/>
        </w:rPr>
        <w:t xml:space="preserve">. IUB virspārbaude pamatā tiek veikta, lai novērtētu sadarbības iestādei deleģēto funkciju izpildes kvalitāti attiecībā uz iepirkumu pirmspārbaužu veikšanu. Par rezultātiem vadošā iestāde informē </w:t>
      </w:r>
      <w:r w:rsidR="00702099">
        <w:rPr>
          <w:rFonts w:ascii="Times New Roman" w:hAnsi="Times New Roman" w:cs="Times New Roman"/>
          <w:sz w:val="24"/>
          <w:szCs w:val="24"/>
        </w:rPr>
        <w:t>sadarbības iestādi, nepieciešamības gadījumā izsakot ieteikumus deleģēto funkciju izpildes kvalitātes uzlabošanai vai IUB konstatēto trūkumu novēršanai.</w:t>
      </w:r>
    </w:p>
    <w:p w14:paraId="3233E374" w14:textId="77777777" w:rsidR="00767C28" w:rsidRDefault="00767C28" w:rsidP="004442E9">
      <w:pPr>
        <w:jc w:val="both"/>
        <w:rPr>
          <w:rFonts w:ascii="Times New Roman" w:hAnsi="Times New Roman" w:cs="Times New Roman"/>
          <w:sz w:val="24"/>
          <w:szCs w:val="24"/>
        </w:rPr>
      </w:pPr>
    </w:p>
    <w:p w14:paraId="0BA99A68" w14:textId="6A18A434" w:rsidR="00F6314E" w:rsidRPr="00443093" w:rsidRDefault="009035DC" w:rsidP="004442E9">
      <w:pPr>
        <w:jc w:val="both"/>
        <w:rPr>
          <w:rFonts w:ascii="Times New Roman" w:hAnsi="Times New Roman" w:cs="Times New Roman"/>
          <w:sz w:val="24"/>
          <w:szCs w:val="24"/>
        </w:rPr>
      </w:pPr>
      <w:r w:rsidRPr="00F300F8">
        <w:rPr>
          <w:rFonts w:ascii="Times New Roman" w:hAnsi="Times New Roman" w:cs="Times New Roman"/>
          <w:sz w:val="24"/>
          <w:szCs w:val="24"/>
        </w:rPr>
        <w:t xml:space="preserve">10 </w:t>
      </w:r>
      <w:r w:rsidR="00464CE4" w:rsidRPr="00F300F8">
        <w:rPr>
          <w:rFonts w:ascii="Times New Roman" w:hAnsi="Times New Roman" w:cs="Times New Roman"/>
          <w:sz w:val="24"/>
          <w:szCs w:val="24"/>
        </w:rPr>
        <w:t>(</w:t>
      </w:r>
      <w:r w:rsidRPr="00F300F8">
        <w:rPr>
          <w:rFonts w:ascii="Times New Roman" w:hAnsi="Times New Roman" w:cs="Times New Roman"/>
          <w:sz w:val="24"/>
          <w:szCs w:val="24"/>
        </w:rPr>
        <w:t>desmit</w:t>
      </w:r>
      <w:r w:rsidR="00464CE4" w:rsidRPr="00F300F8">
        <w:rPr>
          <w:rFonts w:ascii="Times New Roman" w:hAnsi="Times New Roman" w:cs="Times New Roman"/>
          <w:sz w:val="24"/>
          <w:szCs w:val="24"/>
        </w:rPr>
        <w:t>)</w:t>
      </w:r>
      <w:r w:rsidR="00F6314E" w:rsidRPr="00F300F8">
        <w:rPr>
          <w:rFonts w:ascii="Times New Roman" w:hAnsi="Times New Roman" w:cs="Times New Roman"/>
          <w:sz w:val="24"/>
          <w:szCs w:val="24"/>
        </w:rPr>
        <w:t xml:space="preserve"> amata vietas </w:t>
      </w:r>
      <w:r w:rsidR="00702099" w:rsidRPr="00F300F8">
        <w:rPr>
          <w:rFonts w:ascii="Times New Roman" w:hAnsi="Times New Roman" w:cs="Times New Roman"/>
          <w:sz w:val="24"/>
          <w:szCs w:val="24"/>
        </w:rPr>
        <w:t xml:space="preserve">IUB </w:t>
      </w:r>
      <w:r w:rsidR="00F6314E" w:rsidRPr="00F300F8">
        <w:rPr>
          <w:rFonts w:ascii="Times New Roman" w:hAnsi="Times New Roman" w:cs="Times New Roman"/>
          <w:sz w:val="24"/>
          <w:szCs w:val="24"/>
        </w:rPr>
        <w:t xml:space="preserve">Kontroles departamentā ir paredzētas eksperta funkciju veikšanai </w:t>
      </w:r>
      <w:r w:rsidR="00CA01A9" w:rsidRPr="00F300F8">
        <w:rPr>
          <w:rFonts w:ascii="Times New Roman" w:hAnsi="Times New Roman" w:cs="Times New Roman"/>
          <w:sz w:val="24"/>
          <w:szCs w:val="24"/>
        </w:rPr>
        <w:t xml:space="preserve">ES fondu </w:t>
      </w:r>
      <w:r w:rsidR="00F6314E" w:rsidRPr="00F300F8">
        <w:rPr>
          <w:rFonts w:ascii="Times New Roman" w:hAnsi="Times New Roman" w:cs="Times New Roman"/>
          <w:sz w:val="24"/>
          <w:szCs w:val="24"/>
        </w:rPr>
        <w:t>2014.-2020.</w:t>
      </w:r>
      <w:r w:rsidR="00CA01A9" w:rsidRPr="00F300F8">
        <w:rPr>
          <w:rFonts w:ascii="Times New Roman" w:hAnsi="Times New Roman" w:cs="Times New Roman"/>
          <w:sz w:val="24"/>
          <w:szCs w:val="24"/>
        </w:rPr>
        <w:t xml:space="preserve">gada plānošanas </w:t>
      </w:r>
      <w:r w:rsidR="00F6314E" w:rsidRPr="00F300F8">
        <w:rPr>
          <w:rFonts w:ascii="Times New Roman" w:hAnsi="Times New Roman" w:cs="Times New Roman"/>
          <w:sz w:val="24"/>
          <w:szCs w:val="24"/>
        </w:rPr>
        <w:t>periodā</w:t>
      </w:r>
      <w:r w:rsidR="00CA01A9" w:rsidRPr="00F300F8">
        <w:rPr>
          <w:rFonts w:ascii="Times New Roman" w:hAnsi="Times New Roman" w:cs="Times New Roman"/>
          <w:sz w:val="24"/>
          <w:szCs w:val="24"/>
        </w:rPr>
        <w:t>.</w:t>
      </w:r>
    </w:p>
    <w:p w14:paraId="04954347" w14:textId="78D19B1A" w:rsidR="004442E9" w:rsidRDefault="004442E9" w:rsidP="004442E9">
      <w:pPr>
        <w:jc w:val="both"/>
        <w:rPr>
          <w:rFonts w:ascii="Times New Roman" w:hAnsi="Times New Roman" w:cs="Times New Roman"/>
          <w:sz w:val="24"/>
          <w:szCs w:val="24"/>
        </w:rPr>
      </w:pPr>
    </w:p>
    <w:p w14:paraId="1A4D79C5" w14:textId="3E292DA2" w:rsidR="00751946" w:rsidRPr="00443093" w:rsidRDefault="00650617" w:rsidP="00B63884">
      <w:pPr>
        <w:jc w:val="center"/>
        <w:rPr>
          <w:rFonts w:ascii="Times New Roman" w:hAnsi="Times New Roman" w:cs="Times New Roman"/>
          <w:sz w:val="24"/>
          <w:szCs w:val="24"/>
        </w:rPr>
      </w:pPr>
      <w:r w:rsidRPr="00650617">
        <w:rPr>
          <w:rFonts w:ascii="Times New Roman" w:hAnsi="Times New Roman" w:cs="Times New Roman"/>
          <w:noProof/>
          <w:sz w:val="24"/>
          <w:szCs w:val="24"/>
          <w:lang w:eastAsia="lv-LV"/>
        </w:rPr>
        <w:drawing>
          <wp:inline distT="0" distB="0" distL="0" distR="0" wp14:anchorId="104DF6B3" wp14:editId="33E9BBC3">
            <wp:extent cx="6390640" cy="41795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390640" cy="4179570"/>
                    </a:xfrm>
                    <a:prstGeom prst="rect">
                      <a:avLst/>
                    </a:prstGeom>
                  </pic:spPr>
                </pic:pic>
              </a:graphicData>
            </a:graphic>
          </wp:inline>
        </w:drawing>
      </w:r>
    </w:p>
    <w:p w14:paraId="336C0FFF" w14:textId="28BE49FE" w:rsidR="004442E9" w:rsidRDefault="004442E9" w:rsidP="00BD5892">
      <w:pPr>
        <w:jc w:val="both"/>
        <w:rPr>
          <w:rFonts w:ascii="Times New Roman" w:hAnsi="Times New Roman" w:cs="Times New Roman"/>
          <w:i/>
          <w:sz w:val="24"/>
          <w:szCs w:val="24"/>
        </w:rPr>
      </w:pPr>
      <w:r w:rsidRPr="006A4026">
        <w:rPr>
          <w:rFonts w:ascii="Times New Roman" w:hAnsi="Times New Roman" w:cs="Times New Roman"/>
          <w:i/>
          <w:sz w:val="24"/>
          <w:szCs w:val="24"/>
        </w:rPr>
        <w:t>3.Shēma. IUB struktūra</w:t>
      </w:r>
    </w:p>
    <w:p w14:paraId="7D04D35E" w14:textId="4AD68260" w:rsidR="00BD5892" w:rsidRDefault="00BD5892" w:rsidP="00BD5892">
      <w:pPr>
        <w:jc w:val="both"/>
        <w:rPr>
          <w:rFonts w:ascii="Times New Roman" w:hAnsi="Times New Roman" w:cs="Times New Roman"/>
          <w:i/>
          <w:sz w:val="24"/>
          <w:szCs w:val="24"/>
        </w:rPr>
      </w:pPr>
    </w:p>
    <w:p w14:paraId="22547E5C" w14:textId="6266020A" w:rsidR="00886E02" w:rsidRDefault="00886E02" w:rsidP="00BD5892">
      <w:pPr>
        <w:jc w:val="both"/>
        <w:rPr>
          <w:rFonts w:ascii="Times New Roman" w:hAnsi="Times New Roman" w:cs="Times New Roman"/>
          <w:i/>
          <w:sz w:val="24"/>
          <w:szCs w:val="24"/>
        </w:rPr>
      </w:pPr>
    </w:p>
    <w:p w14:paraId="7E691DA9" w14:textId="635D12BA" w:rsidR="00886E02" w:rsidRDefault="00886E02" w:rsidP="00BD5892">
      <w:pPr>
        <w:jc w:val="both"/>
        <w:rPr>
          <w:rFonts w:ascii="Times New Roman" w:hAnsi="Times New Roman" w:cs="Times New Roman"/>
          <w:i/>
          <w:sz w:val="24"/>
          <w:szCs w:val="24"/>
        </w:rPr>
      </w:pPr>
    </w:p>
    <w:p w14:paraId="04A4650E" w14:textId="3E43B9CE" w:rsidR="00886E02" w:rsidRDefault="00886E02" w:rsidP="00BD5892">
      <w:pPr>
        <w:jc w:val="both"/>
        <w:rPr>
          <w:rFonts w:ascii="Times New Roman" w:hAnsi="Times New Roman" w:cs="Times New Roman"/>
          <w:i/>
          <w:sz w:val="24"/>
          <w:szCs w:val="24"/>
        </w:rPr>
      </w:pPr>
    </w:p>
    <w:p w14:paraId="473BF3BE" w14:textId="4AB761A7" w:rsidR="00886E02" w:rsidRDefault="00886E02" w:rsidP="00BD5892">
      <w:pPr>
        <w:jc w:val="both"/>
        <w:rPr>
          <w:rFonts w:ascii="Times New Roman" w:hAnsi="Times New Roman" w:cs="Times New Roman"/>
          <w:i/>
          <w:sz w:val="24"/>
          <w:szCs w:val="24"/>
        </w:rPr>
      </w:pPr>
    </w:p>
    <w:p w14:paraId="782A1650" w14:textId="10863B37" w:rsidR="00886E02" w:rsidRDefault="00886E02" w:rsidP="00BD5892">
      <w:pPr>
        <w:jc w:val="both"/>
        <w:rPr>
          <w:rFonts w:ascii="Times New Roman" w:hAnsi="Times New Roman" w:cs="Times New Roman"/>
          <w:i/>
          <w:sz w:val="24"/>
          <w:szCs w:val="24"/>
        </w:rPr>
      </w:pPr>
    </w:p>
    <w:p w14:paraId="089A664E" w14:textId="08BF7592" w:rsidR="00886E02" w:rsidRDefault="00886E02" w:rsidP="00BD5892">
      <w:pPr>
        <w:jc w:val="both"/>
        <w:rPr>
          <w:rFonts w:ascii="Times New Roman" w:hAnsi="Times New Roman" w:cs="Times New Roman"/>
          <w:i/>
          <w:sz w:val="24"/>
          <w:szCs w:val="24"/>
        </w:rPr>
      </w:pPr>
    </w:p>
    <w:p w14:paraId="340E0495" w14:textId="55B7628A" w:rsidR="00886E02" w:rsidRDefault="00886E02" w:rsidP="00BD5892">
      <w:pPr>
        <w:jc w:val="both"/>
        <w:rPr>
          <w:rFonts w:ascii="Times New Roman" w:hAnsi="Times New Roman" w:cs="Times New Roman"/>
          <w:i/>
          <w:sz w:val="24"/>
          <w:szCs w:val="24"/>
        </w:rPr>
      </w:pPr>
    </w:p>
    <w:p w14:paraId="774C2CC2" w14:textId="0220337A" w:rsidR="00886E02" w:rsidRDefault="00886E02" w:rsidP="00BD5892">
      <w:pPr>
        <w:jc w:val="both"/>
        <w:rPr>
          <w:rFonts w:ascii="Times New Roman" w:hAnsi="Times New Roman" w:cs="Times New Roman"/>
          <w:i/>
          <w:sz w:val="24"/>
          <w:szCs w:val="24"/>
        </w:rPr>
      </w:pPr>
    </w:p>
    <w:p w14:paraId="28637682" w14:textId="0D8C25D9" w:rsidR="00886E02" w:rsidRDefault="00886E02" w:rsidP="00BD5892">
      <w:pPr>
        <w:jc w:val="both"/>
        <w:rPr>
          <w:rFonts w:ascii="Times New Roman" w:hAnsi="Times New Roman" w:cs="Times New Roman"/>
          <w:i/>
          <w:sz w:val="24"/>
          <w:szCs w:val="24"/>
        </w:rPr>
      </w:pPr>
    </w:p>
    <w:p w14:paraId="5494A81C" w14:textId="33F1EE65" w:rsidR="00886E02" w:rsidRDefault="00886E02" w:rsidP="00BD5892">
      <w:pPr>
        <w:jc w:val="both"/>
        <w:rPr>
          <w:rFonts w:ascii="Times New Roman" w:hAnsi="Times New Roman" w:cs="Times New Roman"/>
          <w:i/>
          <w:sz w:val="24"/>
          <w:szCs w:val="24"/>
        </w:rPr>
      </w:pPr>
    </w:p>
    <w:p w14:paraId="4A649352" w14:textId="05951413" w:rsidR="00886E02" w:rsidRPr="006A4026" w:rsidRDefault="00886E02" w:rsidP="00BD5892">
      <w:pPr>
        <w:jc w:val="both"/>
        <w:rPr>
          <w:rFonts w:ascii="Times New Roman" w:hAnsi="Times New Roman" w:cs="Times New Roman"/>
          <w:i/>
          <w:sz w:val="24"/>
          <w:szCs w:val="24"/>
        </w:rPr>
      </w:pPr>
    </w:p>
    <w:p w14:paraId="53AE7996" w14:textId="730FF02E" w:rsidR="004442E9" w:rsidRPr="00443093" w:rsidRDefault="0043451E" w:rsidP="004442E9">
      <w:pPr>
        <w:pStyle w:val="Heading5"/>
      </w:pPr>
      <w:bookmarkStart w:id="76" w:name="_Toc411585191"/>
      <w:r w:rsidRPr="0086180B">
        <w:t>Komercdarbības atbalsta kontroles departamenta (</w:t>
      </w:r>
      <w:r w:rsidR="0041439E">
        <w:t xml:space="preserve">turpmāk - </w:t>
      </w:r>
      <w:r w:rsidR="004442E9" w:rsidRPr="00443093">
        <w:t>KAKD</w:t>
      </w:r>
      <w:r>
        <w:t>)</w:t>
      </w:r>
      <w:r w:rsidR="004442E9" w:rsidRPr="00443093">
        <w:t xml:space="preserve"> struktūra</w:t>
      </w:r>
      <w:bookmarkEnd w:id="76"/>
    </w:p>
    <w:p w14:paraId="3A2054B1" w14:textId="05090E0B" w:rsidR="00721D5D"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vadītāja </w:t>
      </w:r>
      <w:r w:rsidR="0043451E">
        <w:rPr>
          <w:rFonts w:ascii="Times New Roman" w:hAnsi="Times New Roman" w:cs="Times New Roman"/>
          <w:sz w:val="24"/>
          <w:szCs w:val="24"/>
        </w:rPr>
        <w:t>–</w:t>
      </w:r>
      <w:r w:rsidRPr="00443093">
        <w:rPr>
          <w:rFonts w:ascii="Times New Roman" w:hAnsi="Times New Roman" w:cs="Times New Roman"/>
          <w:sz w:val="24"/>
          <w:szCs w:val="24"/>
        </w:rPr>
        <w:t xml:space="preserve"> valsts sekretāra vietnieka Eiropas Savienības struktūrfondu un Kohēzijas fonda jautājumos pakļautībā ir KAKD, kura sastāvā ir </w:t>
      </w:r>
      <w:r w:rsidR="008C6DA2">
        <w:rPr>
          <w:rFonts w:ascii="Times New Roman" w:hAnsi="Times New Roman" w:cs="Times New Roman"/>
          <w:sz w:val="24"/>
          <w:szCs w:val="24"/>
        </w:rPr>
        <w:t>10</w:t>
      </w:r>
      <w:r w:rsidR="008C6DA2" w:rsidRPr="00443093">
        <w:rPr>
          <w:rFonts w:ascii="Times New Roman" w:hAnsi="Times New Roman" w:cs="Times New Roman"/>
          <w:sz w:val="24"/>
          <w:szCs w:val="24"/>
        </w:rPr>
        <w:t xml:space="preserve"> </w:t>
      </w:r>
      <w:r w:rsidR="00464CE4">
        <w:rPr>
          <w:rFonts w:ascii="Times New Roman" w:hAnsi="Times New Roman" w:cs="Times New Roman"/>
          <w:sz w:val="24"/>
          <w:szCs w:val="24"/>
        </w:rPr>
        <w:t>(</w:t>
      </w:r>
      <w:r w:rsidR="008C6DA2">
        <w:rPr>
          <w:rFonts w:ascii="Times New Roman" w:hAnsi="Times New Roman" w:cs="Times New Roman"/>
          <w:sz w:val="24"/>
          <w:szCs w:val="24"/>
        </w:rPr>
        <w:t>desmit</w:t>
      </w:r>
      <w:r w:rsidR="00464CE4">
        <w:rPr>
          <w:rFonts w:ascii="Times New Roman" w:hAnsi="Times New Roman" w:cs="Times New Roman"/>
          <w:sz w:val="24"/>
          <w:szCs w:val="24"/>
        </w:rPr>
        <w:t xml:space="preserve">) </w:t>
      </w:r>
      <w:r w:rsidR="00F05DB6">
        <w:rPr>
          <w:rFonts w:ascii="Times New Roman" w:hAnsi="Times New Roman" w:cs="Times New Roman"/>
          <w:sz w:val="24"/>
          <w:szCs w:val="24"/>
        </w:rPr>
        <w:t>amata vietas</w:t>
      </w:r>
      <w:r w:rsidR="00F05DB6"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 un kas izskata ar komercdarbības atbalsta nosacījumiem saistītos jautājumus, tai skaitā ES fondu jomā, nodrošinot </w:t>
      </w:r>
      <w:r w:rsidRPr="00AA54DB">
        <w:rPr>
          <w:rFonts w:ascii="Times New Roman" w:hAnsi="Times New Roman" w:cs="Times New Roman"/>
          <w:sz w:val="24"/>
          <w:szCs w:val="24"/>
        </w:rPr>
        <w:t>komercdarbības</w:t>
      </w:r>
      <w:r w:rsidRPr="00443093">
        <w:rPr>
          <w:rFonts w:ascii="Times New Roman" w:hAnsi="Times New Roman" w:cs="Times New Roman"/>
          <w:sz w:val="24"/>
          <w:szCs w:val="24"/>
        </w:rPr>
        <w:t xml:space="preserve"> atbalsta kontroles institūcijas funkciju – veikt Komercdarbības atbalsta kontroles likumā noteikto sākotnējo izvērtēšanu sagatavotiem atbalsta programmu vai </w:t>
      </w:r>
      <w:r w:rsidR="00F05DB6">
        <w:rPr>
          <w:rFonts w:ascii="Times New Roman" w:hAnsi="Times New Roman" w:cs="Times New Roman"/>
          <w:sz w:val="24"/>
          <w:szCs w:val="24"/>
        </w:rPr>
        <w:t>ad hoc</w:t>
      </w:r>
      <w:r w:rsidRPr="00443093">
        <w:rPr>
          <w:rFonts w:ascii="Times New Roman" w:hAnsi="Times New Roman" w:cs="Times New Roman"/>
          <w:sz w:val="24"/>
          <w:szCs w:val="24"/>
        </w:rPr>
        <w:t xml:space="preserve"> atbalsta projektu paziņojumiem, kas paredzēti </w:t>
      </w:r>
      <w:r w:rsidRPr="00AA54DB">
        <w:rPr>
          <w:rFonts w:ascii="Times New Roman" w:hAnsi="Times New Roman" w:cs="Times New Roman"/>
          <w:sz w:val="24"/>
          <w:szCs w:val="24"/>
        </w:rPr>
        <w:t>komercdarbības</w:t>
      </w:r>
      <w:r w:rsidR="00B763C8">
        <w:rPr>
          <w:rFonts w:ascii="Times New Roman" w:hAnsi="Times New Roman" w:cs="Times New Roman"/>
          <w:sz w:val="24"/>
          <w:szCs w:val="24"/>
        </w:rPr>
        <w:t xml:space="preserve"> nozaru atbalstīšanai.</w:t>
      </w:r>
    </w:p>
    <w:p w14:paraId="64B82607" w14:textId="740E64FF" w:rsidR="00C633C0" w:rsidRPr="00443093" w:rsidRDefault="004805B0" w:rsidP="004442E9">
      <w:pPr>
        <w:spacing w:before="240" w:after="240"/>
        <w:jc w:val="both"/>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67457C60" wp14:editId="4ABF3CBC">
            <wp:extent cx="5278120" cy="3498112"/>
            <wp:effectExtent l="0" t="0" r="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4.shema.jpg"/>
                    <pic:cNvPicPr/>
                  </pic:nvPicPr>
                  <pic:blipFill>
                    <a:blip r:embed="rId40">
                      <a:extLst>
                        <a:ext uri="{28A0092B-C50C-407E-A947-70E740481C1C}">
                          <a14:useLocalDpi xmlns:a14="http://schemas.microsoft.com/office/drawing/2010/main" val="0"/>
                        </a:ext>
                      </a:extLst>
                    </a:blip>
                    <a:stretch>
                      <a:fillRect/>
                    </a:stretch>
                  </pic:blipFill>
                  <pic:spPr>
                    <a:xfrm>
                      <a:off x="0" y="0"/>
                      <a:ext cx="5287081" cy="3504051"/>
                    </a:xfrm>
                    <a:prstGeom prst="rect">
                      <a:avLst/>
                    </a:prstGeom>
                  </pic:spPr>
                </pic:pic>
              </a:graphicData>
            </a:graphic>
          </wp:inline>
        </w:drawing>
      </w:r>
    </w:p>
    <w:p w14:paraId="5A04AE97" w14:textId="0F89F06A" w:rsidR="004442E9" w:rsidRPr="00BC11C0" w:rsidRDefault="004442E9" w:rsidP="004442E9">
      <w:pPr>
        <w:spacing w:before="240" w:after="240"/>
        <w:rPr>
          <w:rFonts w:ascii="Times New Roman" w:hAnsi="Times New Roman" w:cs="Times New Roman"/>
          <w:i/>
          <w:sz w:val="24"/>
          <w:szCs w:val="24"/>
        </w:rPr>
      </w:pPr>
      <w:r w:rsidRPr="00BC11C0">
        <w:rPr>
          <w:rFonts w:ascii="Times New Roman" w:hAnsi="Times New Roman" w:cs="Times New Roman"/>
          <w:i/>
          <w:sz w:val="24"/>
          <w:szCs w:val="24"/>
        </w:rPr>
        <w:t>4.Shēma: KAKD struktūra</w:t>
      </w:r>
    </w:p>
    <w:p w14:paraId="00AAC54E" w14:textId="78CA831A" w:rsidR="004442E9" w:rsidRPr="00443093" w:rsidRDefault="00F17C10" w:rsidP="00C7535E">
      <w:pPr>
        <w:pStyle w:val="Heading5"/>
      </w:pPr>
      <w:bookmarkStart w:id="77" w:name="_Toc411585192"/>
      <w:r>
        <w:t xml:space="preserve">Finanšu ministrijas </w:t>
      </w:r>
      <w:r w:rsidRPr="0086180B">
        <w:t>Iekšējā audita departamenta (</w:t>
      </w:r>
      <w:r w:rsidR="0041439E">
        <w:t xml:space="preserve">turpmāk - </w:t>
      </w:r>
      <w:r w:rsidR="004442E9" w:rsidRPr="00443093">
        <w:t>IAD</w:t>
      </w:r>
      <w:r>
        <w:t>)</w:t>
      </w:r>
      <w:r w:rsidR="004442E9" w:rsidRPr="00443093">
        <w:t xml:space="preserve"> struktūra</w:t>
      </w:r>
      <w:bookmarkEnd w:id="77"/>
    </w:p>
    <w:p w14:paraId="325FEAC6" w14:textId="77777777"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24BE7291" w14:textId="0EE8A99E"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IAD </w:t>
      </w:r>
      <w:r w:rsidR="00DF74A4" w:rsidRPr="00DF74A4">
        <w:rPr>
          <w:rFonts w:ascii="Times New Roman" w:hAnsi="Times New Roman" w:cs="Times New Roman"/>
          <w:sz w:val="24"/>
          <w:szCs w:val="24"/>
        </w:rPr>
        <w:t xml:space="preserve">sastāvā ir </w:t>
      </w:r>
      <w:r w:rsidR="003B0CEA" w:rsidRPr="00DF74A4">
        <w:rPr>
          <w:rFonts w:ascii="Times New Roman" w:hAnsi="Times New Roman" w:cs="Times New Roman"/>
          <w:sz w:val="24"/>
          <w:szCs w:val="24"/>
        </w:rPr>
        <w:t>1</w:t>
      </w:r>
      <w:r w:rsidR="003B0CEA">
        <w:rPr>
          <w:rFonts w:ascii="Times New Roman" w:hAnsi="Times New Roman" w:cs="Times New Roman"/>
          <w:sz w:val="24"/>
          <w:szCs w:val="24"/>
        </w:rPr>
        <w:t>2</w:t>
      </w:r>
      <w:r w:rsidR="003B0CEA" w:rsidRPr="00DF74A4">
        <w:rPr>
          <w:rFonts w:ascii="Times New Roman" w:hAnsi="Times New Roman" w:cs="Times New Roman"/>
          <w:sz w:val="24"/>
          <w:szCs w:val="24"/>
        </w:rPr>
        <w:t xml:space="preserve"> (</w:t>
      </w:r>
      <w:r w:rsidR="003B0CEA">
        <w:rPr>
          <w:rFonts w:ascii="Times New Roman" w:hAnsi="Times New Roman" w:cs="Times New Roman"/>
          <w:sz w:val="24"/>
          <w:szCs w:val="24"/>
        </w:rPr>
        <w:t>divpadsmit</w:t>
      </w:r>
      <w:r w:rsidR="003B0CEA" w:rsidRPr="00DF74A4">
        <w:rPr>
          <w:rFonts w:ascii="Times New Roman" w:hAnsi="Times New Roman" w:cs="Times New Roman"/>
          <w:sz w:val="24"/>
          <w:szCs w:val="24"/>
        </w:rPr>
        <w:t>)</w:t>
      </w:r>
      <w:r w:rsidR="00192DA6">
        <w:rPr>
          <w:rFonts w:ascii="Times New Roman" w:hAnsi="Times New Roman" w:cs="Times New Roman"/>
          <w:sz w:val="24"/>
          <w:szCs w:val="24"/>
        </w:rPr>
        <w:t xml:space="preserve"> </w:t>
      </w:r>
      <w:r w:rsidR="00DF74A4" w:rsidRPr="00DF74A4">
        <w:rPr>
          <w:rFonts w:ascii="Times New Roman" w:hAnsi="Times New Roman" w:cs="Times New Roman"/>
          <w:sz w:val="24"/>
          <w:szCs w:val="24"/>
        </w:rPr>
        <w:t xml:space="preserve">cilvēki un to </w:t>
      </w:r>
      <w:r w:rsidRPr="00443093">
        <w:rPr>
          <w:rFonts w:ascii="Times New Roman" w:hAnsi="Times New Roman" w:cs="Times New Roman"/>
          <w:sz w:val="24"/>
          <w:szCs w:val="24"/>
        </w:rPr>
        <w:t xml:space="preserve">veido 2 </w:t>
      </w:r>
      <w:r w:rsidR="0041439E">
        <w:rPr>
          <w:rFonts w:ascii="Times New Roman" w:hAnsi="Times New Roman" w:cs="Times New Roman"/>
          <w:sz w:val="24"/>
          <w:szCs w:val="24"/>
        </w:rPr>
        <w:t xml:space="preserve">(divas) </w:t>
      </w:r>
      <w:r w:rsidRPr="00443093">
        <w:rPr>
          <w:rFonts w:ascii="Times New Roman" w:hAnsi="Times New Roman" w:cs="Times New Roman"/>
          <w:sz w:val="24"/>
          <w:szCs w:val="24"/>
        </w:rPr>
        <w:t>nodaļas – Iekšējā audita nodaļa (turpmāk – IAN) un Iekšējā audita politikas plānošanas nodaļa</w:t>
      </w:r>
      <w:r w:rsidR="00C93C3F">
        <w:rPr>
          <w:rFonts w:ascii="Times New Roman" w:hAnsi="Times New Roman" w:cs="Times New Roman"/>
          <w:sz w:val="24"/>
          <w:szCs w:val="24"/>
        </w:rPr>
        <w:t xml:space="preserve"> (turpmāk – IAP)</w:t>
      </w:r>
      <w:r w:rsidRPr="00443093">
        <w:rPr>
          <w:rFonts w:ascii="Times New Roman" w:hAnsi="Times New Roman" w:cs="Times New Roman"/>
          <w:sz w:val="24"/>
          <w:szCs w:val="24"/>
        </w:rPr>
        <w:t xml:space="preserve">. </w:t>
      </w:r>
      <w:r w:rsidR="00C93C3F" w:rsidRPr="00C93C3F">
        <w:rPr>
          <w:rFonts w:ascii="Times New Roman" w:hAnsi="Times New Roman" w:cs="Times New Roman"/>
          <w:sz w:val="24"/>
          <w:szCs w:val="24"/>
        </w:rPr>
        <w:t>IAN funkcionāli ir pakļauts valsts sekretārei, bet administratīvi – IAD direktorei.</w:t>
      </w:r>
      <w:r w:rsidR="00C93C3F">
        <w:rPr>
          <w:rFonts w:ascii="Times New Roman" w:hAnsi="Times New Roman" w:cs="Times New Roman"/>
          <w:sz w:val="24"/>
          <w:szCs w:val="24"/>
        </w:rPr>
        <w:t xml:space="preserve"> </w:t>
      </w:r>
      <w:r w:rsidRPr="00443093">
        <w:rPr>
          <w:rFonts w:ascii="Times New Roman" w:hAnsi="Times New Roman" w:cs="Times New Roman"/>
          <w:sz w:val="24"/>
          <w:szCs w:val="24"/>
        </w:rPr>
        <w:t xml:space="preserve">IAN veic auditus un sniedz </w:t>
      </w:r>
      <w:r w:rsidR="00CF044D">
        <w:rPr>
          <w:rFonts w:ascii="Times New Roman" w:hAnsi="Times New Roman" w:cs="Times New Roman"/>
          <w:sz w:val="24"/>
          <w:szCs w:val="24"/>
        </w:rPr>
        <w:t xml:space="preserve">Finanšu ministrijas </w:t>
      </w:r>
      <w:r w:rsidR="00CF044D" w:rsidRPr="00443093">
        <w:rPr>
          <w:rFonts w:ascii="Times New Roman" w:hAnsi="Times New Roman" w:cs="Times New Roman"/>
          <w:sz w:val="24"/>
          <w:szCs w:val="24"/>
        </w:rPr>
        <w:t xml:space="preserve">valsts sekretārei </w:t>
      </w:r>
      <w:r w:rsidRPr="00443093">
        <w:rPr>
          <w:rFonts w:ascii="Times New Roman" w:hAnsi="Times New Roman" w:cs="Times New Roman"/>
          <w:sz w:val="24"/>
          <w:szCs w:val="24"/>
        </w:rPr>
        <w:t>neatkarīgu un objektīvu vērtējumu par iekšējās kontroles sistēmu, t.sk. par ES fondu un citu ārvalstu finanšu instrumentu vadības un kontroles sistēmas darbības efektivitāti vadošajai iestādei.</w:t>
      </w:r>
    </w:p>
    <w:p w14:paraId="393DF257" w14:textId="79121602" w:rsidR="004442E9" w:rsidRPr="00443093" w:rsidRDefault="009C01A2"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IAD IAN veic </w:t>
      </w:r>
      <w:r>
        <w:rPr>
          <w:rFonts w:ascii="Times New Roman" w:hAnsi="Times New Roman" w:cs="Times New Roman"/>
          <w:sz w:val="24"/>
          <w:szCs w:val="24"/>
        </w:rPr>
        <w:t xml:space="preserve">arī vadošās iestādes ierosinātos </w:t>
      </w:r>
      <w:r w:rsidRPr="00443093">
        <w:rPr>
          <w:rFonts w:ascii="Times New Roman" w:hAnsi="Times New Roman" w:cs="Times New Roman"/>
          <w:sz w:val="24"/>
          <w:szCs w:val="24"/>
        </w:rPr>
        <w:t xml:space="preserve">auditus, </w:t>
      </w:r>
      <w:r>
        <w:rPr>
          <w:rFonts w:ascii="Times New Roman" w:hAnsi="Times New Roman" w:cs="Times New Roman"/>
          <w:sz w:val="24"/>
          <w:szCs w:val="24"/>
        </w:rPr>
        <w:t xml:space="preserve">ja ikgadējā ierosinājumu sniegšanā </w:t>
      </w:r>
      <w:r w:rsidRPr="00443093">
        <w:rPr>
          <w:rFonts w:ascii="Times New Roman" w:hAnsi="Times New Roman" w:cs="Times New Roman"/>
          <w:sz w:val="24"/>
          <w:szCs w:val="24"/>
        </w:rPr>
        <w:t>vadošā iestāde</w:t>
      </w:r>
      <w:r w:rsidRPr="00CF044D">
        <w:rPr>
          <w:rFonts w:ascii="Times New Roman" w:hAnsi="Times New Roman" w:cs="Times New Roman"/>
          <w:sz w:val="24"/>
          <w:szCs w:val="24"/>
        </w:rPr>
        <w:t xml:space="preserve"> </w:t>
      </w:r>
      <w:r>
        <w:rPr>
          <w:rFonts w:ascii="Times New Roman" w:hAnsi="Times New Roman" w:cs="Times New Roman"/>
          <w:sz w:val="24"/>
          <w:szCs w:val="24"/>
        </w:rPr>
        <w:t xml:space="preserve">norādījusi uz </w:t>
      </w:r>
      <w:r w:rsidRPr="00443093">
        <w:rPr>
          <w:rFonts w:ascii="Times New Roman" w:hAnsi="Times New Roman" w:cs="Times New Roman"/>
          <w:sz w:val="24"/>
          <w:szCs w:val="24"/>
        </w:rPr>
        <w:t xml:space="preserve">nepieciešamību </w:t>
      </w:r>
      <w:r>
        <w:rPr>
          <w:rFonts w:ascii="Times New Roman" w:hAnsi="Times New Roman" w:cs="Times New Roman"/>
          <w:sz w:val="24"/>
          <w:szCs w:val="24"/>
        </w:rPr>
        <w:t xml:space="preserve">veikt auditu kādā no </w:t>
      </w:r>
      <w:r w:rsidRPr="00443093">
        <w:rPr>
          <w:rFonts w:ascii="Times New Roman" w:hAnsi="Times New Roman" w:cs="Times New Roman"/>
          <w:sz w:val="24"/>
          <w:szCs w:val="24"/>
        </w:rPr>
        <w:t>ES fondu sistēm</w:t>
      </w:r>
      <w:r>
        <w:rPr>
          <w:rFonts w:ascii="Times New Roman" w:hAnsi="Times New Roman" w:cs="Times New Roman"/>
          <w:sz w:val="24"/>
          <w:szCs w:val="24"/>
        </w:rPr>
        <w:t>as jomām. S</w:t>
      </w:r>
      <w:r w:rsidRPr="00443093">
        <w:rPr>
          <w:rFonts w:ascii="Times New Roman" w:hAnsi="Times New Roman" w:cs="Times New Roman"/>
          <w:sz w:val="24"/>
          <w:szCs w:val="24"/>
        </w:rPr>
        <w:t>agatavoto</w:t>
      </w:r>
      <w:r>
        <w:rPr>
          <w:rFonts w:ascii="Times New Roman" w:hAnsi="Times New Roman" w:cs="Times New Roman"/>
          <w:sz w:val="24"/>
          <w:szCs w:val="24"/>
        </w:rPr>
        <w:t xml:space="preserve"> </w:t>
      </w:r>
      <w:r w:rsidR="004442E9" w:rsidRPr="00443093">
        <w:rPr>
          <w:rFonts w:ascii="Times New Roman" w:hAnsi="Times New Roman" w:cs="Times New Roman"/>
          <w:sz w:val="24"/>
          <w:szCs w:val="24"/>
        </w:rPr>
        <w:t xml:space="preserve">auditu plānu apstiprina </w:t>
      </w:r>
      <w:r w:rsidR="00341904" w:rsidRPr="00443093">
        <w:rPr>
          <w:rFonts w:ascii="Times New Roman" w:hAnsi="Times New Roman" w:cs="Times New Roman"/>
          <w:sz w:val="24"/>
          <w:szCs w:val="24"/>
        </w:rPr>
        <w:t xml:space="preserve">Finanšu ministrijas </w:t>
      </w:r>
      <w:r w:rsidR="004442E9" w:rsidRPr="00443093">
        <w:rPr>
          <w:rFonts w:ascii="Times New Roman" w:hAnsi="Times New Roman" w:cs="Times New Roman"/>
          <w:sz w:val="24"/>
          <w:szCs w:val="24"/>
        </w:rPr>
        <w:t>valsts sekretāre.</w:t>
      </w:r>
    </w:p>
    <w:p w14:paraId="0213FB4C" w14:textId="5BB1CCD2" w:rsidR="004442E9" w:rsidRPr="00E35AD7" w:rsidRDefault="004442E9" w:rsidP="00E35AD7">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ES fondu atbildīgo </w:t>
      </w:r>
      <w:r w:rsidR="007700B5">
        <w:rPr>
          <w:rFonts w:ascii="Times New Roman" w:hAnsi="Times New Roman" w:cs="Times New Roman"/>
          <w:sz w:val="24"/>
          <w:szCs w:val="24"/>
        </w:rPr>
        <w:t xml:space="preserve">iestāžu </w:t>
      </w:r>
      <w:r w:rsidRPr="00443093">
        <w:rPr>
          <w:rFonts w:ascii="Times New Roman" w:hAnsi="Times New Roman" w:cs="Times New Roman"/>
          <w:sz w:val="24"/>
          <w:szCs w:val="24"/>
        </w:rPr>
        <w:t xml:space="preserve">iekšējā audita struktūrvienības arī var veikt iekšējos auditus ES fondu jomā, bet tikai sava resora ietvaros. Par veikto auditu sagatavotā ziņojuma un ieteikumu ieviešanas grafika kopija tiek iesniegta IAD IAN. Izteikto ieteikumu ieviešanas uzraudzību nodrošina tās iestādes iekšējā audita struktūrvienība, kura veica auditu. IAD IAN izskata saņemtos ziņojumus un par ziņojumos atklātajām nepilnībām informē vadošo iestādi. Vadošā iestāde izskata </w:t>
      </w:r>
      <w:r w:rsidR="00341904" w:rsidRPr="00443093">
        <w:rPr>
          <w:rFonts w:ascii="Times New Roman" w:hAnsi="Times New Roman" w:cs="Times New Roman"/>
          <w:sz w:val="24"/>
          <w:szCs w:val="24"/>
        </w:rPr>
        <w:t xml:space="preserve">IAD </w:t>
      </w:r>
      <w:r w:rsidRPr="00443093">
        <w:rPr>
          <w:rFonts w:ascii="Times New Roman" w:hAnsi="Times New Roman" w:cs="Times New Roman"/>
          <w:sz w:val="24"/>
          <w:szCs w:val="24"/>
        </w:rPr>
        <w:t>IAN iesniegto informāciju un būtisku nepilnību gadījumā veic darbības maksājumu deklarēšanas apturēšanai.</w:t>
      </w:r>
    </w:p>
    <w:p w14:paraId="12387ECB" w14:textId="2C3AF252" w:rsidR="005441EE" w:rsidRPr="00443093" w:rsidRDefault="005441EE" w:rsidP="004442E9">
      <w:pPr>
        <w:spacing w:before="240" w:after="240"/>
        <w:jc w:val="center"/>
      </w:pPr>
    </w:p>
    <w:p w14:paraId="3840C619" w14:textId="2CFCC384" w:rsidR="005640CB" w:rsidRDefault="005640CB" w:rsidP="004442E9">
      <w:pPr>
        <w:spacing w:before="240" w:after="240"/>
        <w:rPr>
          <w:rFonts w:ascii="Times New Roman" w:hAnsi="Times New Roman" w:cs="Times New Roman"/>
          <w:i/>
          <w:sz w:val="24"/>
        </w:rPr>
      </w:pPr>
      <w:r w:rsidRPr="005640CB">
        <w:rPr>
          <w:rFonts w:ascii="Times New Roman" w:hAnsi="Times New Roman" w:cs="Times New Roman"/>
          <w:i/>
          <w:noProof/>
          <w:sz w:val="24"/>
          <w:lang w:eastAsia="lv-LV"/>
        </w:rPr>
        <w:drawing>
          <wp:inline distT="0" distB="0" distL="0" distR="0" wp14:anchorId="57AF191E" wp14:editId="77D147C8">
            <wp:extent cx="5278120" cy="3876390"/>
            <wp:effectExtent l="0" t="0" r="0" b="0"/>
            <wp:docPr id="8" name="Picture 8" descr="C:\Users\fvd-smite\Desktop\IAD struk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vd-smite\Desktop\IAD struktura.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8120" cy="3876390"/>
                    </a:xfrm>
                    <a:prstGeom prst="rect">
                      <a:avLst/>
                    </a:prstGeom>
                    <a:noFill/>
                    <a:ln>
                      <a:noFill/>
                    </a:ln>
                  </pic:spPr>
                </pic:pic>
              </a:graphicData>
            </a:graphic>
          </wp:inline>
        </w:drawing>
      </w:r>
    </w:p>
    <w:p w14:paraId="539C4A0E" w14:textId="0179C9D6" w:rsidR="004442E9" w:rsidRPr="006A4026" w:rsidRDefault="004442E9" w:rsidP="004442E9">
      <w:pPr>
        <w:spacing w:before="240" w:after="240"/>
        <w:rPr>
          <w:rFonts w:ascii="Times New Roman" w:hAnsi="Times New Roman" w:cs="Times New Roman"/>
          <w:i/>
          <w:sz w:val="24"/>
        </w:rPr>
      </w:pPr>
      <w:r w:rsidRPr="006A4026">
        <w:rPr>
          <w:rFonts w:ascii="Times New Roman" w:hAnsi="Times New Roman" w:cs="Times New Roman"/>
          <w:i/>
          <w:sz w:val="24"/>
        </w:rPr>
        <w:t>5.Shēma: IAD struktūra</w:t>
      </w:r>
    </w:p>
    <w:p w14:paraId="2DD1E4D0" w14:textId="77777777" w:rsidR="004442E9" w:rsidRDefault="003577B1" w:rsidP="00956301">
      <w:pPr>
        <w:pStyle w:val="Heading4"/>
        <w:rPr>
          <w:lang w:eastAsia="lv-LV"/>
        </w:rPr>
      </w:pPr>
      <w:bookmarkStart w:id="78" w:name="_Toc413229842"/>
      <w:bookmarkStart w:id="79" w:name="_Toc420918822"/>
      <w:r>
        <w:rPr>
          <w:lang w:eastAsia="lv-LV"/>
        </w:rPr>
        <w:t xml:space="preserve">2.2.1.5. </w:t>
      </w:r>
      <w:r w:rsidR="003B0ED3">
        <w:rPr>
          <w:lang w:eastAsia="lv-LV"/>
        </w:rPr>
        <w:t>Cilvēkresursu attīstības plāns</w:t>
      </w:r>
      <w:bookmarkEnd w:id="78"/>
      <w:bookmarkEnd w:id="79"/>
    </w:p>
    <w:p w14:paraId="6843D55A" w14:textId="77777777" w:rsidR="003B0ED3" w:rsidRPr="00BC11C0" w:rsidRDefault="003B0ED3" w:rsidP="003B0ED3">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ES fondu cilvēkresursu attīstības plān</w:t>
      </w:r>
      <w:r w:rsidR="00353118">
        <w:rPr>
          <w:rFonts w:ascii="Times New Roman" w:hAnsi="Times New Roman" w:cs="Times New Roman"/>
          <w:sz w:val="24"/>
          <w:szCs w:val="24"/>
        </w:rPr>
        <w:t xml:space="preserve">u saskaņā ar </w:t>
      </w:r>
      <w:r w:rsidR="00353118" w:rsidRPr="00AB4F7C">
        <w:rPr>
          <w:rFonts w:ascii="Times New Roman" w:hAnsi="Times New Roman" w:cs="Times New Roman"/>
          <w:sz w:val="24"/>
          <w:szCs w:val="24"/>
        </w:rPr>
        <w:t>apstiprinātajiem vispārējiem valsts pārvaldes profesionālās pilnveides stratēģiskajiem virzieniem un principiem</w:t>
      </w:r>
      <w:r w:rsidR="00353118">
        <w:rPr>
          <w:rFonts w:ascii="Times New Roman" w:hAnsi="Times New Roman" w:cs="Times New Roman"/>
          <w:sz w:val="24"/>
          <w:szCs w:val="24"/>
        </w:rPr>
        <w:t xml:space="preserve"> veido katras ES fondu administrēšanā iesaistītās iestādes iekšējās cilvēkresursu attīstības procedūras.</w:t>
      </w:r>
    </w:p>
    <w:p w14:paraId="75FECB9C" w14:textId="77777777" w:rsidR="00D94D4B" w:rsidRDefault="003B0ED3" w:rsidP="003B0ED3">
      <w:p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w:t>
      </w:r>
      <w:r w:rsidR="002A6FEC" w:rsidRPr="00443093">
        <w:rPr>
          <w:rFonts w:ascii="Times New Roman" w:hAnsi="Times New Roman" w:cs="Times New Roman"/>
          <w:sz w:val="24"/>
          <w:szCs w:val="24"/>
        </w:rPr>
        <w:t>E</w:t>
      </w:r>
      <w:r w:rsidR="002A6FEC">
        <w:rPr>
          <w:rFonts w:ascii="Times New Roman" w:hAnsi="Times New Roman" w:cs="Times New Roman"/>
          <w:sz w:val="24"/>
          <w:szCs w:val="24"/>
        </w:rPr>
        <w:t xml:space="preserve">iropas </w:t>
      </w:r>
      <w:r w:rsidR="002A6FEC" w:rsidRPr="00443093">
        <w:rPr>
          <w:rFonts w:ascii="Times New Roman" w:hAnsi="Times New Roman" w:cs="Times New Roman"/>
          <w:sz w:val="24"/>
          <w:szCs w:val="24"/>
        </w:rPr>
        <w:t>K</w:t>
      </w:r>
      <w:r w:rsidR="002A6FEC">
        <w:rPr>
          <w:rFonts w:ascii="Times New Roman" w:hAnsi="Times New Roman" w:cs="Times New Roman"/>
          <w:sz w:val="24"/>
          <w:szCs w:val="24"/>
        </w:rPr>
        <w:t>omisijas</w:t>
      </w:r>
      <w:r w:rsidRPr="00443093">
        <w:rPr>
          <w:rFonts w:ascii="Times New Roman" w:hAnsi="Times New Roman" w:cs="Times New Roman"/>
          <w:sz w:val="24"/>
          <w:szCs w:val="24"/>
        </w:rPr>
        <w:t xml:space="preserve"> prasības. </w:t>
      </w:r>
      <w:r w:rsidR="00353118">
        <w:rPr>
          <w:rFonts w:ascii="Times New Roman" w:hAnsi="Times New Roman" w:cs="Times New Roman"/>
          <w:sz w:val="24"/>
          <w:szCs w:val="24"/>
        </w:rPr>
        <w:t xml:space="preserve">Atbilstoši </w:t>
      </w:r>
      <w:r w:rsidR="00353118" w:rsidRPr="00DE4325">
        <w:rPr>
          <w:rFonts w:ascii="Times New Roman" w:hAnsi="Times New Roman" w:cs="Times New Roman"/>
          <w:b/>
          <w:sz w:val="24"/>
          <w:szCs w:val="24"/>
        </w:rPr>
        <w:t>Valsts pārvaldes politikas attīstības pamatnostādnēm 2014.-2020.gadam</w:t>
      </w:r>
      <w:r w:rsidR="00353118">
        <w:rPr>
          <w:rFonts w:ascii="Times New Roman" w:hAnsi="Times New Roman" w:cs="Times New Roman"/>
          <w:sz w:val="24"/>
          <w:szCs w:val="24"/>
        </w:rPr>
        <w:t xml:space="preserve"> (</w:t>
      </w:r>
      <w:r w:rsidR="00353118" w:rsidRPr="00353118">
        <w:rPr>
          <w:rFonts w:ascii="Times New Roman" w:hAnsi="Times New Roman" w:cs="Times New Roman"/>
          <w:sz w:val="24"/>
          <w:szCs w:val="24"/>
        </w:rPr>
        <w:t xml:space="preserve">apstiprinātas ar </w:t>
      </w:r>
      <w:r w:rsidR="002A6FEC" w:rsidRPr="00353118">
        <w:rPr>
          <w:rFonts w:ascii="Times New Roman" w:hAnsi="Times New Roman" w:cs="Times New Roman"/>
          <w:sz w:val="24"/>
          <w:szCs w:val="24"/>
        </w:rPr>
        <w:t>M</w:t>
      </w:r>
      <w:r w:rsidR="002A6FEC">
        <w:rPr>
          <w:rFonts w:ascii="Times New Roman" w:hAnsi="Times New Roman" w:cs="Times New Roman"/>
          <w:sz w:val="24"/>
          <w:szCs w:val="24"/>
        </w:rPr>
        <w:t>inistru kabineta</w:t>
      </w:r>
      <w:r w:rsidR="002A6FEC" w:rsidRPr="00353118">
        <w:rPr>
          <w:rFonts w:ascii="Times New Roman" w:hAnsi="Times New Roman" w:cs="Times New Roman"/>
          <w:sz w:val="24"/>
          <w:szCs w:val="24"/>
        </w:rPr>
        <w:t xml:space="preserve"> </w:t>
      </w:r>
      <w:r w:rsidR="00353118" w:rsidRPr="00353118">
        <w:rPr>
          <w:rFonts w:ascii="Times New Roman" w:hAnsi="Times New Roman" w:cs="Times New Roman"/>
          <w:sz w:val="24"/>
          <w:szCs w:val="24"/>
        </w:rPr>
        <w:t>2014.gada 30.decembra rīkojumu Nr.827</w:t>
      </w:r>
      <w:r w:rsidR="00434018">
        <w:rPr>
          <w:rFonts w:ascii="Times New Roman" w:hAnsi="Times New Roman" w:cs="Times New Roman"/>
          <w:sz w:val="24"/>
          <w:szCs w:val="24"/>
        </w:rPr>
        <w:t xml:space="preserve"> “</w:t>
      </w:r>
      <w:r w:rsidR="00434018" w:rsidRPr="00434018">
        <w:rPr>
          <w:rFonts w:ascii="Times New Roman" w:hAnsi="Times New Roman" w:cs="Times New Roman"/>
          <w:sz w:val="24"/>
          <w:szCs w:val="24"/>
        </w:rPr>
        <w:t>Par Valsts pārvaldes politikas attīstības pamatnostādnēm 2014.-2020.gadam</w:t>
      </w:r>
      <w:r w:rsidR="00434018">
        <w:rPr>
          <w:rFonts w:ascii="Times New Roman" w:hAnsi="Times New Roman" w:cs="Times New Roman"/>
          <w:sz w:val="24"/>
          <w:szCs w:val="24"/>
        </w:rPr>
        <w:t>”</w:t>
      </w:r>
      <w:r w:rsidR="00353118">
        <w:rPr>
          <w:rFonts w:ascii="Times New Roman" w:hAnsi="Times New Roman" w:cs="Times New Roman"/>
          <w:sz w:val="24"/>
          <w:szCs w:val="24"/>
        </w:rPr>
        <w:t>)</w:t>
      </w:r>
      <w:r w:rsidRPr="00443093">
        <w:rPr>
          <w:rFonts w:ascii="Times New Roman" w:hAnsi="Times New Roman" w:cs="Times New Roman"/>
          <w:sz w:val="24"/>
          <w:szCs w:val="24"/>
        </w:rPr>
        <w:t xml:space="preserve"> valsts pārvaldē jāturpina kompetenču pieejas ieviešana, </w:t>
      </w:r>
      <w:r w:rsidR="00353118">
        <w:rPr>
          <w:rFonts w:ascii="Times New Roman" w:hAnsi="Times New Roman" w:cs="Times New Roman"/>
          <w:sz w:val="24"/>
          <w:szCs w:val="24"/>
        </w:rPr>
        <w:t xml:space="preserve">kuras pamatelements ir </w:t>
      </w:r>
      <w:r w:rsidR="00353118" w:rsidRPr="00AB4F7C">
        <w:rPr>
          <w:rFonts w:ascii="Times New Roman" w:hAnsi="Times New Roman" w:cs="Times New Roman"/>
          <w:sz w:val="24"/>
          <w:szCs w:val="24"/>
        </w:rPr>
        <w:t>tematiskie mācību moduļi nevis mērķa auditorijas dalījums pēc institucionālās piederības noteiktu funkciju īstenošanā</w:t>
      </w:r>
      <w:r w:rsidR="00353118">
        <w:rPr>
          <w:rFonts w:ascii="Times New Roman" w:hAnsi="Times New Roman" w:cs="Times New Roman"/>
          <w:sz w:val="24"/>
          <w:szCs w:val="24"/>
        </w:rPr>
        <w:t>,</w:t>
      </w:r>
      <w:r w:rsidR="00353118"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tādējādi savstarpēji integrējot procesus un neradot fragmentāru pārvaldības sistēmu. Šāda pieeja nodrošinās arī efektīvāko pāreju no viena plānošanas perioda uz otru. Lai </w:t>
      </w:r>
      <w:r w:rsidR="00353118">
        <w:rPr>
          <w:rFonts w:ascii="Times New Roman" w:hAnsi="Times New Roman" w:cs="Times New Roman"/>
          <w:sz w:val="24"/>
          <w:szCs w:val="24"/>
        </w:rPr>
        <w:t xml:space="preserve">ES fondu </w:t>
      </w:r>
      <w:r w:rsidRPr="00443093">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w:t>
      </w:r>
      <w:r w:rsidR="002A6FEC">
        <w:rPr>
          <w:rFonts w:ascii="Times New Roman" w:hAnsi="Times New Roman" w:cs="Times New Roman"/>
          <w:sz w:val="24"/>
          <w:szCs w:val="24"/>
        </w:rPr>
        <w:t>-</w:t>
      </w:r>
      <w:r w:rsidRPr="00443093">
        <w:rPr>
          <w:rFonts w:ascii="Times New Roman" w:hAnsi="Times New Roman" w:cs="Times New Roman"/>
          <w:sz w:val="24"/>
          <w:szCs w:val="24"/>
        </w:rPr>
        <w:t xml:space="preserve">2020.gada plānošanas periodā cilvēkresursu plānošanu turpinās nodrošināt katras ES fondu administrēšanā iesaistītās iestādes ietvaros, bet pēc vienotiem valsts pārvaldē noteiktiem principiem, kas ir sasaistīti arī ar </w:t>
      </w:r>
      <w:r w:rsidR="002A6FEC" w:rsidRPr="00443093">
        <w:rPr>
          <w:rFonts w:ascii="Times New Roman" w:hAnsi="Times New Roman" w:cs="Times New Roman"/>
          <w:sz w:val="24"/>
          <w:szCs w:val="24"/>
        </w:rPr>
        <w:t>E</w:t>
      </w:r>
      <w:r w:rsidR="002A6FEC">
        <w:rPr>
          <w:rFonts w:ascii="Times New Roman" w:hAnsi="Times New Roman" w:cs="Times New Roman"/>
          <w:sz w:val="24"/>
          <w:szCs w:val="24"/>
        </w:rPr>
        <w:t xml:space="preserve">iropas </w:t>
      </w:r>
      <w:r w:rsidR="002A6FEC" w:rsidRPr="00443093">
        <w:rPr>
          <w:rFonts w:ascii="Times New Roman" w:hAnsi="Times New Roman" w:cs="Times New Roman"/>
          <w:sz w:val="24"/>
          <w:szCs w:val="24"/>
        </w:rPr>
        <w:t>K</w:t>
      </w:r>
      <w:r w:rsidR="002A6FEC">
        <w:rPr>
          <w:rFonts w:ascii="Times New Roman" w:hAnsi="Times New Roman" w:cs="Times New Roman"/>
          <w:sz w:val="24"/>
          <w:szCs w:val="24"/>
        </w:rPr>
        <w:t>omisijas</w:t>
      </w:r>
      <w:r w:rsidR="002A6FEC" w:rsidRPr="00353118">
        <w:rPr>
          <w:rFonts w:ascii="Times New Roman" w:hAnsi="Times New Roman" w:cs="Times New Roman"/>
          <w:sz w:val="24"/>
          <w:szCs w:val="24"/>
        </w:rPr>
        <w:t xml:space="preserve"> </w:t>
      </w:r>
      <w:r w:rsidRPr="00443093">
        <w:rPr>
          <w:rFonts w:ascii="Times New Roman" w:hAnsi="Times New Roman" w:cs="Times New Roman"/>
          <w:sz w:val="24"/>
          <w:szCs w:val="24"/>
        </w:rPr>
        <w:t xml:space="preserve">prasībām attiecībā </w:t>
      </w:r>
      <w:r w:rsidR="002A6FEC">
        <w:rPr>
          <w:rFonts w:ascii="Times New Roman" w:hAnsi="Times New Roman" w:cs="Times New Roman"/>
          <w:sz w:val="24"/>
          <w:szCs w:val="24"/>
        </w:rPr>
        <w:t xml:space="preserve">uz </w:t>
      </w:r>
      <w:r w:rsidRPr="00443093">
        <w:rPr>
          <w:rFonts w:ascii="Times New Roman" w:hAnsi="Times New Roman" w:cs="Times New Roman"/>
          <w:sz w:val="24"/>
          <w:szCs w:val="24"/>
        </w:rPr>
        <w:t>ES fondu cilvēkresursu attīstīb</w:t>
      </w:r>
      <w:r w:rsidR="002A6FEC">
        <w:rPr>
          <w:rFonts w:ascii="Times New Roman" w:hAnsi="Times New Roman" w:cs="Times New Roman"/>
          <w:sz w:val="24"/>
          <w:szCs w:val="24"/>
        </w:rPr>
        <w:t>u</w:t>
      </w:r>
      <w:r w:rsidRPr="00443093">
        <w:rPr>
          <w:rFonts w:ascii="Times New Roman" w:hAnsi="Times New Roman" w:cs="Times New Roman"/>
          <w:sz w:val="24"/>
          <w:szCs w:val="24"/>
        </w:rPr>
        <w:t>.</w:t>
      </w:r>
    </w:p>
    <w:p w14:paraId="2A5BED1F"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p>
    <w:p w14:paraId="23A4824C"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Pr>
          <w:rFonts w:ascii="Times New Roman" w:eastAsia="Times New Roman" w:hAnsi="Times New Roman" w:cs="Times New Roman"/>
          <w:sz w:val="24"/>
          <w:szCs w:val="24"/>
        </w:rPr>
        <w:t>,</w:t>
      </w:r>
      <w:r w:rsidRPr="00443093">
        <w:t xml:space="preserve"> </w:t>
      </w:r>
      <w:r w:rsidRPr="00443093">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w:t>
      </w:r>
      <w:r>
        <w:rPr>
          <w:rFonts w:ascii="Times New Roman" w:eastAsia="Times New Roman" w:hAnsi="Times New Roman" w:cs="Times New Roman"/>
          <w:sz w:val="24"/>
          <w:szCs w:val="24"/>
        </w:rPr>
        <w:t>inistru kabineta</w:t>
      </w:r>
      <w:r w:rsidRPr="00443093">
        <w:rPr>
          <w:rFonts w:ascii="Times New Roman" w:eastAsia="Times New Roman" w:hAnsi="Times New Roman" w:cs="Times New Roman"/>
          <w:sz w:val="24"/>
          <w:szCs w:val="24"/>
        </w:rPr>
        <w:t xml:space="preserve">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792774BF"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p>
    <w:p w14:paraId="79B6CD1A" w14:textId="3D47C443" w:rsidR="003B0ED3" w:rsidRDefault="003B0ED3" w:rsidP="003B0ED3">
      <w:pPr>
        <w:spacing w:before="240" w:after="240"/>
        <w:contextualSpacing/>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aizvietošanas procedūra; darbiniekam nepieciešam</w:t>
      </w:r>
      <w:r w:rsidR="00666952">
        <w:rPr>
          <w:rFonts w:ascii="Times New Roman" w:eastAsia="Times New Roman" w:hAnsi="Times New Roman" w:cs="Times New Roman"/>
          <w:sz w:val="24"/>
          <w:szCs w:val="24"/>
        </w:rPr>
        <w:t>ai</w:t>
      </w:r>
      <w:r w:rsidRPr="00443093">
        <w:rPr>
          <w:rFonts w:ascii="Times New Roman" w:eastAsia="Times New Roman" w:hAnsi="Times New Roman" w:cs="Times New Roman"/>
          <w:sz w:val="24"/>
          <w:szCs w:val="24"/>
        </w:rPr>
        <w:t>s tehniskais nodrošinājums; apmācības; darbinieku novērtēšana.</w:t>
      </w:r>
    </w:p>
    <w:p w14:paraId="74E75940" w14:textId="77777777" w:rsidR="003B0ED3" w:rsidRDefault="003B0ED3" w:rsidP="003B0ED3">
      <w:pPr>
        <w:spacing w:before="240" w:after="240"/>
        <w:contextualSpacing/>
        <w:jc w:val="both"/>
        <w:rPr>
          <w:rFonts w:ascii="Times New Roman" w:eastAsia="Times New Roman" w:hAnsi="Times New Roman" w:cs="Times New Roman"/>
          <w:sz w:val="24"/>
          <w:szCs w:val="24"/>
        </w:rPr>
      </w:pPr>
    </w:p>
    <w:p w14:paraId="6A57E15C" w14:textId="43B5956E" w:rsidR="00FE789B" w:rsidRDefault="00FE789B" w:rsidP="003B0ED3">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Finanšu ministrijas Personālvadības departaments veic koordinējošo funkciju attiecībā uz </w:t>
      </w:r>
      <w:r w:rsidR="002A6FEC">
        <w:rPr>
          <w:rFonts w:ascii="Times New Roman" w:eastAsia="Times New Roman" w:hAnsi="Times New Roman" w:cs="Times New Roman"/>
          <w:sz w:val="24"/>
          <w:szCs w:val="24"/>
        </w:rPr>
        <w:t xml:space="preserve">vadošās iestādes darbinieku </w:t>
      </w:r>
      <w:r>
        <w:rPr>
          <w:rFonts w:ascii="Times New Roman" w:eastAsia="Times New Roman" w:hAnsi="Times New Roman" w:cs="Times New Roman"/>
          <w:sz w:val="24"/>
          <w:szCs w:val="24"/>
        </w:rPr>
        <w:t xml:space="preserve">kapacitātes stiprināšanas jautājumiem. </w:t>
      </w:r>
      <w:r w:rsidR="002A6FEC">
        <w:rPr>
          <w:rFonts w:ascii="Times New Roman" w:eastAsia="Times New Roman" w:hAnsi="Times New Roman" w:cs="Times New Roman"/>
          <w:sz w:val="24"/>
          <w:szCs w:val="24"/>
        </w:rPr>
        <w:t xml:space="preserve">Ar </w:t>
      </w:r>
      <w:r w:rsidR="002A6FEC" w:rsidRPr="00FE789B">
        <w:rPr>
          <w:rFonts w:ascii="Times New Roman" w:eastAsia="Times New Roman" w:hAnsi="Times New Roman" w:cs="Times New Roman"/>
          <w:sz w:val="24"/>
          <w:szCs w:val="24"/>
        </w:rPr>
        <w:t>Finanšu ministrijas</w:t>
      </w:r>
      <w:r w:rsidR="002A6FEC" w:rsidRPr="009C2FE7">
        <w:rPr>
          <w:rFonts w:ascii="Times New Roman" w:eastAsia="Times New Roman" w:hAnsi="Times New Roman" w:cs="Times New Roman"/>
          <w:sz w:val="24"/>
          <w:szCs w:val="24"/>
        </w:rPr>
        <w:t xml:space="preserve"> 2014.</w:t>
      </w:r>
      <w:r w:rsidR="008B6586">
        <w:rPr>
          <w:rFonts w:ascii="Times New Roman" w:eastAsia="Times New Roman" w:hAnsi="Times New Roman" w:cs="Times New Roman"/>
          <w:sz w:val="24"/>
          <w:szCs w:val="24"/>
        </w:rPr>
        <w:t>gada 19.decembra</w:t>
      </w:r>
      <w:r w:rsidR="002A6FEC" w:rsidRPr="009C2FE7">
        <w:rPr>
          <w:rFonts w:ascii="Times New Roman" w:eastAsia="Times New Roman" w:hAnsi="Times New Roman" w:cs="Times New Roman"/>
          <w:sz w:val="24"/>
          <w:szCs w:val="24"/>
        </w:rPr>
        <w:t xml:space="preserve"> rīkojumu apstiprinātā “</w:t>
      </w:r>
      <w:r w:rsidR="002A6FEC" w:rsidRPr="00FE789B">
        <w:rPr>
          <w:rFonts w:ascii="Times New Roman" w:eastAsia="Times New Roman" w:hAnsi="Times New Roman" w:cs="Times New Roman"/>
          <w:sz w:val="24"/>
          <w:szCs w:val="24"/>
        </w:rPr>
        <w:t xml:space="preserve">Finanšu ministrijas </w:t>
      </w:r>
      <w:r w:rsidR="002A6FEC">
        <w:rPr>
          <w:rFonts w:ascii="Times New Roman" w:eastAsia="Times New Roman" w:hAnsi="Times New Roman" w:cs="Times New Roman"/>
          <w:sz w:val="24"/>
          <w:szCs w:val="24"/>
        </w:rPr>
        <w:t>personāla vadības un attīstības</w:t>
      </w:r>
      <w:r w:rsidR="002A6FEC" w:rsidRPr="00FE789B">
        <w:rPr>
          <w:rFonts w:ascii="Times New Roman" w:eastAsia="Times New Roman" w:hAnsi="Times New Roman" w:cs="Times New Roman"/>
          <w:sz w:val="24"/>
          <w:szCs w:val="24"/>
        </w:rPr>
        <w:t xml:space="preserve"> stratēģij</w:t>
      </w:r>
      <w:r w:rsidR="002A6FEC">
        <w:rPr>
          <w:rFonts w:ascii="Times New Roman" w:eastAsia="Times New Roman" w:hAnsi="Times New Roman" w:cs="Times New Roman"/>
          <w:sz w:val="24"/>
          <w:szCs w:val="24"/>
        </w:rPr>
        <w:t>a</w:t>
      </w:r>
      <w:r w:rsidR="002A6FEC" w:rsidRPr="00FE789B">
        <w:rPr>
          <w:rFonts w:ascii="Times New Roman" w:eastAsia="Times New Roman" w:hAnsi="Times New Roman" w:cs="Times New Roman"/>
          <w:sz w:val="24"/>
          <w:szCs w:val="24"/>
        </w:rPr>
        <w:t xml:space="preserve"> 2014.</w:t>
      </w:r>
      <w:r w:rsidR="00086891">
        <w:rPr>
          <w:rFonts w:ascii="Times New Roman" w:eastAsia="Times New Roman" w:hAnsi="Times New Roman" w:cs="Times New Roman"/>
          <w:sz w:val="24"/>
          <w:szCs w:val="24"/>
        </w:rPr>
        <w:t>-</w:t>
      </w:r>
      <w:r w:rsidR="002A6FEC" w:rsidRPr="00FE789B">
        <w:rPr>
          <w:rFonts w:ascii="Times New Roman" w:eastAsia="Times New Roman" w:hAnsi="Times New Roman" w:cs="Times New Roman"/>
          <w:sz w:val="24"/>
          <w:szCs w:val="24"/>
        </w:rPr>
        <w:t>2016.gadam</w:t>
      </w:r>
      <w:r w:rsidR="002A6FEC" w:rsidRPr="009C2FE7">
        <w:rPr>
          <w:rFonts w:ascii="Times New Roman" w:eastAsia="Times New Roman" w:hAnsi="Times New Roman" w:cs="Times New Roman"/>
          <w:sz w:val="24"/>
          <w:szCs w:val="24"/>
        </w:rPr>
        <w:t xml:space="preserve">” ir izstrādāta, lai īstenotu </w:t>
      </w:r>
      <w:r w:rsidR="002A6FEC" w:rsidRPr="00FE789B">
        <w:rPr>
          <w:rFonts w:ascii="Times New Roman" w:eastAsia="Times New Roman" w:hAnsi="Times New Roman" w:cs="Times New Roman"/>
          <w:sz w:val="24"/>
          <w:szCs w:val="24"/>
        </w:rPr>
        <w:t>Finanšu ministrijas darbības stratēģij</w:t>
      </w:r>
      <w:r w:rsidR="002A6FEC">
        <w:rPr>
          <w:rFonts w:ascii="Times New Roman" w:eastAsia="Times New Roman" w:hAnsi="Times New Roman" w:cs="Times New Roman"/>
          <w:sz w:val="24"/>
          <w:szCs w:val="24"/>
        </w:rPr>
        <w:t>ā</w:t>
      </w:r>
      <w:r w:rsidR="002A6FEC" w:rsidRPr="00FE789B">
        <w:rPr>
          <w:rFonts w:ascii="Times New Roman" w:eastAsia="Times New Roman" w:hAnsi="Times New Roman" w:cs="Times New Roman"/>
          <w:sz w:val="24"/>
          <w:szCs w:val="24"/>
        </w:rPr>
        <w:t xml:space="preserve"> 2014.</w:t>
      </w:r>
      <w:r w:rsidR="00086891">
        <w:rPr>
          <w:rFonts w:ascii="Times New Roman" w:eastAsia="Times New Roman" w:hAnsi="Times New Roman" w:cs="Times New Roman"/>
          <w:sz w:val="24"/>
          <w:szCs w:val="24"/>
        </w:rPr>
        <w:t>-</w:t>
      </w:r>
      <w:r w:rsidR="002A6FEC" w:rsidRPr="00FE789B">
        <w:rPr>
          <w:rFonts w:ascii="Times New Roman" w:eastAsia="Times New Roman" w:hAnsi="Times New Roman" w:cs="Times New Roman"/>
          <w:sz w:val="24"/>
          <w:szCs w:val="24"/>
        </w:rPr>
        <w:t xml:space="preserve">2016.gadam </w:t>
      </w:r>
      <w:r w:rsidR="002A6FEC" w:rsidRPr="009C2FE7">
        <w:rPr>
          <w:rFonts w:ascii="Times New Roman" w:eastAsia="Times New Roman" w:hAnsi="Times New Roman" w:cs="Times New Roman"/>
          <w:sz w:val="24"/>
          <w:szCs w:val="24"/>
        </w:rPr>
        <w:t>noteikto</w:t>
      </w:r>
      <w:r w:rsidR="002A6FEC">
        <w:rPr>
          <w:rFonts w:ascii="Times New Roman" w:eastAsia="Times New Roman" w:hAnsi="Times New Roman" w:cs="Times New Roman"/>
          <w:sz w:val="24"/>
          <w:szCs w:val="24"/>
        </w:rPr>
        <w:t>s</w:t>
      </w:r>
      <w:r w:rsidR="002A6FEC" w:rsidRPr="009C2FE7">
        <w:rPr>
          <w:rFonts w:ascii="Times New Roman" w:eastAsia="Times New Roman" w:hAnsi="Times New Roman" w:cs="Times New Roman"/>
          <w:sz w:val="24"/>
          <w:szCs w:val="24"/>
        </w:rPr>
        <w:t xml:space="preserve"> uzdevumu</w:t>
      </w:r>
      <w:r w:rsidR="002A6FEC">
        <w:rPr>
          <w:rFonts w:ascii="Times New Roman" w:eastAsia="Times New Roman" w:hAnsi="Times New Roman" w:cs="Times New Roman"/>
          <w:sz w:val="24"/>
          <w:szCs w:val="24"/>
        </w:rPr>
        <w:t>s – nodrošināt augsti kvalificētu darbinieku piesaisti un esošo darbinieku attīstību</w:t>
      </w:r>
      <w:r w:rsidR="00E9189A">
        <w:rPr>
          <w:rFonts w:ascii="Times New Roman" w:eastAsia="Times New Roman" w:hAnsi="Times New Roman" w:cs="Times New Roman"/>
          <w:sz w:val="24"/>
          <w:szCs w:val="24"/>
        </w:rPr>
        <w:t xml:space="preserve">, paredzot iespēju </w:t>
      </w:r>
      <w:r w:rsidR="00E9189A" w:rsidRPr="00FE789B">
        <w:rPr>
          <w:rFonts w:ascii="Times New Roman" w:eastAsia="Times New Roman" w:hAnsi="Times New Roman" w:cs="Times New Roman"/>
          <w:sz w:val="24"/>
          <w:szCs w:val="24"/>
        </w:rPr>
        <w:t>pilnveidot profesionālās zināšanas apmācību kursu ietvaros</w:t>
      </w:r>
      <w:r w:rsidR="00E9189A">
        <w:rPr>
          <w:rFonts w:ascii="Times New Roman" w:eastAsia="Times New Roman" w:hAnsi="Times New Roman" w:cs="Times New Roman"/>
          <w:sz w:val="24"/>
          <w:szCs w:val="24"/>
        </w:rPr>
        <w:t>, l</w:t>
      </w:r>
      <w:r w:rsidR="00E9189A" w:rsidRPr="00FE789B">
        <w:rPr>
          <w:rFonts w:ascii="Times New Roman" w:eastAsia="Times New Roman" w:hAnsi="Times New Roman" w:cs="Times New Roman"/>
          <w:sz w:val="24"/>
          <w:szCs w:val="24"/>
        </w:rPr>
        <w:t xml:space="preserve">ai nodrošinātu </w:t>
      </w:r>
      <w:r w:rsidR="00E9189A">
        <w:rPr>
          <w:rFonts w:ascii="Times New Roman" w:eastAsia="Times New Roman" w:hAnsi="Times New Roman" w:cs="Times New Roman"/>
          <w:sz w:val="24"/>
          <w:szCs w:val="24"/>
        </w:rPr>
        <w:t>Finanšu ministrijas</w:t>
      </w:r>
      <w:r w:rsidR="00E9189A" w:rsidRPr="00FE789B">
        <w:rPr>
          <w:rFonts w:ascii="Times New Roman" w:eastAsia="Times New Roman" w:hAnsi="Times New Roman" w:cs="Times New Roman"/>
          <w:sz w:val="24"/>
          <w:szCs w:val="24"/>
        </w:rPr>
        <w:t xml:space="preserve"> darbības rezultātu augsto kvalitāti</w:t>
      </w:r>
      <w:r w:rsidR="002A6FEC" w:rsidRPr="00FE789B">
        <w:rPr>
          <w:rFonts w:ascii="Times New Roman" w:eastAsia="Times New Roman" w:hAnsi="Times New Roman" w:cs="Times New Roman"/>
          <w:sz w:val="24"/>
          <w:szCs w:val="24"/>
        </w:rPr>
        <w:t>.</w:t>
      </w:r>
      <w:r w:rsidR="00B95C6D">
        <w:rPr>
          <w:rFonts w:ascii="Times New Roman" w:eastAsia="Times New Roman" w:hAnsi="Times New Roman" w:cs="Times New Roman"/>
          <w:sz w:val="24"/>
          <w:szCs w:val="24"/>
        </w:rPr>
        <w:t xml:space="preserve"> </w:t>
      </w:r>
      <w:r w:rsidRPr="00FE789B">
        <w:rPr>
          <w:rFonts w:ascii="Times New Roman" w:eastAsia="Times New Roman" w:hAnsi="Times New Roman" w:cs="Times New Roman"/>
          <w:sz w:val="24"/>
          <w:szCs w:val="24"/>
        </w:rPr>
        <w:t xml:space="preserve">Pamatojoties uz darbinieku ikgadējā darbības novērtēšanas rezultātā identificētajām mācību vajadzībām, plānoto resursu ietvaros tiek nodrošinātas prioritārās mācību vajadzības. </w:t>
      </w:r>
      <w:r w:rsidR="00F36ED4">
        <w:rPr>
          <w:rFonts w:ascii="Times New Roman" w:eastAsia="Times New Roman" w:hAnsi="Times New Roman" w:cs="Times New Roman"/>
          <w:sz w:val="24"/>
          <w:szCs w:val="24"/>
        </w:rPr>
        <w:t>Finanšu m</w:t>
      </w:r>
      <w:r w:rsidRPr="00FE789B">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p>
    <w:p w14:paraId="486D8307" w14:textId="77777777" w:rsidR="00FE789B" w:rsidRDefault="00FE789B" w:rsidP="003B0ED3">
      <w:pPr>
        <w:spacing w:before="240" w:after="240"/>
        <w:contextualSpacing/>
        <w:jc w:val="both"/>
        <w:rPr>
          <w:rFonts w:ascii="Times New Roman" w:eastAsia="Times New Roman" w:hAnsi="Times New Roman" w:cs="Times New Roman"/>
          <w:sz w:val="24"/>
          <w:szCs w:val="24"/>
        </w:rPr>
      </w:pPr>
    </w:p>
    <w:p w14:paraId="11A2F770" w14:textId="2965236E" w:rsidR="00747962" w:rsidRDefault="00BF71A9" w:rsidP="00F26650">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w:t>
      </w:r>
      <w:r w:rsidRPr="00F26650">
        <w:rPr>
          <w:rFonts w:ascii="Times New Roman" w:eastAsia="Times New Roman" w:hAnsi="Times New Roman" w:cs="Times New Roman"/>
          <w:sz w:val="24"/>
          <w:szCs w:val="24"/>
        </w:rPr>
        <w:t xml:space="preserve">ai </w:t>
      </w:r>
      <w:r w:rsidRPr="001470F8">
        <w:rPr>
          <w:rFonts w:ascii="Times New Roman" w:eastAsia="Times New Roman" w:hAnsi="Times New Roman" w:cs="Times New Roman"/>
          <w:sz w:val="24"/>
          <w:szCs w:val="24"/>
        </w:rPr>
        <w:t xml:space="preserve">novērstu, ka </w:t>
      </w:r>
      <w:r>
        <w:rPr>
          <w:rFonts w:ascii="Times New Roman" w:eastAsia="Times New Roman" w:hAnsi="Times New Roman" w:cs="Times New Roman"/>
          <w:sz w:val="24"/>
          <w:szCs w:val="24"/>
        </w:rPr>
        <w:t xml:space="preserve">vadošajā iestādē </w:t>
      </w:r>
      <w:r w:rsidRPr="00F26650">
        <w:rPr>
          <w:rFonts w:ascii="Times New Roman" w:eastAsia="Times New Roman" w:hAnsi="Times New Roman" w:cs="Times New Roman"/>
          <w:sz w:val="24"/>
          <w:szCs w:val="24"/>
        </w:rPr>
        <w:t>strādājošais darbinieks var negatīvi ietekmēt iestādes godprātīgumu un funkcijas</w:t>
      </w:r>
      <w:r>
        <w:rPr>
          <w:rFonts w:ascii="Times New Roman" w:eastAsia="Times New Roman" w:hAnsi="Times New Roman" w:cs="Times New Roman"/>
          <w:sz w:val="24"/>
          <w:szCs w:val="24"/>
        </w:rPr>
        <w:t xml:space="preserve">, </w:t>
      </w:r>
      <w:r w:rsidR="00F26650">
        <w:rPr>
          <w:rFonts w:ascii="Times New Roman" w:eastAsia="Times New Roman" w:hAnsi="Times New Roman" w:cs="Times New Roman"/>
          <w:sz w:val="24"/>
          <w:szCs w:val="24"/>
        </w:rPr>
        <w:t>vadošajā iestādē ir izstrādāta iekšējā kārtība Nr.3.3.</w:t>
      </w:r>
      <w:r w:rsidR="00F26650" w:rsidRPr="00F26650">
        <w:t xml:space="preserve"> </w:t>
      </w:r>
      <w:r w:rsidR="00F26650" w:rsidRPr="00F26650">
        <w:rPr>
          <w:rFonts w:ascii="Times New Roman" w:eastAsia="Times New Roman" w:hAnsi="Times New Roman" w:cs="Times New Roman"/>
          <w:sz w:val="24"/>
          <w:szCs w:val="24"/>
        </w:rPr>
        <w:t>“Kārtība, kādā vadošajā iestādē nodrošina horizontālo jautājumu risināšanu”</w:t>
      </w:r>
      <w:r w:rsidR="00F26650">
        <w:rPr>
          <w:rFonts w:ascii="Times New Roman" w:eastAsia="Times New Roman" w:hAnsi="Times New Roman" w:cs="Times New Roman"/>
          <w:sz w:val="24"/>
          <w:szCs w:val="24"/>
        </w:rPr>
        <w:t>, kur</w:t>
      </w:r>
      <w:r w:rsidR="009C597A">
        <w:rPr>
          <w:rFonts w:ascii="Times New Roman" w:eastAsia="Times New Roman" w:hAnsi="Times New Roman" w:cs="Times New Roman"/>
          <w:sz w:val="24"/>
          <w:szCs w:val="24"/>
        </w:rPr>
        <w:t>ā</w:t>
      </w:r>
      <w:r w:rsidR="00F26650">
        <w:rPr>
          <w:rFonts w:ascii="Times New Roman" w:eastAsia="Times New Roman" w:hAnsi="Times New Roman" w:cs="Times New Roman"/>
          <w:sz w:val="24"/>
          <w:szCs w:val="24"/>
        </w:rPr>
        <w:t xml:space="preserve"> ir noteikts,</w:t>
      </w:r>
      <w:r w:rsidR="00F26650" w:rsidRPr="00F26650">
        <w:t xml:space="preserve"> </w:t>
      </w:r>
      <w:r w:rsidR="00F26650" w:rsidRPr="009F344E">
        <w:rPr>
          <w:rFonts w:ascii="Times New Roman" w:hAnsi="Times New Roman" w:cs="Times New Roman"/>
          <w:sz w:val="24"/>
          <w:szCs w:val="24"/>
        </w:rPr>
        <w:t>ka s</w:t>
      </w:r>
      <w:r w:rsidR="00F26650" w:rsidRPr="00F22B11">
        <w:rPr>
          <w:rFonts w:ascii="Times New Roman" w:eastAsia="Times New Roman" w:hAnsi="Times New Roman" w:cs="Times New Roman"/>
          <w:sz w:val="24"/>
          <w:szCs w:val="24"/>
        </w:rPr>
        <w:t>ensitīvās</w:t>
      </w:r>
      <w:r w:rsidR="00F26650" w:rsidRPr="00F26650">
        <w:rPr>
          <w:rFonts w:ascii="Times New Roman" w:eastAsia="Times New Roman" w:hAnsi="Times New Roman" w:cs="Times New Roman"/>
          <w:sz w:val="24"/>
          <w:szCs w:val="24"/>
        </w:rPr>
        <w:t xml:space="preserve"> amatu pozīcijas</w:t>
      </w:r>
      <w:r w:rsidR="00F26650">
        <w:rPr>
          <w:rFonts w:ascii="Times New Roman" w:eastAsia="Times New Roman" w:hAnsi="Times New Roman" w:cs="Times New Roman"/>
          <w:sz w:val="24"/>
          <w:szCs w:val="24"/>
        </w:rPr>
        <w:t xml:space="preserve"> ir</w:t>
      </w:r>
      <w:r w:rsidR="00F26650" w:rsidRPr="00F26650">
        <w:rPr>
          <w:rFonts w:ascii="Times New Roman" w:eastAsia="Times New Roman" w:hAnsi="Times New Roman" w:cs="Times New Roman"/>
          <w:sz w:val="24"/>
          <w:szCs w:val="24"/>
        </w:rPr>
        <w:t xml:space="preserve"> korupcijas r</w:t>
      </w:r>
      <w:r w:rsidR="00F26650">
        <w:rPr>
          <w:rFonts w:ascii="Times New Roman" w:eastAsia="Times New Roman" w:hAnsi="Times New Roman" w:cs="Times New Roman"/>
          <w:sz w:val="24"/>
          <w:szCs w:val="24"/>
        </w:rPr>
        <w:t>iskam visvairāk pakļautie amati</w:t>
      </w:r>
      <w:r w:rsidR="009C597A">
        <w:rPr>
          <w:rFonts w:ascii="Times New Roman" w:eastAsia="Times New Roman" w:hAnsi="Times New Roman" w:cs="Times New Roman"/>
          <w:sz w:val="24"/>
          <w:szCs w:val="24"/>
        </w:rPr>
        <w:t xml:space="preserve"> (</w:t>
      </w:r>
      <w:r w:rsidR="00F26650">
        <w:rPr>
          <w:rFonts w:ascii="Times New Roman" w:eastAsia="Times New Roman" w:hAnsi="Times New Roman" w:cs="Times New Roman"/>
          <w:sz w:val="24"/>
          <w:szCs w:val="24"/>
        </w:rPr>
        <w:t>t.i. tie</w:t>
      </w:r>
      <w:r w:rsidR="00F26650" w:rsidRPr="00F26650">
        <w:rPr>
          <w:rFonts w:ascii="Times New Roman" w:eastAsia="Times New Roman" w:hAnsi="Times New Roman" w:cs="Times New Roman"/>
          <w:sz w:val="24"/>
          <w:szCs w:val="24"/>
        </w:rPr>
        <w:t>, kuros var pastāvēt iespēja, ka tiks piedāvāts vai pieprasīts kukulis, vai arī amatpersona var izmantot savu die</w:t>
      </w:r>
      <w:r w:rsidR="00F26650">
        <w:rPr>
          <w:rFonts w:ascii="Times New Roman" w:eastAsia="Times New Roman" w:hAnsi="Times New Roman" w:cs="Times New Roman"/>
          <w:sz w:val="24"/>
          <w:szCs w:val="24"/>
        </w:rPr>
        <w:t>nesta stāvokli savtīgos nolūkos</w:t>
      </w:r>
      <w:r>
        <w:rPr>
          <w:rFonts w:ascii="Times New Roman" w:eastAsia="Times New Roman" w:hAnsi="Times New Roman" w:cs="Times New Roman"/>
          <w:sz w:val="24"/>
          <w:szCs w:val="24"/>
        </w:rPr>
        <w:t>) un šajos amatos strādājošajiem piemērojamās kontroles</w:t>
      </w:r>
      <w:r w:rsidR="00F26650" w:rsidRPr="00F26650">
        <w:rPr>
          <w:rFonts w:ascii="Times New Roman" w:eastAsia="Times New Roman" w:hAnsi="Times New Roman" w:cs="Times New Roman"/>
          <w:sz w:val="24"/>
          <w:szCs w:val="24"/>
        </w:rPr>
        <w:t>.</w:t>
      </w:r>
      <w:r w:rsidR="00F26650">
        <w:rPr>
          <w:rFonts w:ascii="Times New Roman" w:eastAsia="Times New Roman" w:hAnsi="Times New Roman" w:cs="Times New Roman"/>
          <w:sz w:val="24"/>
          <w:szCs w:val="24"/>
        </w:rPr>
        <w:t xml:space="preserve"> </w:t>
      </w:r>
    </w:p>
    <w:p w14:paraId="2C488002" w14:textId="0A90A21C" w:rsidR="00F26650" w:rsidRPr="00F26650" w:rsidRDefault="00F26650" w:rsidP="00F26650">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Vadošajā iestādē</w:t>
      </w:r>
      <w:r w:rsidRPr="00F26650">
        <w:rPr>
          <w:rFonts w:ascii="Times New Roman" w:eastAsia="Times New Roman" w:hAnsi="Times New Roman" w:cs="Times New Roman"/>
          <w:sz w:val="24"/>
          <w:szCs w:val="24"/>
        </w:rPr>
        <w:t xml:space="preserve"> kā sensitīvās amatu pozīcijas tiek noteikti amati, kuri tiešā veidā saistīti ar </w:t>
      </w:r>
      <w:r w:rsidR="00BF71A9" w:rsidRPr="00747962">
        <w:rPr>
          <w:rFonts w:ascii="Times New Roman" w:eastAsia="Times New Roman" w:hAnsi="Times New Roman" w:cs="Times New Roman"/>
          <w:sz w:val="24"/>
          <w:szCs w:val="24"/>
        </w:rPr>
        <w:t>sadarbības iestādes vai re</w:t>
      </w:r>
      <w:r w:rsidR="00342EB6">
        <w:rPr>
          <w:rFonts w:ascii="Times New Roman" w:eastAsia="Times New Roman" w:hAnsi="Times New Roman" w:cs="Times New Roman"/>
          <w:sz w:val="24"/>
          <w:szCs w:val="24"/>
        </w:rPr>
        <w:t>p</w:t>
      </w:r>
      <w:r w:rsidR="00BF71A9" w:rsidRPr="00747962">
        <w:rPr>
          <w:rFonts w:ascii="Times New Roman" w:eastAsia="Times New Roman" w:hAnsi="Times New Roman" w:cs="Times New Roman"/>
          <w:sz w:val="24"/>
          <w:szCs w:val="24"/>
        </w:rPr>
        <w:t>ublikas pilsētu pašvaldību pieņemto lēmumu apstrīdēšanas iesniegumu izskatīšanu, kā arī vadošās iestādes pārbaužu veikšanu pie iestādēm un pie finansējuma saņēmējiem</w:t>
      </w:r>
      <w:r>
        <w:rPr>
          <w:rFonts w:ascii="Times New Roman" w:eastAsia="Times New Roman" w:hAnsi="Times New Roman" w:cs="Times New Roman"/>
          <w:sz w:val="24"/>
          <w:szCs w:val="24"/>
        </w:rPr>
        <w:t xml:space="preserve">. </w:t>
      </w:r>
      <w:r w:rsidRPr="00F26650">
        <w:rPr>
          <w:rFonts w:ascii="Times New Roman" w:eastAsia="Times New Roman" w:hAnsi="Times New Roman" w:cs="Times New Roman"/>
          <w:sz w:val="24"/>
          <w:szCs w:val="24"/>
        </w:rPr>
        <w:t>Lai novērstu, ka minētajos amatos strādājošie darbinieki negatīvi ietekmē iestādes godprātīgumu un funkcijas, tiek piemērotas šādas kontroles:</w:t>
      </w:r>
    </w:p>
    <w:p w14:paraId="746385BE" w14:textId="69A7C5A4" w:rsidR="00F26650" w:rsidRPr="00F26650" w:rsidRDefault="00F26650" w:rsidP="00C559B9">
      <w:pPr>
        <w:pStyle w:val="ListParagraph"/>
        <w:numPr>
          <w:ilvl w:val="0"/>
          <w:numId w:val="78"/>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 xml:space="preserve">darbinieki, </w:t>
      </w:r>
      <w:r w:rsidR="00F51199" w:rsidRPr="00F26650">
        <w:rPr>
          <w:rFonts w:ascii="Times New Roman" w:eastAsia="Times New Roman" w:hAnsi="Times New Roman" w:cs="Times New Roman"/>
          <w:sz w:val="24"/>
          <w:szCs w:val="24"/>
        </w:rPr>
        <w:t>k</w:t>
      </w:r>
      <w:r w:rsidR="00F51199">
        <w:rPr>
          <w:rFonts w:ascii="Times New Roman" w:eastAsia="Times New Roman" w:hAnsi="Times New Roman" w:cs="Times New Roman"/>
          <w:sz w:val="24"/>
          <w:szCs w:val="24"/>
        </w:rPr>
        <w:t>uri</w:t>
      </w:r>
      <w:r w:rsidR="00F51199" w:rsidRPr="00F26650">
        <w:rPr>
          <w:rFonts w:ascii="Times New Roman" w:eastAsia="Times New Roman" w:hAnsi="Times New Roman" w:cs="Times New Roman"/>
          <w:sz w:val="24"/>
          <w:szCs w:val="24"/>
        </w:rPr>
        <w:t xml:space="preserve"> </w:t>
      </w:r>
      <w:r w:rsidRPr="00F26650">
        <w:rPr>
          <w:rFonts w:ascii="Times New Roman" w:eastAsia="Times New Roman" w:hAnsi="Times New Roman" w:cs="Times New Roman"/>
          <w:sz w:val="24"/>
          <w:szCs w:val="24"/>
        </w:rPr>
        <w:t>veic kontroles</w:t>
      </w:r>
      <w:r w:rsidR="00342EB6">
        <w:rPr>
          <w:rFonts w:ascii="Times New Roman" w:eastAsia="Times New Roman" w:hAnsi="Times New Roman" w:cs="Times New Roman"/>
          <w:sz w:val="24"/>
          <w:szCs w:val="24"/>
        </w:rPr>
        <w:t xml:space="preserve"> un izskata apstrīdēšanas iesniegumus</w:t>
      </w:r>
      <w:r w:rsidRPr="00F26650">
        <w:rPr>
          <w:rFonts w:ascii="Times New Roman" w:eastAsia="Times New Roman" w:hAnsi="Times New Roman" w:cs="Times New Roman"/>
          <w:sz w:val="24"/>
          <w:szCs w:val="24"/>
        </w:rPr>
        <w:t>, paraksta neieinteresētības un objektivitātes apliecinājumu;</w:t>
      </w:r>
    </w:p>
    <w:p w14:paraId="290ED2FE" w14:textId="77777777" w:rsidR="00F26650" w:rsidRPr="00F26650" w:rsidRDefault="00F26650" w:rsidP="00C559B9">
      <w:pPr>
        <w:pStyle w:val="ListParagraph"/>
        <w:numPr>
          <w:ilvl w:val="0"/>
          <w:numId w:val="78"/>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neatkarīgajās kontrolēs pie viena un tā paša finansējuma saņēmēja dodas vismaz divi vadošās iestādes darbinieki;</w:t>
      </w:r>
    </w:p>
    <w:p w14:paraId="38C1359D" w14:textId="6456219F" w:rsidR="00F26650" w:rsidRPr="00F26650" w:rsidRDefault="00F26650" w:rsidP="00C559B9">
      <w:pPr>
        <w:pStyle w:val="ListParagraph"/>
        <w:numPr>
          <w:ilvl w:val="0"/>
          <w:numId w:val="78"/>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 xml:space="preserve">saskaņojot pārbaužu rezultātus vai apstrīdēšanas lēmumus, tiek nodrošināts </w:t>
      </w:r>
      <w:r w:rsidR="00342EB6">
        <w:rPr>
          <w:rFonts w:ascii="Times New Roman" w:eastAsia="Times New Roman" w:hAnsi="Times New Roman" w:cs="Times New Roman"/>
          <w:sz w:val="24"/>
          <w:szCs w:val="24"/>
        </w:rPr>
        <w:t xml:space="preserve">vismaz </w:t>
      </w:r>
      <w:r w:rsidRPr="00F26650">
        <w:rPr>
          <w:rFonts w:ascii="Times New Roman" w:eastAsia="Times New Roman" w:hAnsi="Times New Roman" w:cs="Times New Roman"/>
          <w:sz w:val="24"/>
          <w:szCs w:val="24"/>
        </w:rPr>
        <w:t>četru acu princips</w:t>
      </w:r>
      <w:r w:rsidR="00702099">
        <w:rPr>
          <w:rFonts w:ascii="Times New Roman" w:eastAsia="Times New Roman" w:hAnsi="Times New Roman" w:cs="Times New Roman"/>
          <w:sz w:val="24"/>
          <w:szCs w:val="24"/>
        </w:rPr>
        <w:t>, lēmumu pieņem vadošās iestādes vadītājs, pamatojoties uz apstrīdēšanas iesniegumu izskatīšanas komisijas, kuras sastāvā ir vadošās iestādes, atbildīgās iestādes un, ja nepieciešams, nozares ministrijas pārstāvji, sagatavotu atzinumu</w:t>
      </w:r>
      <w:r w:rsidR="00F51199">
        <w:rPr>
          <w:rFonts w:ascii="Times New Roman" w:eastAsia="Times New Roman" w:hAnsi="Times New Roman" w:cs="Times New Roman"/>
          <w:sz w:val="24"/>
          <w:szCs w:val="24"/>
        </w:rPr>
        <w:t>.</w:t>
      </w:r>
    </w:p>
    <w:p w14:paraId="19232676" w14:textId="027F9592" w:rsidR="00F26650" w:rsidRPr="00F26650" w:rsidRDefault="005A4FB4" w:rsidP="00F26650">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Attiecīgi</w:t>
      </w:r>
      <w:r w:rsidR="0070209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sadarbības iestādē sensitīvo amatu pozīciju identificēšana un novērtēšana notiek saskaņā ar </w:t>
      </w:r>
      <w:r w:rsidR="00F26650" w:rsidRPr="00F26650">
        <w:rPr>
          <w:rFonts w:ascii="Times New Roman" w:eastAsia="Times New Roman" w:hAnsi="Times New Roman" w:cs="Times New Roman"/>
          <w:sz w:val="24"/>
          <w:szCs w:val="24"/>
        </w:rPr>
        <w:t>procedūru rokasgrāmatas PIM B sadaļu (2015.</w:t>
      </w:r>
      <w:r w:rsidR="00935A14">
        <w:rPr>
          <w:rFonts w:ascii="Times New Roman" w:eastAsia="Times New Roman" w:hAnsi="Times New Roman" w:cs="Times New Roman"/>
          <w:sz w:val="24"/>
          <w:szCs w:val="24"/>
        </w:rPr>
        <w:t>gada 2.marta</w:t>
      </w:r>
      <w:r w:rsidR="00F26650" w:rsidRPr="00F26650">
        <w:rPr>
          <w:rFonts w:ascii="Times New Roman" w:eastAsia="Times New Roman" w:hAnsi="Times New Roman" w:cs="Times New Roman"/>
          <w:sz w:val="24"/>
          <w:szCs w:val="24"/>
        </w:rPr>
        <w:t xml:space="preserve"> rīkojums Nr.39-1-4/23) B.2.2. Sensitīvie amati, </w:t>
      </w:r>
      <w:r w:rsidR="00630C2E">
        <w:rPr>
          <w:rFonts w:ascii="Times New Roman" w:eastAsia="Times New Roman" w:hAnsi="Times New Roman" w:cs="Times New Roman"/>
          <w:sz w:val="24"/>
          <w:szCs w:val="24"/>
        </w:rPr>
        <w:t xml:space="preserve">kurā ir </w:t>
      </w:r>
      <w:r w:rsidR="00F26650" w:rsidRPr="00F26650">
        <w:rPr>
          <w:rFonts w:ascii="Times New Roman" w:eastAsia="Times New Roman" w:hAnsi="Times New Roman" w:cs="Times New Roman"/>
          <w:sz w:val="24"/>
          <w:szCs w:val="24"/>
        </w:rPr>
        <w:t xml:space="preserve">noteikts, ka darba grupa (izveidota ar </w:t>
      </w:r>
      <w:r w:rsidR="00F34024" w:rsidRPr="00F26650">
        <w:rPr>
          <w:rFonts w:ascii="Times New Roman" w:eastAsia="Times New Roman" w:hAnsi="Times New Roman" w:cs="Times New Roman"/>
          <w:sz w:val="24"/>
          <w:szCs w:val="24"/>
        </w:rPr>
        <w:t>CFLA</w:t>
      </w:r>
      <w:r w:rsidR="00F34024" w:rsidRPr="00F26650" w:rsidDel="00B02EE4">
        <w:rPr>
          <w:rFonts w:ascii="Times New Roman" w:eastAsia="Times New Roman" w:hAnsi="Times New Roman" w:cs="Times New Roman"/>
          <w:sz w:val="24"/>
          <w:szCs w:val="24"/>
        </w:rPr>
        <w:t xml:space="preserve"> </w:t>
      </w:r>
      <w:r w:rsidR="00F26650" w:rsidRPr="00F26650">
        <w:rPr>
          <w:rFonts w:ascii="Times New Roman" w:eastAsia="Times New Roman" w:hAnsi="Times New Roman" w:cs="Times New Roman"/>
          <w:sz w:val="24"/>
          <w:szCs w:val="24"/>
        </w:rPr>
        <w:t>2015.</w:t>
      </w:r>
      <w:r w:rsidR="00B02EE4">
        <w:rPr>
          <w:rFonts w:ascii="Times New Roman" w:eastAsia="Times New Roman" w:hAnsi="Times New Roman" w:cs="Times New Roman"/>
          <w:sz w:val="24"/>
          <w:szCs w:val="24"/>
        </w:rPr>
        <w:t>gada 13.marta</w:t>
      </w:r>
      <w:r w:rsidR="00F26650" w:rsidRPr="00F26650">
        <w:rPr>
          <w:rFonts w:ascii="Times New Roman" w:eastAsia="Times New Roman" w:hAnsi="Times New Roman" w:cs="Times New Roman"/>
          <w:sz w:val="24"/>
          <w:szCs w:val="24"/>
        </w:rPr>
        <w:t xml:space="preserve"> rīkojumu Nr.39-1-4/26 “Par darba grupu amatu vērtības noteikšanai”) veic šādus uzdevumus:</w:t>
      </w:r>
    </w:p>
    <w:p w14:paraId="74872C38" w14:textId="2150EF00" w:rsidR="00F26650" w:rsidRPr="005A4FB4" w:rsidRDefault="005A4FB4" w:rsidP="00C559B9">
      <w:pPr>
        <w:pStyle w:val="ListParagraph"/>
        <w:numPr>
          <w:ilvl w:val="0"/>
          <w:numId w:val="95"/>
        </w:numPr>
        <w:spacing w:before="240" w:after="240"/>
        <w:jc w:val="both"/>
        <w:rPr>
          <w:rFonts w:ascii="Times New Roman" w:eastAsia="Times New Roman" w:hAnsi="Times New Roman" w:cs="Times New Roman"/>
          <w:sz w:val="24"/>
          <w:szCs w:val="24"/>
        </w:rPr>
      </w:pPr>
      <w:r w:rsidRPr="005A4FB4">
        <w:rPr>
          <w:rFonts w:ascii="Times New Roman" w:eastAsia="Times New Roman" w:hAnsi="Times New Roman" w:cs="Times New Roman"/>
          <w:sz w:val="24"/>
          <w:szCs w:val="24"/>
        </w:rPr>
        <w:t>i</w:t>
      </w:r>
      <w:r w:rsidR="00F26650" w:rsidRPr="005A4FB4">
        <w:rPr>
          <w:rFonts w:ascii="Times New Roman" w:eastAsia="Times New Roman" w:hAnsi="Times New Roman" w:cs="Times New Roman"/>
          <w:sz w:val="24"/>
          <w:szCs w:val="24"/>
        </w:rPr>
        <w:t>dentificē potenciāli sensitīvos amatus saskaņā ar kritērijiem;</w:t>
      </w:r>
    </w:p>
    <w:p w14:paraId="00B858C2" w14:textId="769768F4" w:rsidR="00F26650" w:rsidRPr="005A4FB4" w:rsidRDefault="005A4FB4" w:rsidP="00C559B9">
      <w:pPr>
        <w:pStyle w:val="ListParagraph"/>
        <w:numPr>
          <w:ilvl w:val="0"/>
          <w:numId w:val="95"/>
        </w:numPr>
        <w:spacing w:before="240" w:after="240"/>
        <w:jc w:val="both"/>
        <w:rPr>
          <w:rFonts w:ascii="Times New Roman" w:eastAsia="Times New Roman" w:hAnsi="Times New Roman" w:cs="Times New Roman"/>
          <w:sz w:val="24"/>
          <w:szCs w:val="24"/>
        </w:rPr>
      </w:pPr>
      <w:r w:rsidRPr="005A4FB4">
        <w:rPr>
          <w:rFonts w:ascii="Times New Roman" w:eastAsia="Times New Roman" w:hAnsi="Times New Roman" w:cs="Times New Roman"/>
          <w:sz w:val="24"/>
          <w:szCs w:val="24"/>
        </w:rPr>
        <w:t>n</w:t>
      </w:r>
      <w:r w:rsidR="00F26650" w:rsidRPr="005A4FB4">
        <w:rPr>
          <w:rFonts w:ascii="Times New Roman" w:eastAsia="Times New Roman" w:hAnsi="Times New Roman" w:cs="Times New Roman"/>
          <w:sz w:val="24"/>
          <w:szCs w:val="24"/>
        </w:rPr>
        <w:t xml:space="preserve">osaka nepieciešamos pasākumus un identificē kontroles mehānismus, ar kuriem potenciāli sensitīva amata pakļaušana koruptīvām darbībām tiek mazināta un riski novērsti. </w:t>
      </w:r>
    </w:p>
    <w:p w14:paraId="3B31BA0F" w14:textId="733C4FAA" w:rsidR="00F26650" w:rsidRDefault="00F26650" w:rsidP="00F26650">
      <w:pPr>
        <w:spacing w:before="240" w:after="240"/>
        <w:contextualSpacing/>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Darba grupa izvērtē, vai ar iekšējās kontroles sistēmas un citiem kontroles mehānismiem potenciāli sensitīvā amata pakļaušana koruptīvām darbībām tiek mazināta un riski tiek novērsti. Ja pēc izvērtējuma veikšanas potenciāli sensitīvā amata korupcijas risks paliek augsts, amatu ietver sensitīvo amatu sarakstā un nosaka pasākumus, kas jāveic, lai mazinātu korupcijas risku un gada laikā veic sensitīvā amata, kas ietverts sensitīvo amatu sarakstā, atkārtotu izvērtējumu. Ja, ieviešot kontroles mehānismus, ir mazinājies sensitīvā amata korupcijas risks, am</w:t>
      </w:r>
      <w:r w:rsidR="00B763C8">
        <w:rPr>
          <w:rFonts w:ascii="Times New Roman" w:eastAsia="Times New Roman" w:hAnsi="Times New Roman" w:cs="Times New Roman"/>
          <w:sz w:val="24"/>
          <w:szCs w:val="24"/>
        </w:rPr>
        <w:t xml:space="preserve">atu izslēdz no sensitīvo amatu </w:t>
      </w:r>
      <w:r w:rsidRPr="00F26650">
        <w:rPr>
          <w:rFonts w:ascii="Times New Roman" w:eastAsia="Times New Roman" w:hAnsi="Times New Roman" w:cs="Times New Roman"/>
          <w:sz w:val="24"/>
          <w:szCs w:val="24"/>
        </w:rPr>
        <w:t>saraksta.</w:t>
      </w:r>
      <w:r w:rsidR="00CB7A54">
        <w:rPr>
          <w:rFonts w:ascii="Times New Roman" w:eastAsia="Times New Roman" w:hAnsi="Times New Roman" w:cs="Times New Roman"/>
          <w:sz w:val="24"/>
          <w:szCs w:val="24"/>
        </w:rPr>
        <w:t xml:space="preserve"> Sadarbības iestāde </w:t>
      </w:r>
      <w:r w:rsidRPr="00F26650">
        <w:rPr>
          <w:rFonts w:ascii="Times New Roman" w:eastAsia="Times New Roman" w:hAnsi="Times New Roman" w:cs="Times New Roman"/>
          <w:sz w:val="24"/>
          <w:szCs w:val="24"/>
        </w:rPr>
        <w:t>ievēro funkciju nošķiršanas principu starp struktūrvienībām, amatiem un funkcijām, ievērojot „četru acu” principu, kā arī</w:t>
      </w:r>
      <w:r w:rsidR="001D520B">
        <w:rPr>
          <w:rFonts w:ascii="Times New Roman" w:eastAsia="Times New Roman" w:hAnsi="Times New Roman" w:cs="Times New Roman"/>
          <w:sz w:val="24"/>
          <w:szCs w:val="24"/>
        </w:rPr>
        <w:t>,</w:t>
      </w:r>
      <w:r w:rsidRPr="00F26650">
        <w:rPr>
          <w:rFonts w:ascii="Times New Roman" w:eastAsia="Times New Roman" w:hAnsi="Times New Roman" w:cs="Times New Roman"/>
          <w:sz w:val="24"/>
          <w:szCs w:val="24"/>
        </w:rPr>
        <w:t xml:space="preserve"> lai ievērotu </w:t>
      </w:r>
      <w:r w:rsidR="00CB7A54">
        <w:rPr>
          <w:rFonts w:ascii="Times New Roman" w:eastAsia="Times New Roman" w:hAnsi="Times New Roman" w:cs="Times New Roman"/>
          <w:sz w:val="24"/>
          <w:szCs w:val="24"/>
        </w:rPr>
        <w:t>ES</w:t>
      </w:r>
      <w:r w:rsidRPr="00F26650">
        <w:rPr>
          <w:rFonts w:ascii="Times New Roman" w:eastAsia="Times New Roman" w:hAnsi="Times New Roman" w:cs="Times New Roman"/>
          <w:sz w:val="24"/>
          <w:szCs w:val="24"/>
        </w:rPr>
        <w:t xml:space="preserve"> fondu specifiskās kontroles prasības, specifisko kontroļu veicējus grupē atsevišķās struktūrvienībās, lai izslēgtu koruptīvu darbību risku.</w:t>
      </w:r>
    </w:p>
    <w:p w14:paraId="7DBB9209" w14:textId="77777777" w:rsidR="00F26650" w:rsidRDefault="00F26650" w:rsidP="003B0ED3">
      <w:pPr>
        <w:spacing w:before="240" w:after="240"/>
        <w:contextualSpacing/>
        <w:jc w:val="both"/>
        <w:rPr>
          <w:rFonts w:ascii="Times New Roman" w:hAnsi="Times New Roman" w:cs="Times New Roman"/>
          <w:sz w:val="24"/>
          <w:szCs w:val="24"/>
        </w:rPr>
      </w:pPr>
    </w:p>
    <w:p w14:paraId="18DF4BCE" w14:textId="13FB29C2" w:rsidR="000D76E3" w:rsidRPr="005602D8" w:rsidRDefault="003B0ED3" w:rsidP="005602D8">
      <w:p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 xml:space="preserve">ES fondu īstenošanā iesaistītajām iestādēm jānodrošina darbinieku vajadzībām un amata aprakstā norādītajiem darba uzdevumiem atbilstoši kompetences stiprināšanas pasākumi, apmācības </w:t>
      </w:r>
      <w:r w:rsidRPr="00EA461A">
        <w:rPr>
          <w:rFonts w:ascii="Times New Roman" w:hAnsi="Times New Roman" w:cs="Times New Roman"/>
          <w:sz w:val="24"/>
          <w:szCs w:val="24"/>
        </w:rPr>
        <w:t>ES</w:t>
      </w:r>
      <w:r>
        <w:rPr>
          <w:rFonts w:ascii="Times New Roman" w:hAnsi="Times New Roman" w:cs="Times New Roman"/>
          <w:sz w:val="24"/>
          <w:szCs w:val="24"/>
        </w:rPr>
        <w:t xml:space="preserve"> fondu īstenošanā iesaistītajam</w:t>
      </w:r>
      <w:r w:rsidRPr="00EA461A">
        <w:rPr>
          <w:rFonts w:ascii="Times New Roman" w:hAnsi="Times New Roman" w:cs="Times New Roman"/>
          <w:sz w:val="24"/>
          <w:szCs w:val="24"/>
        </w:rPr>
        <w:t xml:space="preserve"> personāla</w:t>
      </w:r>
      <w:r>
        <w:rPr>
          <w:rFonts w:ascii="Times New Roman" w:hAnsi="Times New Roman" w:cs="Times New Roman"/>
          <w:sz w:val="24"/>
          <w:szCs w:val="24"/>
        </w:rPr>
        <w:t>m, tajā skaitā apmācības</w:t>
      </w:r>
      <w:r w:rsidRPr="00EA461A">
        <w:rPr>
          <w:rFonts w:ascii="Times New Roman" w:hAnsi="Times New Roman" w:cs="Times New Roman"/>
          <w:sz w:val="24"/>
          <w:szCs w:val="24"/>
        </w:rPr>
        <w:t xml:space="preserve"> </w:t>
      </w:r>
      <w:r w:rsidR="00F05DB6">
        <w:rPr>
          <w:rFonts w:ascii="Times New Roman" w:hAnsi="Times New Roman" w:cs="Times New Roman"/>
          <w:sz w:val="24"/>
          <w:szCs w:val="24"/>
        </w:rPr>
        <w:t>komercdarbības atbalst</w:t>
      </w:r>
      <w:r w:rsidR="00F05DB6" w:rsidRPr="00C91DBC">
        <w:rPr>
          <w:rFonts w:ascii="Times New Roman" w:hAnsi="Times New Roman" w:cs="Times New Roman"/>
          <w:sz w:val="24"/>
          <w:szCs w:val="24"/>
        </w:rPr>
        <w:t>a</w:t>
      </w:r>
      <w:r w:rsidR="00C91DBC" w:rsidRPr="00C91DBC">
        <w:rPr>
          <w:rFonts w:ascii="Times New Roman" w:hAnsi="Times New Roman" w:cs="Times New Roman"/>
          <w:sz w:val="24"/>
          <w:szCs w:val="24"/>
        </w:rPr>
        <w:t>, vienlīdzīgu iespēju, nediskriminācijas un dzimumu līdztiesības u.c. jomās</w:t>
      </w:r>
      <w:r w:rsidR="00C91DBC">
        <w:rPr>
          <w:rFonts w:ascii="Times New Roman" w:hAnsi="Times New Roman" w:cs="Times New Roman"/>
          <w:sz w:val="24"/>
          <w:szCs w:val="24"/>
        </w:rPr>
        <w:t>, kā arī</w:t>
      </w:r>
      <w:r w:rsidR="00FF176B">
        <w:rPr>
          <w:rFonts w:ascii="Times New Roman" w:hAnsi="Times New Roman" w:cs="Times New Roman"/>
          <w:sz w:val="24"/>
          <w:szCs w:val="24"/>
        </w:rPr>
        <w:t xml:space="preserve"> </w:t>
      </w:r>
      <w:r>
        <w:rPr>
          <w:rFonts w:ascii="Times New Roman" w:hAnsi="Times New Roman" w:cs="Times New Roman"/>
          <w:sz w:val="24"/>
          <w:szCs w:val="24"/>
        </w:rPr>
        <w:t xml:space="preserve">iestādē jaunpieņemtiem darbiniekiem tiek nodrošinātas pamata apmācības, darbā ievadīšana attiecībā uz iestādes funkcijām un darbiniekam veicamo pienākumu apjomu un specifiku. </w:t>
      </w:r>
      <w:r w:rsidR="00C91DBC" w:rsidRPr="00C91DBC">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00FF176B">
        <w:rPr>
          <w:rFonts w:ascii="Times New Roman" w:hAnsi="Times New Roman" w:cs="Times New Roman"/>
          <w:sz w:val="24"/>
          <w:szCs w:val="24"/>
        </w:rPr>
        <w:t>.</w:t>
      </w:r>
    </w:p>
    <w:p w14:paraId="1F4CD8BA" w14:textId="725A9A53" w:rsidR="003B0ED3" w:rsidRPr="00BC0D8F" w:rsidRDefault="003B0ED3" w:rsidP="003B0ED3">
      <w:pPr>
        <w:spacing w:before="240" w:after="240"/>
        <w:rPr>
          <w:rFonts w:ascii="Times New Roman" w:hAnsi="Times New Roman" w:cs="Times New Roman"/>
          <w:b/>
          <w:sz w:val="24"/>
          <w:szCs w:val="24"/>
        </w:rPr>
      </w:pPr>
      <w:r w:rsidRPr="00BC0D8F">
        <w:rPr>
          <w:rFonts w:ascii="Times New Roman" w:hAnsi="Times New Roman" w:cs="Times New Roman"/>
          <w:b/>
          <w:sz w:val="24"/>
          <w:szCs w:val="24"/>
        </w:rPr>
        <w:t>Normatīvie akti</w:t>
      </w:r>
    </w:p>
    <w:p w14:paraId="62232B90" w14:textId="77777777" w:rsidR="003B0ED3" w:rsidRPr="0044309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pārvaldes iekārtas likums;</w:t>
      </w:r>
    </w:p>
    <w:p w14:paraId="7A4B24E7" w14:textId="77777777" w:rsidR="003B0ED3" w:rsidRPr="0044309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civildienesta likums;</w:t>
      </w:r>
    </w:p>
    <w:p w14:paraId="2FD399D8" w14:textId="77777777" w:rsidR="003B0ED3" w:rsidRPr="0044309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Darba likums;</w:t>
      </w:r>
    </w:p>
    <w:p w14:paraId="63C1CAE9" w14:textId="77777777" w:rsidR="003B0ED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un pašvaldību institūciju amatpersonu un darbinieku atlīdzības likums;</w:t>
      </w:r>
    </w:p>
    <w:p w14:paraId="1C922583" w14:textId="659FCA53" w:rsidR="003B0ED3" w:rsidRDefault="003B0ED3" w:rsidP="00C559B9">
      <w:pPr>
        <w:pStyle w:val="ListParagraph"/>
        <w:numPr>
          <w:ilvl w:val="0"/>
          <w:numId w:val="6"/>
        </w:numPr>
        <w:spacing w:before="240" w:after="240"/>
        <w:jc w:val="both"/>
        <w:rPr>
          <w:rFonts w:ascii="Times New Roman" w:hAnsi="Times New Roman" w:cs="Times New Roman"/>
          <w:sz w:val="24"/>
          <w:szCs w:val="24"/>
        </w:rPr>
      </w:pPr>
      <w:r w:rsidRPr="00E77778">
        <w:rPr>
          <w:rFonts w:ascii="Times New Roman" w:hAnsi="Times New Roman" w:cs="Times New Roman"/>
          <w:sz w:val="24"/>
          <w:szCs w:val="24"/>
        </w:rPr>
        <w:t>Likums „Par interešu konflikta novēršanu valsts amatpersonu darbībā”</w:t>
      </w:r>
      <w:r>
        <w:rPr>
          <w:rFonts w:ascii="Times New Roman" w:hAnsi="Times New Roman" w:cs="Times New Roman"/>
          <w:sz w:val="24"/>
          <w:szCs w:val="24"/>
        </w:rPr>
        <w:t>;</w:t>
      </w:r>
    </w:p>
    <w:p w14:paraId="3610AB52" w14:textId="5EF7B0A3" w:rsidR="00ED00D3" w:rsidRPr="00087FEB" w:rsidRDefault="00ED00D3" w:rsidP="00C559B9">
      <w:pPr>
        <w:pStyle w:val="ListParagraph"/>
        <w:numPr>
          <w:ilvl w:val="0"/>
          <w:numId w:val="6"/>
        </w:numPr>
        <w:spacing w:before="240" w:after="240"/>
        <w:jc w:val="both"/>
        <w:rPr>
          <w:rFonts w:ascii="Times New Roman" w:hAnsi="Times New Roman" w:cs="Times New Roman"/>
          <w:sz w:val="24"/>
          <w:szCs w:val="24"/>
        </w:rPr>
      </w:pPr>
      <w:r w:rsidRPr="00087FEB">
        <w:rPr>
          <w:rFonts w:ascii="Times New Roman" w:hAnsi="Times New Roman" w:cs="Times New Roman"/>
          <w:sz w:val="24"/>
          <w:szCs w:val="24"/>
        </w:rPr>
        <w:t xml:space="preserve">Ministru kabineta </w:t>
      </w:r>
      <w:r w:rsidR="00433742">
        <w:rPr>
          <w:rFonts w:ascii="Times New Roman" w:hAnsi="Times New Roman" w:cs="Times New Roman"/>
          <w:sz w:val="24"/>
          <w:szCs w:val="24"/>
        </w:rPr>
        <w:t xml:space="preserve">2013.gada 29.janvāra </w:t>
      </w:r>
      <w:r w:rsidRPr="00087FEB">
        <w:rPr>
          <w:rFonts w:ascii="Times New Roman" w:hAnsi="Times New Roman" w:cs="Times New Roman"/>
          <w:sz w:val="24"/>
          <w:szCs w:val="24"/>
        </w:rPr>
        <w:t>noteikumi Nr.66 "Noteikumi par valsts un pašvaldību institūciju amatpersonu un darbinieku darba samaksu un tās noteikšanas kārtību";</w:t>
      </w:r>
    </w:p>
    <w:p w14:paraId="3E21B043" w14:textId="42A02B4D" w:rsidR="00ED00D3" w:rsidRPr="00087FEB" w:rsidRDefault="00ED00D3" w:rsidP="00C559B9">
      <w:pPr>
        <w:pStyle w:val="ListParagraph"/>
        <w:numPr>
          <w:ilvl w:val="0"/>
          <w:numId w:val="6"/>
        </w:numPr>
        <w:spacing w:before="240" w:after="240"/>
        <w:jc w:val="both"/>
        <w:rPr>
          <w:rFonts w:ascii="Times New Roman" w:hAnsi="Times New Roman" w:cs="Times New Roman"/>
          <w:sz w:val="24"/>
          <w:szCs w:val="24"/>
        </w:rPr>
      </w:pPr>
      <w:r w:rsidRPr="00087FEB">
        <w:rPr>
          <w:rFonts w:ascii="Times New Roman" w:hAnsi="Times New Roman" w:cs="Times New Roman"/>
          <w:sz w:val="24"/>
          <w:szCs w:val="24"/>
        </w:rPr>
        <w:t xml:space="preserve">Ministru kabineta </w:t>
      </w:r>
      <w:r w:rsidR="00433742">
        <w:rPr>
          <w:rFonts w:ascii="Times New Roman" w:hAnsi="Times New Roman" w:cs="Times New Roman"/>
          <w:sz w:val="24"/>
          <w:szCs w:val="24"/>
        </w:rPr>
        <w:t xml:space="preserve">2010.gada 21.jūnija </w:t>
      </w:r>
      <w:r w:rsidRPr="00087FEB">
        <w:rPr>
          <w:rFonts w:ascii="Times New Roman" w:hAnsi="Times New Roman" w:cs="Times New Roman"/>
          <w:sz w:val="24"/>
          <w:szCs w:val="24"/>
        </w:rPr>
        <w:t>noteikumi Nr.565 “Noteikumi par valsts un pašvaldību institūciju amatpersonu un darbinieku sociālajām garantijām”;</w:t>
      </w:r>
    </w:p>
    <w:p w14:paraId="2DB5D667" w14:textId="77777777" w:rsidR="003B0ED3" w:rsidRPr="0044309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706CC962" w14:textId="77777777" w:rsidR="003B0ED3" w:rsidRPr="0044309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2012.gada 10.jūlija noteikumi Nr.494 “Noteikumi par valsts tiešās pārvaldes iestādēs nodarbināto darba izpildes novērtēšanu”;</w:t>
      </w:r>
    </w:p>
    <w:p w14:paraId="1876AE23" w14:textId="77777777" w:rsidR="003B0ED3" w:rsidRPr="00443093" w:rsidRDefault="003B0ED3"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2012.gada 8.maija noteikumi Nr.326 “Noteikumi par iekšējās kontroles sistēmu tiešās pārvaldes iestādēs”;</w:t>
      </w:r>
    </w:p>
    <w:p w14:paraId="22139A51" w14:textId="70B3E6CF" w:rsidR="00246C8F" w:rsidRDefault="00313457" w:rsidP="00831FE0">
      <w:pPr>
        <w:pStyle w:val="ListParagraph"/>
        <w:numPr>
          <w:ilvl w:val="0"/>
          <w:numId w:val="6"/>
        </w:numPr>
        <w:spacing w:before="240" w:after="240"/>
        <w:jc w:val="both"/>
      </w:pPr>
      <w:r w:rsidRPr="00313457">
        <w:rPr>
          <w:rFonts w:ascii="Times New Roman" w:hAnsi="Times New Roman" w:cs="Times New Roman"/>
          <w:sz w:val="24"/>
          <w:szCs w:val="24"/>
        </w:rPr>
        <w:t>Ministru kabineta 2010.gada 30.novembra noteikum</w:t>
      </w:r>
      <w:r w:rsidR="00B02EE4">
        <w:rPr>
          <w:rFonts w:ascii="Times New Roman" w:hAnsi="Times New Roman" w:cs="Times New Roman"/>
          <w:sz w:val="24"/>
          <w:szCs w:val="24"/>
        </w:rPr>
        <w:t>i</w:t>
      </w:r>
      <w:r w:rsidRPr="00313457">
        <w:rPr>
          <w:rFonts w:ascii="Times New Roman" w:hAnsi="Times New Roman" w:cs="Times New Roman"/>
          <w:sz w:val="24"/>
          <w:szCs w:val="24"/>
        </w:rPr>
        <w:t xml:space="preserve"> Nr.1075 </w:t>
      </w:r>
      <w:r w:rsidR="00626B7C">
        <w:rPr>
          <w:rFonts w:ascii="Times New Roman" w:hAnsi="Times New Roman" w:cs="Times New Roman"/>
          <w:sz w:val="24"/>
          <w:szCs w:val="24"/>
        </w:rPr>
        <w:t>“</w:t>
      </w:r>
      <w:hyperlink r:id="rId42" w:tgtFrame="_blank" w:history="1">
        <w:r w:rsidRPr="00313457">
          <w:rPr>
            <w:rFonts w:ascii="Times New Roman" w:hAnsi="Times New Roman" w:cs="Times New Roman"/>
            <w:sz w:val="24"/>
            <w:szCs w:val="24"/>
          </w:rPr>
          <w:t>Valsts un pašvaldību institūciju amatu katalogs</w:t>
        </w:r>
      </w:hyperlink>
      <w:r w:rsidR="002E3FDE">
        <w:rPr>
          <w:rFonts w:ascii="Times New Roman" w:hAnsi="Times New Roman" w:cs="Times New Roman"/>
          <w:sz w:val="24"/>
          <w:szCs w:val="24"/>
        </w:rPr>
        <w:t>”</w:t>
      </w:r>
      <w:r w:rsidR="002E3FDE" w:rsidRPr="00443093">
        <w:rPr>
          <w:rFonts w:ascii="Times New Roman" w:hAnsi="Times New Roman" w:cs="Times New Roman"/>
          <w:sz w:val="24"/>
          <w:szCs w:val="24"/>
        </w:rPr>
        <w:t>.</w:t>
      </w:r>
    </w:p>
    <w:p w14:paraId="43C18817" w14:textId="4F58F09D" w:rsidR="003B0ED3" w:rsidRPr="00BC0D8F" w:rsidRDefault="003B0ED3" w:rsidP="003B0ED3">
      <w:pPr>
        <w:spacing w:before="240" w:after="240"/>
        <w:rPr>
          <w:rFonts w:ascii="Times New Roman" w:hAnsi="Times New Roman" w:cs="Times New Roman"/>
          <w:b/>
          <w:sz w:val="24"/>
          <w:szCs w:val="24"/>
        </w:rPr>
      </w:pPr>
      <w:r w:rsidRPr="00BC0D8F">
        <w:rPr>
          <w:rFonts w:ascii="Times New Roman" w:hAnsi="Times New Roman" w:cs="Times New Roman"/>
          <w:b/>
          <w:sz w:val="24"/>
          <w:szCs w:val="24"/>
        </w:rPr>
        <w:t>Procedūras</w:t>
      </w:r>
    </w:p>
    <w:p w14:paraId="5CA38556" w14:textId="77777777" w:rsidR="008B2FA7" w:rsidRPr="00831FE0" w:rsidRDefault="008B2FA7" w:rsidP="00C559B9">
      <w:pPr>
        <w:pStyle w:val="ListParagraph"/>
        <w:numPr>
          <w:ilvl w:val="0"/>
          <w:numId w:val="66"/>
        </w:numPr>
        <w:rPr>
          <w:rFonts w:ascii="Times New Roman" w:hAnsi="Times New Roman" w:cs="Times New Roman"/>
          <w:sz w:val="24"/>
          <w:szCs w:val="24"/>
        </w:rPr>
      </w:pPr>
      <w:r w:rsidRPr="008B2FA7">
        <w:rPr>
          <w:rFonts w:ascii="Times New Roman" w:hAnsi="Times New Roman" w:cs="Times New Roman"/>
          <w:sz w:val="24"/>
          <w:szCs w:val="24"/>
        </w:rPr>
        <w:t xml:space="preserve">Kārtību, kādā vadošā iestāde īsteno ar Eiropas Savienības fondu jautājumiem saistīto </w:t>
      </w:r>
      <w:r w:rsidRPr="00831FE0">
        <w:rPr>
          <w:rFonts w:ascii="Times New Roman" w:hAnsi="Times New Roman" w:cs="Times New Roman"/>
          <w:sz w:val="24"/>
          <w:szCs w:val="24"/>
        </w:rPr>
        <w:t>cilvēkresursu politiku Finanšu ministrijā paredz:</w:t>
      </w:r>
    </w:p>
    <w:p w14:paraId="083F186D" w14:textId="155F5865" w:rsidR="008B2FA7" w:rsidRPr="00831FE0" w:rsidRDefault="008B2FA7" w:rsidP="008F272A">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 xml:space="preserve">“Finanšu ministrijas darbības stratēģija </w:t>
      </w:r>
      <w:r w:rsidR="008F272A" w:rsidRPr="00831FE0">
        <w:rPr>
          <w:rFonts w:ascii="Times New Roman" w:hAnsi="Times New Roman" w:cs="Times New Roman"/>
          <w:sz w:val="24"/>
          <w:szCs w:val="24"/>
        </w:rPr>
        <w:t>2020</w:t>
      </w:r>
      <w:r w:rsidRPr="00831FE0">
        <w:rPr>
          <w:rFonts w:ascii="Times New Roman" w:hAnsi="Times New Roman" w:cs="Times New Roman"/>
          <w:sz w:val="24"/>
          <w:szCs w:val="24"/>
        </w:rPr>
        <w:t>.-</w:t>
      </w:r>
      <w:r w:rsidR="008F272A" w:rsidRPr="00831FE0">
        <w:rPr>
          <w:rFonts w:ascii="Times New Roman" w:hAnsi="Times New Roman" w:cs="Times New Roman"/>
          <w:sz w:val="24"/>
          <w:szCs w:val="24"/>
        </w:rPr>
        <w:t>2024</w:t>
      </w:r>
      <w:r w:rsidRPr="00831FE0">
        <w:rPr>
          <w:rFonts w:ascii="Times New Roman" w:hAnsi="Times New Roman" w:cs="Times New Roman"/>
          <w:sz w:val="24"/>
          <w:szCs w:val="24"/>
        </w:rPr>
        <w:t>.gadam”</w:t>
      </w:r>
      <w:r w:rsidR="008F272A" w:rsidRPr="00831FE0">
        <w:rPr>
          <w:rFonts w:ascii="Times New Roman" w:hAnsi="Times New Roman" w:cs="Times New Roman"/>
          <w:sz w:val="24"/>
          <w:szCs w:val="24"/>
        </w:rPr>
        <w:t>, kas apstiprināta ar Finanšu ministrijas 2020.gada 1.aprīla rīkojumu Nr.107 “</w:t>
      </w:r>
      <w:r w:rsidR="008F272A" w:rsidRPr="00831FE0">
        <w:rPr>
          <w:rFonts w:ascii="Times New Roman" w:hAnsi="Times New Roman" w:cs="Times New Roman"/>
          <w:iCs/>
          <w:sz w:val="24"/>
          <w:szCs w:val="24"/>
        </w:rPr>
        <w:t>Par Finanšu ministrijas darbības un attīstības stratēģiju 2020.-2024.gadam”</w:t>
      </w:r>
      <w:r w:rsidR="00831FE0">
        <w:rPr>
          <w:rFonts w:ascii="Times New Roman" w:hAnsi="Times New Roman" w:cs="Times New Roman"/>
          <w:iCs/>
          <w:sz w:val="24"/>
          <w:szCs w:val="24"/>
        </w:rPr>
        <w:t>;</w:t>
      </w:r>
      <w:r w:rsidR="008F272A" w:rsidRPr="00831FE0">
        <w:rPr>
          <w:rFonts w:ascii="Times New Roman" w:hAnsi="Times New Roman" w:cs="Times New Roman"/>
          <w:iCs/>
          <w:sz w:val="24"/>
          <w:szCs w:val="24"/>
        </w:rPr>
        <w:t xml:space="preserve"> </w:t>
      </w:r>
      <w:r w:rsidR="008F272A" w:rsidRPr="00831FE0" w:rsidDel="008F272A">
        <w:rPr>
          <w:rFonts w:ascii="Times New Roman" w:hAnsi="Times New Roman" w:cs="Times New Roman"/>
          <w:sz w:val="24"/>
          <w:szCs w:val="24"/>
        </w:rPr>
        <w:t xml:space="preserve"> </w:t>
      </w:r>
    </w:p>
    <w:p w14:paraId="7798BB73" w14:textId="77777777" w:rsidR="008B2FA7" w:rsidRPr="008B2FA7"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B2FA7">
        <w:rPr>
          <w:rFonts w:ascii="Times New Roman" w:hAnsi="Times New Roman" w:cs="Times New Roman"/>
          <w:sz w:val="24"/>
          <w:szCs w:val="24"/>
        </w:rPr>
        <w:t>“</w:t>
      </w:r>
      <w:r w:rsidRPr="00831FE0">
        <w:rPr>
          <w:rFonts w:ascii="Times New Roman" w:hAnsi="Times New Roman" w:cs="Times New Roman"/>
          <w:sz w:val="24"/>
          <w:szCs w:val="24"/>
        </w:rPr>
        <w:t>Finanšu ministrijas Personāla vadības un attīstības stratēģija 2014.-2016.gadam”, kas apstiprināta ar Finanšu ministrijas 2014.gada 19.decembra rīkojumu Nr.729 “Par Finanšu ministrijas Personāla vadības un attīstības stratēģiju 2014.-2016.gadam”</w:t>
      </w:r>
      <w:r w:rsidRPr="008B2FA7">
        <w:rPr>
          <w:rFonts w:ascii="Times New Roman" w:hAnsi="Times New Roman" w:cs="Times New Roman"/>
          <w:sz w:val="24"/>
          <w:szCs w:val="24"/>
        </w:rPr>
        <w:t>;</w:t>
      </w:r>
    </w:p>
    <w:p w14:paraId="395C3146" w14:textId="641AABDD" w:rsidR="008B2FA7" w:rsidRPr="008B2FA7" w:rsidRDefault="00EC1257" w:rsidP="00831FE0">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 xml:space="preserve">Finanšu ministrijas </w:t>
      </w:r>
      <w:r w:rsidR="00767086">
        <w:rPr>
          <w:rFonts w:ascii="Times New Roman" w:hAnsi="Times New Roman" w:cs="Times New Roman"/>
          <w:sz w:val="24"/>
          <w:szCs w:val="24"/>
        </w:rPr>
        <w:t>2020</w:t>
      </w:r>
      <w:r>
        <w:rPr>
          <w:rFonts w:ascii="Times New Roman" w:hAnsi="Times New Roman" w:cs="Times New Roman"/>
          <w:sz w:val="24"/>
          <w:szCs w:val="24"/>
        </w:rPr>
        <w:t xml:space="preserve">.gada </w:t>
      </w:r>
      <w:r w:rsidR="00767086">
        <w:rPr>
          <w:rFonts w:ascii="Times New Roman" w:hAnsi="Times New Roman" w:cs="Times New Roman"/>
          <w:sz w:val="24"/>
          <w:szCs w:val="24"/>
        </w:rPr>
        <w:t>30</w:t>
      </w:r>
      <w:r w:rsidR="008B2FA7" w:rsidRPr="008B2FA7">
        <w:rPr>
          <w:rFonts w:ascii="Times New Roman" w:hAnsi="Times New Roman" w:cs="Times New Roman"/>
          <w:sz w:val="24"/>
          <w:szCs w:val="24"/>
        </w:rPr>
        <w:t>.</w:t>
      </w:r>
      <w:r w:rsidR="00767086">
        <w:rPr>
          <w:rFonts w:ascii="Times New Roman" w:hAnsi="Times New Roman" w:cs="Times New Roman"/>
          <w:sz w:val="24"/>
          <w:szCs w:val="24"/>
        </w:rPr>
        <w:t xml:space="preserve">aprīļa </w:t>
      </w:r>
      <w:r>
        <w:rPr>
          <w:rFonts w:ascii="Times New Roman" w:hAnsi="Times New Roman" w:cs="Times New Roman"/>
          <w:sz w:val="24"/>
          <w:szCs w:val="24"/>
        </w:rPr>
        <w:t>iekšējie noteikumi Nr.</w:t>
      </w:r>
      <w:r w:rsidR="00767086" w:rsidRPr="00831FE0">
        <w:rPr>
          <w:rFonts w:ascii="Times New Roman" w:hAnsi="Times New Roman" w:cs="Times New Roman"/>
          <w:sz w:val="24"/>
          <w:szCs w:val="24"/>
        </w:rPr>
        <w:t xml:space="preserve"> </w:t>
      </w:r>
      <w:r w:rsidR="00767086" w:rsidRPr="00767086">
        <w:rPr>
          <w:rFonts w:ascii="Times New Roman" w:hAnsi="Times New Roman" w:cs="Times New Roman"/>
          <w:sz w:val="24"/>
          <w:szCs w:val="24"/>
        </w:rPr>
        <w:t>1.1-5/12</w:t>
      </w:r>
      <w:r w:rsidR="00767086" w:rsidRPr="00767086" w:rsidDel="00767086">
        <w:rPr>
          <w:rFonts w:ascii="Times New Roman" w:hAnsi="Times New Roman" w:cs="Times New Roman"/>
          <w:sz w:val="24"/>
          <w:szCs w:val="24"/>
        </w:rPr>
        <w:t xml:space="preserve"> </w:t>
      </w:r>
      <w:r>
        <w:rPr>
          <w:rFonts w:ascii="Times New Roman" w:hAnsi="Times New Roman" w:cs="Times New Roman"/>
          <w:sz w:val="24"/>
          <w:szCs w:val="24"/>
        </w:rPr>
        <w:t>/16</w:t>
      </w:r>
      <w:r w:rsidR="008B2FA7" w:rsidRPr="008B2FA7">
        <w:rPr>
          <w:rFonts w:ascii="Times New Roman" w:hAnsi="Times New Roman" w:cs="Times New Roman"/>
          <w:sz w:val="24"/>
          <w:szCs w:val="24"/>
        </w:rPr>
        <w:t xml:space="preserve"> “Darba kārtības noteikumi”;</w:t>
      </w:r>
    </w:p>
    <w:p w14:paraId="20DB2612" w14:textId="3E37EAC6" w:rsidR="008B2FA7" w:rsidRPr="008B2FA7" w:rsidRDefault="005701E5" w:rsidP="00C559B9">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Finanšu ministrijas 2018.gada 29.maija iekšējie noteikumi Nr.12-5/14</w:t>
      </w:r>
      <w:r w:rsidR="008B2FA7" w:rsidRPr="008B2FA7">
        <w:rPr>
          <w:rFonts w:ascii="Times New Roman" w:hAnsi="Times New Roman" w:cs="Times New Roman"/>
          <w:sz w:val="24"/>
          <w:szCs w:val="24"/>
        </w:rPr>
        <w:t xml:space="preserve"> “Personāla atlases kārtība”;</w:t>
      </w:r>
    </w:p>
    <w:p w14:paraId="125039A3" w14:textId="77777777" w:rsidR="008B2FA7" w:rsidRPr="008B2FA7"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B2FA7">
        <w:rPr>
          <w:rFonts w:ascii="Times New Roman" w:hAnsi="Times New Roman" w:cs="Times New Roman"/>
          <w:sz w:val="24"/>
          <w:szCs w:val="24"/>
        </w:rPr>
        <w:t>Finanšu ministrijas 2013.gada 16.aprīļa ieteikumi Nr.12-29/5 “Atlīdzības sistēmas organizēšana Finanšu ministrijā un tās padotības iestādēs”;</w:t>
      </w:r>
    </w:p>
    <w:p w14:paraId="2ABFE56D" w14:textId="77777777" w:rsidR="008B2FA7" w:rsidRPr="008B2FA7"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B2FA7">
        <w:rPr>
          <w:rFonts w:ascii="Times New Roman" w:hAnsi="Times New Roman" w:cs="Times New Roman"/>
          <w:sz w:val="24"/>
          <w:szCs w:val="24"/>
        </w:rPr>
        <w:t>Finanšu ministrijas 2010.gada 8.marta iekšējie noteikumi Nr.9 “Finanšu ministrijas Ētikas kodekss”;</w:t>
      </w:r>
    </w:p>
    <w:p w14:paraId="1ED15DD1" w14:textId="77777777" w:rsidR="008B2FA7" w:rsidRPr="008B2FA7"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B2FA7">
        <w:rPr>
          <w:rFonts w:ascii="Times New Roman" w:hAnsi="Times New Roman" w:cs="Times New Roman"/>
          <w:sz w:val="24"/>
          <w:szCs w:val="24"/>
        </w:rPr>
        <w:t>Finanšu ministrijas 2015.gada 10.decembra rīkojums Nr.528 “Par kompetencēm”;</w:t>
      </w:r>
    </w:p>
    <w:p w14:paraId="6108DEE2" w14:textId="3DABA379" w:rsidR="008B2FA7" w:rsidRPr="008B2FA7"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B2FA7">
        <w:rPr>
          <w:rFonts w:ascii="Times New Roman" w:hAnsi="Times New Roman" w:cs="Times New Roman"/>
          <w:sz w:val="24"/>
          <w:szCs w:val="24"/>
        </w:rPr>
        <w:t>Vadošās iestādes 2014.gada 29.decembra iekšējā kārtība Nr.3.3. “Kārtība, kādā vadošajā iestādē nodrošina horizontālo jautāju</w:t>
      </w:r>
      <w:r w:rsidR="00B02706">
        <w:rPr>
          <w:rFonts w:ascii="Times New Roman" w:hAnsi="Times New Roman" w:cs="Times New Roman"/>
          <w:sz w:val="24"/>
          <w:szCs w:val="24"/>
        </w:rPr>
        <w:t xml:space="preserve">mu risināšanu” (aktualizēta </w:t>
      </w:r>
      <w:r w:rsidR="003E756D">
        <w:rPr>
          <w:rFonts w:ascii="Times New Roman" w:hAnsi="Times New Roman" w:cs="Times New Roman"/>
          <w:sz w:val="24"/>
          <w:szCs w:val="24"/>
        </w:rPr>
        <w:t>2019</w:t>
      </w:r>
      <w:r w:rsidR="00B02706">
        <w:rPr>
          <w:rFonts w:ascii="Times New Roman" w:hAnsi="Times New Roman" w:cs="Times New Roman"/>
          <w:sz w:val="24"/>
          <w:szCs w:val="24"/>
        </w:rPr>
        <w:t xml:space="preserve">.gada </w:t>
      </w:r>
      <w:r w:rsidR="003E756D">
        <w:rPr>
          <w:rFonts w:ascii="Times New Roman" w:hAnsi="Times New Roman" w:cs="Times New Roman"/>
          <w:sz w:val="24"/>
          <w:szCs w:val="24"/>
        </w:rPr>
        <w:t>30</w:t>
      </w:r>
      <w:r w:rsidR="00B02706">
        <w:rPr>
          <w:rFonts w:ascii="Times New Roman" w:hAnsi="Times New Roman" w:cs="Times New Roman"/>
          <w:sz w:val="24"/>
          <w:szCs w:val="24"/>
        </w:rPr>
        <w:t>.</w:t>
      </w:r>
      <w:r w:rsidR="003E756D">
        <w:rPr>
          <w:rFonts w:ascii="Times New Roman" w:hAnsi="Times New Roman" w:cs="Times New Roman"/>
          <w:sz w:val="24"/>
          <w:szCs w:val="24"/>
        </w:rPr>
        <w:t>maijā</w:t>
      </w:r>
      <w:r w:rsidRPr="008B2FA7">
        <w:rPr>
          <w:rFonts w:ascii="Times New Roman" w:hAnsi="Times New Roman" w:cs="Times New Roman"/>
          <w:sz w:val="24"/>
          <w:szCs w:val="24"/>
        </w:rPr>
        <w:t>);</w:t>
      </w:r>
    </w:p>
    <w:p w14:paraId="2C5B7AA4" w14:textId="77777777" w:rsidR="008B2FA7" w:rsidRPr="00831FE0"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Informācijas sistēma NEVIS, tās Lietotāja rokasgrāmata un Vērtēšanas rokasgrāmata;</w:t>
      </w:r>
    </w:p>
    <w:p w14:paraId="4C7CA6B1" w14:textId="77777777" w:rsidR="008B2FA7" w:rsidRPr="00831FE0" w:rsidRDefault="008B2FA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Finanšu ministrijas “Jaunā darbinieka rokasgrāmata”.</w:t>
      </w:r>
    </w:p>
    <w:p w14:paraId="44AD43F2" w14:textId="77777777" w:rsidR="00C6467F" w:rsidRPr="00C6467F" w:rsidRDefault="00C6467F" w:rsidP="00C6467F">
      <w:pPr>
        <w:pStyle w:val="ListParagraph"/>
        <w:ind w:left="1440"/>
        <w:rPr>
          <w:rFonts w:ascii="Times New Roman" w:hAnsi="Times New Roman" w:cs="Times New Roman"/>
          <w:sz w:val="24"/>
          <w:szCs w:val="24"/>
        </w:rPr>
      </w:pPr>
    </w:p>
    <w:p w14:paraId="6A63995B" w14:textId="1135EAA8" w:rsidR="00AB244D" w:rsidRPr="00AB244D" w:rsidRDefault="00AB244D" w:rsidP="00C559B9">
      <w:pPr>
        <w:pStyle w:val="ListParagraph"/>
        <w:numPr>
          <w:ilvl w:val="0"/>
          <w:numId w:val="66"/>
        </w:numPr>
        <w:spacing w:before="240" w:after="240"/>
        <w:jc w:val="both"/>
        <w:rPr>
          <w:rFonts w:ascii="Times New Roman" w:hAnsi="Times New Roman" w:cs="Times New Roman"/>
          <w:sz w:val="24"/>
          <w:szCs w:val="24"/>
        </w:rPr>
      </w:pPr>
      <w:r w:rsidRPr="00AB244D">
        <w:rPr>
          <w:rFonts w:ascii="Times New Roman" w:hAnsi="Times New Roman" w:cs="Times New Roman"/>
          <w:sz w:val="24"/>
          <w:szCs w:val="24"/>
        </w:rPr>
        <w:t xml:space="preserve">Kārtība, kādā atbildīgā iestāde īsteno ar Eiropas Savienības fondu jautājumiem saistīto cilvēkresursu politiku: (visas procedūras atrodas pēc adreses </w:t>
      </w:r>
      <w:hyperlink r:id="rId43" w:history="1">
        <w:r w:rsidR="00087FEB" w:rsidRPr="00416844">
          <w:rPr>
            <w:rStyle w:val="Hyperlink"/>
            <w:rFonts w:ascii="Times New Roman" w:hAnsi="Times New Roman" w:cs="Times New Roman"/>
            <w:sz w:val="24"/>
            <w:szCs w:val="24"/>
          </w:rPr>
          <w:t>https://portal.fm.gov.lv/proceduras/default.aspx</w:t>
        </w:r>
      </w:hyperlink>
      <w:r w:rsidR="00087FEB">
        <w:rPr>
          <w:rFonts w:ascii="Times New Roman" w:hAnsi="Times New Roman" w:cs="Times New Roman"/>
          <w:sz w:val="24"/>
          <w:szCs w:val="24"/>
        </w:rPr>
        <w:t xml:space="preserve"> </w:t>
      </w:r>
      <w:r w:rsidR="00DA0DA9" w:rsidRPr="000D38B0">
        <w:rPr>
          <w:rFonts w:ascii="Times New Roman" w:hAnsi="Times New Roman" w:cs="Times New Roman"/>
          <w:sz w:val="24"/>
          <w:szCs w:val="24"/>
        </w:rPr>
        <w:t>)</w:t>
      </w:r>
      <w:r w:rsidRPr="000D38B0">
        <w:rPr>
          <w:rFonts w:ascii="Times New Roman" w:hAnsi="Times New Roman" w:cs="Times New Roman"/>
          <w:sz w:val="24"/>
          <w:szCs w:val="24"/>
        </w:rPr>
        <w:t xml:space="preserve"> </w:t>
      </w:r>
    </w:p>
    <w:p w14:paraId="09FF2469"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Ekonomikas ministrija:</w:t>
      </w:r>
    </w:p>
    <w:p w14:paraId="3DDA9374"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2011.gada 30.septembra iekšējie noteikumi Nr.1-7-30 “Ekonomikas ministrijas iekšējā kārtība”;</w:t>
      </w:r>
    </w:p>
    <w:p w14:paraId="0557A72E"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 xml:space="preserve">2015.gada 17.novembra iekšējie noteikumi Nr.1-7-39 “Piemaksu piešķiršanas kārtība Ekonomikas ministrijā”; </w:t>
      </w:r>
    </w:p>
    <w:p w14:paraId="0EB5419E" w14:textId="2F3395F1"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 xml:space="preserve">2009.gada 21.maija iekšējie noteikumi Nr.1-8-32 </w:t>
      </w:r>
      <w:r w:rsidR="00626B7C">
        <w:rPr>
          <w:rFonts w:ascii="Times New Roman" w:hAnsi="Times New Roman" w:cs="Times New Roman"/>
          <w:sz w:val="24"/>
          <w:szCs w:val="24"/>
        </w:rPr>
        <w:t>“</w:t>
      </w:r>
      <w:r w:rsidRPr="00AB244D">
        <w:rPr>
          <w:rFonts w:ascii="Times New Roman" w:hAnsi="Times New Roman" w:cs="Times New Roman"/>
          <w:sz w:val="24"/>
          <w:szCs w:val="24"/>
        </w:rPr>
        <w:t xml:space="preserve">Darba drošība, uzsākot darbu ministrijā”; </w:t>
      </w:r>
    </w:p>
    <w:p w14:paraId="5AA2FCD3"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2013.gada 1.oktobra iekšējie noteikumi Nr.1-7-40 “Ētikas kodekss”.</w:t>
      </w:r>
    </w:p>
    <w:p w14:paraId="39CA0DDC"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Tieslietu ministrija:</w:t>
      </w:r>
    </w:p>
    <w:p w14:paraId="5CAA0455" w14:textId="77777777" w:rsidR="006457A2" w:rsidRDefault="006457A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6457A2">
        <w:rPr>
          <w:rFonts w:ascii="Times New Roman" w:hAnsi="Times New Roman" w:cs="Times New Roman"/>
          <w:sz w:val="24"/>
          <w:szCs w:val="24"/>
        </w:rPr>
        <w:t>2020. gada 19. marta iekšējie noteikumi Nr. 1-2/4 “Personāla vadības noteikumi</w:t>
      </w:r>
      <w:r>
        <w:rPr>
          <w:rFonts w:ascii="Times New Roman" w:hAnsi="Times New Roman" w:cs="Times New Roman"/>
          <w:sz w:val="24"/>
          <w:szCs w:val="24"/>
        </w:rPr>
        <w:t>”;</w:t>
      </w:r>
    </w:p>
    <w:p w14:paraId="30F6DC23" w14:textId="77777777" w:rsidR="006457A2" w:rsidRDefault="006457A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6457A2">
        <w:rPr>
          <w:rFonts w:ascii="Times New Roman" w:hAnsi="Times New Roman" w:cs="Times New Roman"/>
          <w:sz w:val="24"/>
          <w:szCs w:val="24"/>
        </w:rPr>
        <w:t>2019. gada 11. decembra iekšējie noteikumi Nr. 1-2/18 “Darba kārtības noteikumi” (aktualizēti ar 20.07.2020. grozījumiem Nr. 1-2/9)</w:t>
      </w:r>
      <w:r>
        <w:rPr>
          <w:rFonts w:ascii="Times New Roman" w:hAnsi="Times New Roman" w:cs="Times New Roman"/>
          <w:sz w:val="24"/>
          <w:szCs w:val="24"/>
        </w:rPr>
        <w:t>;</w:t>
      </w:r>
    </w:p>
    <w:p w14:paraId="02BEEB69" w14:textId="5152B53B"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2008.gada 3.oktobra iekšējie noteikumi Nr.1-2/29 „Tieslietu ministrijas ētikas kodekss”.</w:t>
      </w:r>
    </w:p>
    <w:p w14:paraId="7159D4B0"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Vides aizsardzības un reģionālās attīstības ministrija:</w:t>
      </w:r>
    </w:p>
    <w:p w14:paraId="3DEC4FC8" w14:textId="3B501B45" w:rsidR="00A53504" w:rsidRPr="00473447" w:rsidRDefault="00A5350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087FEB">
        <w:rPr>
          <w:rFonts w:ascii="Times New Roman" w:hAnsi="Times New Roman" w:cs="Times New Roman"/>
          <w:sz w:val="24"/>
          <w:szCs w:val="24"/>
        </w:rPr>
        <w:t xml:space="preserve">kārtība Nr.1 „Kārtība, kādā Vides aizsardzība un reģionālās attīstības ministrija kā Eiropas Savienības struktūrfondu un Kohēzijas fonda atbildīgā iestāde īsteno ar Eiropas Savienības fondu jautājumiem saistīto cilvēkresursu politiku” </w:t>
      </w:r>
      <w:r w:rsidRPr="00473447">
        <w:rPr>
          <w:rFonts w:ascii="Times New Roman" w:hAnsi="Times New Roman" w:cs="Times New Roman"/>
          <w:sz w:val="24"/>
          <w:szCs w:val="24"/>
        </w:rPr>
        <w:t>(</w:t>
      </w:r>
      <w:r w:rsidR="00F42193" w:rsidRPr="00831FE0">
        <w:rPr>
          <w:rFonts w:ascii="Times New Roman" w:hAnsi="Times New Roman" w:cs="Times New Roman"/>
          <w:sz w:val="24"/>
          <w:szCs w:val="24"/>
        </w:rPr>
        <w:t>4.versija, aktualizēta 2020. gada 26.martā</w:t>
      </w:r>
      <w:r w:rsidRPr="00473447">
        <w:rPr>
          <w:rFonts w:ascii="Times New Roman" w:hAnsi="Times New Roman" w:cs="Times New Roman"/>
          <w:sz w:val="24"/>
          <w:szCs w:val="24"/>
        </w:rPr>
        <w:t>).</w:t>
      </w:r>
    </w:p>
    <w:p w14:paraId="4E3DF64C" w14:textId="11BADB9F" w:rsidR="00AB244D" w:rsidRPr="00995968"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95968">
        <w:rPr>
          <w:rFonts w:ascii="Times New Roman" w:hAnsi="Times New Roman" w:cs="Times New Roman"/>
          <w:sz w:val="24"/>
          <w:szCs w:val="24"/>
        </w:rPr>
        <w:t>Valsts kanceleja:</w:t>
      </w:r>
    </w:p>
    <w:p w14:paraId="3A1EA8B6"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2015.gada 16.janvāra rīkojums Nr.3 „Kārtība, kādā atbildīgā iestāde īsteno ar Eiropas Savienības fondu jautājumiem saistīto cilvēkresursu politiku 2014.-2020. gada plānošanas periodā”.</w:t>
      </w:r>
    </w:p>
    <w:p w14:paraId="453B258F"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Satiksmes ministrija:</w:t>
      </w:r>
    </w:p>
    <w:p w14:paraId="091CB7D1"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2015.gada 3.marta iekšējie noteikumi “Kārtība, kādā Satiksmes ministrijā tiek nodrošināta ar 2014.-2020.gada plānošanas perioda Eiropas Savienības fondu jautājumiem saistītā cilvēkresursu politika”.</w:t>
      </w:r>
    </w:p>
    <w:p w14:paraId="2DC490BD"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Kultūras ministrija:</w:t>
      </w:r>
    </w:p>
    <w:p w14:paraId="1EA971F7" w14:textId="43D548C3"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2015.gada 21.janvāra rīkojums Nr. 5.2.-1-30 „Cilvēkresursu politikas īstenošanu Kultūras ministrijā kā Eiropas Savienības struktūrfondu un Kohēzijas fonda 2014.-2020.gada plānošanas perioda atbildīgajā iestādē”</w:t>
      </w:r>
      <w:r w:rsidR="00DE7B74">
        <w:rPr>
          <w:rFonts w:ascii="Times New Roman" w:hAnsi="Times New Roman" w:cs="Times New Roman"/>
          <w:sz w:val="24"/>
          <w:szCs w:val="24"/>
        </w:rPr>
        <w:t>.</w:t>
      </w:r>
    </w:p>
    <w:p w14:paraId="5C87C017"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Izglītības un zinātnes ministrija:</w:t>
      </w:r>
    </w:p>
    <w:p w14:paraId="631F7CDA" w14:textId="0970CC0A" w:rsidR="00742790" w:rsidRPr="00087FEB" w:rsidRDefault="00742790" w:rsidP="00C559B9">
      <w:pPr>
        <w:pStyle w:val="ListParagraph"/>
        <w:numPr>
          <w:ilvl w:val="0"/>
          <w:numId w:val="87"/>
        </w:numPr>
        <w:spacing w:before="240" w:after="240"/>
        <w:ind w:left="1701" w:hanging="284"/>
        <w:jc w:val="both"/>
        <w:rPr>
          <w:rFonts w:ascii="Times New Roman" w:hAnsi="Times New Roman" w:cs="Times New Roman"/>
          <w:sz w:val="24"/>
          <w:szCs w:val="24"/>
        </w:rPr>
      </w:pPr>
      <w:r w:rsidRPr="00087FEB">
        <w:rPr>
          <w:rFonts w:ascii="Times New Roman" w:hAnsi="Times New Roman" w:cs="Times New Roman"/>
          <w:sz w:val="24"/>
          <w:szCs w:val="24"/>
        </w:rPr>
        <w:t>2019.gada 21.jūnija iekšējie noteikumi Nr.1-6e/19/23 „Darba kārtības noteikumi</w:t>
      </w:r>
      <w:r w:rsidR="00087FEB" w:rsidRPr="00087FEB">
        <w:rPr>
          <w:rFonts w:ascii="Times New Roman" w:hAnsi="Times New Roman" w:cs="Times New Roman"/>
          <w:sz w:val="24"/>
          <w:szCs w:val="24"/>
        </w:rPr>
        <w:t>”</w:t>
      </w:r>
      <w:r w:rsidR="003765E3">
        <w:rPr>
          <w:rFonts w:ascii="Times New Roman" w:hAnsi="Times New Roman" w:cs="Times New Roman"/>
          <w:sz w:val="24"/>
          <w:szCs w:val="24"/>
        </w:rPr>
        <w:t xml:space="preserve"> </w:t>
      </w:r>
      <w:r w:rsidR="003765E3" w:rsidRPr="00831FE0">
        <w:rPr>
          <w:rFonts w:ascii="Times New Roman" w:hAnsi="Times New Roman" w:cs="Times New Roman"/>
          <w:color w:val="000000" w:themeColor="text1"/>
          <w:sz w:val="24"/>
          <w:szCs w:val="24"/>
        </w:rPr>
        <w:t>(</w:t>
      </w:r>
      <w:r w:rsidR="003765E3" w:rsidRPr="00831FE0">
        <w:rPr>
          <w:rFonts w:ascii="Times New Roman" w:hAnsi="Times New Roman"/>
          <w:color w:val="000000" w:themeColor="text1"/>
          <w:sz w:val="24"/>
          <w:szCs w:val="24"/>
          <w:lang w:eastAsia="x-none"/>
        </w:rPr>
        <w:t>aktualizēti 2020.gada 10.jūnijā</w:t>
      </w:r>
      <w:r w:rsidR="003765E3" w:rsidRPr="00831FE0">
        <w:rPr>
          <w:rFonts w:ascii="Times New Roman" w:hAnsi="Times New Roman" w:cs="Times New Roman"/>
          <w:color w:val="000000" w:themeColor="text1"/>
          <w:sz w:val="24"/>
          <w:szCs w:val="24"/>
        </w:rPr>
        <w:t>)</w:t>
      </w:r>
      <w:r w:rsidR="00087FEB" w:rsidRPr="00831FE0">
        <w:rPr>
          <w:rFonts w:ascii="Times New Roman" w:hAnsi="Times New Roman" w:cs="Times New Roman"/>
          <w:color w:val="000000" w:themeColor="text1"/>
          <w:sz w:val="24"/>
          <w:szCs w:val="24"/>
        </w:rPr>
        <w:t>;</w:t>
      </w:r>
    </w:p>
    <w:p w14:paraId="5CEB3AD4" w14:textId="7D615C57" w:rsidR="00526144" w:rsidRPr="00526144" w:rsidRDefault="00AB244D" w:rsidP="00C559B9">
      <w:pPr>
        <w:pStyle w:val="ListParagraph"/>
        <w:numPr>
          <w:ilvl w:val="0"/>
          <w:numId w:val="87"/>
        </w:numPr>
        <w:spacing w:before="240" w:after="240"/>
        <w:ind w:left="1701" w:hanging="284"/>
        <w:jc w:val="both"/>
        <w:rPr>
          <w:rFonts w:ascii="Times New Roman" w:hAnsi="Times New Roman" w:cs="Times New Roman"/>
          <w:sz w:val="24"/>
          <w:szCs w:val="24"/>
        </w:rPr>
      </w:pPr>
      <w:r w:rsidRPr="00D02710">
        <w:rPr>
          <w:rFonts w:ascii="Times New Roman" w:hAnsi="Times New Roman" w:cs="Times New Roman"/>
          <w:sz w:val="24"/>
          <w:szCs w:val="24"/>
        </w:rPr>
        <w:t>2007.gada 15.augusta iekšejie noteikumi Nr.34. „Izglītības un zinā</w:t>
      </w:r>
      <w:r w:rsidR="00526144">
        <w:rPr>
          <w:rFonts w:ascii="Times New Roman" w:hAnsi="Times New Roman" w:cs="Times New Roman"/>
          <w:sz w:val="24"/>
          <w:szCs w:val="24"/>
        </w:rPr>
        <w:t>tnes ministrijas ētikas kodeks”;</w:t>
      </w:r>
    </w:p>
    <w:p w14:paraId="5EA5C6F6" w14:textId="77777777" w:rsidR="00313D28" w:rsidRDefault="00AB244D" w:rsidP="00C559B9">
      <w:pPr>
        <w:pStyle w:val="ListParagraph"/>
        <w:numPr>
          <w:ilvl w:val="0"/>
          <w:numId w:val="87"/>
        </w:numPr>
        <w:spacing w:before="240" w:after="240"/>
        <w:ind w:left="1701" w:hanging="284"/>
        <w:jc w:val="both"/>
        <w:rPr>
          <w:rFonts w:ascii="Times New Roman" w:hAnsi="Times New Roman" w:cs="Times New Roman"/>
          <w:sz w:val="24"/>
          <w:szCs w:val="24"/>
        </w:rPr>
      </w:pPr>
      <w:r w:rsidRPr="00D02710">
        <w:rPr>
          <w:rFonts w:ascii="Times New Roman" w:hAnsi="Times New Roman" w:cs="Times New Roman"/>
          <w:sz w:val="24"/>
          <w:szCs w:val="24"/>
        </w:rPr>
        <w:t>2016.gada 13.jūnija iekšējie noteikumi Nr.28 „Resursu vadības sistēmas Horizon pašapkalpošanās moduļa izmantošanas noteikumi”</w:t>
      </w:r>
      <w:r w:rsidR="00313D28">
        <w:rPr>
          <w:rFonts w:ascii="Times New Roman" w:hAnsi="Times New Roman" w:cs="Times New Roman"/>
          <w:sz w:val="24"/>
          <w:szCs w:val="24"/>
        </w:rPr>
        <w:t>;</w:t>
      </w:r>
    </w:p>
    <w:p w14:paraId="4B3862C8" w14:textId="1676732B" w:rsidR="00AB244D" w:rsidRPr="00D02710" w:rsidRDefault="00313D28" w:rsidP="00C559B9">
      <w:pPr>
        <w:pStyle w:val="ListParagraph"/>
        <w:numPr>
          <w:ilvl w:val="0"/>
          <w:numId w:val="87"/>
        </w:numPr>
        <w:spacing w:before="240" w:after="240"/>
        <w:ind w:left="1701" w:hanging="284"/>
        <w:jc w:val="both"/>
        <w:rPr>
          <w:rFonts w:ascii="Times New Roman" w:hAnsi="Times New Roman" w:cs="Times New Roman"/>
          <w:sz w:val="24"/>
          <w:szCs w:val="24"/>
        </w:rPr>
      </w:pPr>
      <w:r w:rsidRPr="00831FE0">
        <w:rPr>
          <w:rFonts w:ascii="Times New Roman" w:hAnsi="Times New Roman" w:cs="Times New Roman"/>
          <w:sz w:val="24"/>
          <w:szCs w:val="24"/>
        </w:rPr>
        <w:t>2019.gada 16.decembra apraksts Nr. 12/8/4 „Apraksts par kārtību, kādā Izglītības un zinātnes ministrijā kā atbildīgajā iestādē tiek īstenota ar Eiropas Savienības fondu jautājumiem saistītā cilvēkresursu politika”.</w:t>
      </w:r>
    </w:p>
    <w:p w14:paraId="4D32720A"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Labklājības ministrija:</w:t>
      </w:r>
    </w:p>
    <w:p w14:paraId="234DCC3E"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2014.gada 2.aprīļa rīkojums Nr.31 “Labklājības ministrijas personāla vadības politika”;</w:t>
      </w:r>
    </w:p>
    <w:p w14:paraId="7AA11B7F"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2011.gada 6.janvāra noteikumi Nr.2/NOT “Labklājības ministrijas personāla kompetenču paaugstināšanas un attīstības sistēma”;</w:t>
      </w:r>
    </w:p>
    <w:p w14:paraId="45E96113" w14:textId="77777777" w:rsidR="00087FEB" w:rsidRDefault="001A699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087FEB">
        <w:rPr>
          <w:rFonts w:ascii="Times New Roman" w:hAnsi="Times New Roman" w:cs="Times New Roman"/>
          <w:sz w:val="24"/>
          <w:szCs w:val="24"/>
        </w:rPr>
        <w:t>2019.gada 16.maija iekšējais normatīvais akts Nr.11/NOT “Darba kārtības noteikumi”</w:t>
      </w:r>
      <w:r>
        <w:rPr>
          <w:rFonts w:ascii="Times New Roman" w:hAnsi="Times New Roman" w:cs="Times New Roman"/>
          <w:sz w:val="24"/>
          <w:szCs w:val="24"/>
        </w:rPr>
        <w:t>;</w:t>
      </w:r>
    </w:p>
    <w:p w14:paraId="75C0CE89" w14:textId="77777777" w:rsidR="0053665F" w:rsidRPr="0053665F" w:rsidRDefault="0053665F" w:rsidP="00D509C5">
      <w:pPr>
        <w:pStyle w:val="ListParagraph"/>
        <w:numPr>
          <w:ilvl w:val="0"/>
          <w:numId w:val="87"/>
        </w:numPr>
        <w:spacing w:before="240" w:after="240"/>
        <w:ind w:left="1701" w:hanging="283"/>
        <w:jc w:val="both"/>
        <w:rPr>
          <w:rFonts w:ascii="Times New Roman" w:hAnsi="Times New Roman" w:cs="Times New Roman"/>
          <w:sz w:val="24"/>
          <w:szCs w:val="24"/>
        </w:rPr>
      </w:pPr>
      <w:r w:rsidRPr="0053665F">
        <w:rPr>
          <w:rFonts w:ascii="Times New Roman" w:hAnsi="Times New Roman" w:cs="Times New Roman"/>
          <w:sz w:val="24"/>
          <w:szCs w:val="24"/>
          <w:lang w:val="en-GB"/>
        </w:rPr>
        <w:t>2019.gada 18.decembra noteikumi Nr.20/NOT “Ierēdņu, darbinieku un ierēdņa amata pretendentu darba izpildes novērtēšanas noteikumi”</w:t>
      </w:r>
      <w:r>
        <w:rPr>
          <w:rFonts w:ascii="Times New Roman" w:hAnsi="Times New Roman" w:cs="Times New Roman"/>
          <w:sz w:val="24"/>
          <w:szCs w:val="24"/>
          <w:lang w:val="en-GB"/>
        </w:rPr>
        <w:t>;</w:t>
      </w:r>
    </w:p>
    <w:p w14:paraId="60E385F4" w14:textId="77777777" w:rsidR="0053665F" w:rsidRDefault="00AB244D" w:rsidP="00621804">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2012.gada 1.oktobra noteikumi Nr.22/NOT “Darba aizsardzības sistēmas organizācija un pamatprasības”</w:t>
      </w:r>
      <w:r w:rsidR="0053665F">
        <w:rPr>
          <w:rFonts w:ascii="Times New Roman" w:hAnsi="Times New Roman" w:cs="Times New Roman"/>
          <w:sz w:val="24"/>
          <w:szCs w:val="24"/>
        </w:rPr>
        <w:t>;</w:t>
      </w:r>
    </w:p>
    <w:p w14:paraId="567373D8" w14:textId="5FCF9C0D" w:rsidR="0053665F" w:rsidRPr="0053665F" w:rsidRDefault="0053665F" w:rsidP="00D509C5">
      <w:pPr>
        <w:pStyle w:val="ListParagraph"/>
        <w:numPr>
          <w:ilvl w:val="0"/>
          <w:numId w:val="87"/>
        </w:numPr>
        <w:spacing w:before="240" w:after="240"/>
        <w:ind w:left="1701" w:hanging="283"/>
        <w:jc w:val="both"/>
        <w:rPr>
          <w:rFonts w:ascii="Times New Roman" w:hAnsi="Times New Roman" w:cs="Times New Roman"/>
          <w:sz w:val="24"/>
          <w:szCs w:val="24"/>
        </w:rPr>
      </w:pPr>
      <w:r w:rsidRPr="0053665F">
        <w:rPr>
          <w:rFonts w:ascii="Times New Roman" w:hAnsi="Times New Roman" w:cs="Times New Roman"/>
          <w:sz w:val="24"/>
          <w:szCs w:val="24"/>
        </w:rPr>
        <w:t>2020.gada 2.janvāra noteikumi Nr.1/NOT “Darba samaksas un sociālo garantiju noteikšanas kārtība”;</w:t>
      </w:r>
    </w:p>
    <w:p w14:paraId="479EC166" w14:textId="7E5F5F82" w:rsidR="00AB244D" w:rsidRPr="00AB244D" w:rsidRDefault="0053665F" w:rsidP="00D509C5">
      <w:pPr>
        <w:pStyle w:val="ListParagraph"/>
        <w:numPr>
          <w:ilvl w:val="0"/>
          <w:numId w:val="87"/>
        </w:numPr>
        <w:spacing w:before="240" w:after="240"/>
        <w:ind w:left="1701" w:hanging="283"/>
        <w:jc w:val="both"/>
        <w:rPr>
          <w:rFonts w:ascii="Times New Roman" w:hAnsi="Times New Roman" w:cs="Times New Roman"/>
          <w:sz w:val="24"/>
          <w:szCs w:val="24"/>
        </w:rPr>
      </w:pPr>
      <w:r w:rsidRPr="0053665F">
        <w:rPr>
          <w:rFonts w:ascii="Times New Roman" w:hAnsi="Times New Roman" w:cs="Times New Roman"/>
          <w:sz w:val="24"/>
          <w:szCs w:val="24"/>
          <w:lang w:val="en-GB"/>
        </w:rPr>
        <w:t>2017.gada 7.septembra noteikumi Nr.13/NOT “Starptautiskās sadarbības programmu koordinēšanas un projektu vadības noteikumi”</w:t>
      </w:r>
      <w:r>
        <w:rPr>
          <w:rFonts w:ascii="Times New Roman" w:hAnsi="Times New Roman" w:cs="Times New Roman"/>
          <w:sz w:val="24"/>
          <w:szCs w:val="24"/>
          <w:lang w:val="en-GB"/>
        </w:rPr>
        <w:t>.</w:t>
      </w:r>
    </w:p>
    <w:p w14:paraId="306E2FDC"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Zemkopības ministrija:</w:t>
      </w:r>
    </w:p>
    <w:p w14:paraId="0E2EE18B"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2011.gada 23.februāra kārtība Nr. 2 „Kārtība, kādā ministrijas padotībā esošās tiešās pārvaldes iestādes vadītājs ar ministriju saskaņo savu plānoto vai neparedzēto prombūtni”;</w:t>
      </w:r>
    </w:p>
    <w:p w14:paraId="378F4413" w14:textId="721E7073" w:rsidR="00AB244D" w:rsidRPr="00AB244D" w:rsidRDefault="007339AE"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7339AE">
        <w:rPr>
          <w:rFonts w:ascii="Times New Roman" w:hAnsi="Times New Roman" w:cs="Times New Roman"/>
          <w:sz w:val="24"/>
          <w:szCs w:val="24"/>
        </w:rPr>
        <w:t>2016.gada 4.februāra kārtība Nr.5 “Ministrijas amatpersonu aizvietošanas kārtība”</w:t>
      </w:r>
      <w:r w:rsidR="00AB244D" w:rsidRPr="00AB244D">
        <w:rPr>
          <w:rFonts w:ascii="Times New Roman" w:hAnsi="Times New Roman" w:cs="Times New Roman"/>
          <w:sz w:val="24"/>
          <w:szCs w:val="24"/>
        </w:rPr>
        <w:t>;</w:t>
      </w:r>
    </w:p>
    <w:p w14:paraId="6FA2C981" w14:textId="77777777" w:rsidR="00526144"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2009.gada 18.septembra rīkojums Nr. 182 „Zemkopības ministrijas ētikas kodekss”;</w:t>
      </w:r>
    </w:p>
    <w:p w14:paraId="305A3B89" w14:textId="76C5FCFD" w:rsidR="00AB0D1C" w:rsidRPr="00526144" w:rsidRDefault="00AB0D1C"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526144">
        <w:rPr>
          <w:rFonts w:ascii="Times New Roman" w:hAnsi="Times New Roman" w:cs="Times New Roman"/>
          <w:sz w:val="24"/>
          <w:szCs w:val="24"/>
        </w:rPr>
        <w:t>2018.gada 31.maija rīkojums Nr.70 “Par darba kārtības noteikumu apstiprināšanu”</w:t>
      </w:r>
      <w:r w:rsidR="00526144">
        <w:rPr>
          <w:rFonts w:ascii="Times New Roman" w:hAnsi="Times New Roman" w:cs="Times New Roman"/>
          <w:sz w:val="24"/>
          <w:szCs w:val="24"/>
        </w:rPr>
        <w:t>.</w:t>
      </w:r>
    </w:p>
    <w:p w14:paraId="37835A08" w14:textId="77777777" w:rsidR="00AB244D" w:rsidRPr="00AB244D" w:rsidRDefault="00AB244D"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244D">
        <w:rPr>
          <w:rFonts w:ascii="Times New Roman" w:hAnsi="Times New Roman" w:cs="Times New Roman"/>
          <w:sz w:val="24"/>
          <w:szCs w:val="24"/>
        </w:rPr>
        <w:t>Veselības ministrija:</w:t>
      </w:r>
    </w:p>
    <w:p w14:paraId="4521B48E"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2013.gada 2.oktobra rīkujums Nr.180 “Par procedūras P.67.1. “Darba izpildes novērtēšana” apstiprināšanu”;</w:t>
      </w:r>
    </w:p>
    <w:p w14:paraId="391888A6" w14:textId="51D3193A" w:rsidR="00AB244D" w:rsidRPr="00AB244D" w:rsidRDefault="00A6543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087FEB">
        <w:rPr>
          <w:rFonts w:ascii="Times New Roman" w:hAnsi="Times New Roman" w:cs="Times New Roman"/>
          <w:sz w:val="24"/>
          <w:szCs w:val="24"/>
        </w:rPr>
        <w:t>2019.gada 2.maija iekšējie noteikumi Nr.IeNA/5 “Darba kārtības noteikumi”</w:t>
      </w:r>
      <w:r w:rsidR="00AB244D" w:rsidRPr="00AB244D">
        <w:rPr>
          <w:rFonts w:ascii="Times New Roman" w:hAnsi="Times New Roman" w:cs="Times New Roman"/>
          <w:sz w:val="24"/>
          <w:szCs w:val="24"/>
        </w:rPr>
        <w:t>;</w:t>
      </w:r>
    </w:p>
    <w:p w14:paraId="7D3F12B4"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2014.gada 16.janvāra rīkojums Nr.15 “Par procedūras P.49.4. “Veselības ministrijas darbinieku un ierēdņu aizvietošana” apstiprināšanu”;</w:t>
      </w:r>
    </w:p>
    <w:p w14:paraId="77BD91C0" w14:textId="77777777" w:rsidR="00AB244D" w:rsidRPr="00AB244D"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2012.gada 28.septembra rīkojums Nr.177 “Par kvalitātes rokasgrāmatas 6.sadaļas “Resursu pārvaldība” apstiprināšanu”;</w:t>
      </w:r>
    </w:p>
    <w:p w14:paraId="63166E8C" w14:textId="77777777" w:rsidR="000B4C5B" w:rsidRDefault="00AB244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244D">
        <w:rPr>
          <w:rFonts w:ascii="Times New Roman" w:hAnsi="Times New Roman" w:cs="Times New Roman"/>
          <w:sz w:val="24"/>
          <w:szCs w:val="24"/>
        </w:rPr>
        <w:t>2013.gada 12.jūlija rīkojums Nr.131 “Par procedūru P.25.2. “Personāla atlase un ievadīšana darbā” apstiprināšanu”;</w:t>
      </w:r>
    </w:p>
    <w:p w14:paraId="4151A3C3" w14:textId="141732FF" w:rsidR="00AB244D" w:rsidRDefault="00D8021C"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8021C">
        <w:rPr>
          <w:rFonts w:ascii="Times New Roman" w:hAnsi="Times New Roman" w:cs="Times New Roman"/>
          <w:sz w:val="24"/>
          <w:szCs w:val="24"/>
        </w:rPr>
        <w:t xml:space="preserve">2019.gada 19.septembra rīkojums Nr.181 “Par procedūras P.5.20 „Atlīdzības un personāla motivācijas sistēma Veselības ministrijā” apstiprināšanu” </w:t>
      </w:r>
      <w:r w:rsidR="00AB244D" w:rsidRPr="00AB244D">
        <w:rPr>
          <w:rFonts w:ascii="Times New Roman" w:hAnsi="Times New Roman" w:cs="Times New Roman"/>
          <w:sz w:val="24"/>
          <w:szCs w:val="24"/>
        </w:rPr>
        <w:t>2013.gada 10.decembra rīkojums Nr.227 “Par procesa PA.16.2. “Personāla vadība” apraksta apstiprināšanu”.</w:t>
      </w:r>
    </w:p>
    <w:p w14:paraId="63B9DAD4" w14:textId="77777777" w:rsidR="00DA0DA9" w:rsidRPr="00AB244D" w:rsidRDefault="00DA0DA9" w:rsidP="00DA0DA9">
      <w:pPr>
        <w:pStyle w:val="ListParagraph"/>
        <w:spacing w:before="240" w:after="240"/>
        <w:ind w:left="1701"/>
        <w:jc w:val="both"/>
        <w:rPr>
          <w:rFonts w:ascii="Times New Roman" w:hAnsi="Times New Roman" w:cs="Times New Roman"/>
          <w:sz w:val="24"/>
          <w:szCs w:val="24"/>
        </w:rPr>
      </w:pPr>
    </w:p>
    <w:p w14:paraId="092D28E3" w14:textId="23F23363" w:rsidR="003B0ED3" w:rsidRDefault="003B0ED3" w:rsidP="00C559B9">
      <w:pPr>
        <w:pStyle w:val="ListParagraph"/>
        <w:numPr>
          <w:ilvl w:val="0"/>
          <w:numId w:val="66"/>
        </w:numPr>
        <w:jc w:val="both"/>
        <w:rPr>
          <w:rFonts w:ascii="Times New Roman" w:hAnsi="Times New Roman" w:cs="Times New Roman"/>
          <w:sz w:val="24"/>
          <w:szCs w:val="24"/>
        </w:rPr>
      </w:pPr>
      <w:r>
        <w:rPr>
          <w:rFonts w:ascii="Times New Roman" w:hAnsi="Times New Roman" w:cs="Times New Roman"/>
          <w:sz w:val="24"/>
          <w:szCs w:val="24"/>
        </w:rPr>
        <w:t>Kārtība</w:t>
      </w:r>
      <w:r w:rsidRPr="00443093">
        <w:rPr>
          <w:rFonts w:ascii="Times New Roman" w:hAnsi="Times New Roman" w:cs="Times New Roman"/>
          <w:sz w:val="24"/>
          <w:szCs w:val="24"/>
        </w:rPr>
        <w:t>, kādā sadarbības iestāde īsteno ar Eiropas Savienības fondu jautājumiem saistīto cilvēkresursu politiku</w:t>
      </w:r>
      <w:r w:rsidR="00327C1A">
        <w:rPr>
          <w:rFonts w:ascii="Times New Roman" w:hAnsi="Times New Roman" w:cs="Times New Roman"/>
          <w:sz w:val="24"/>
          <w:szCs w:val="24"/>
        </w:rPr>
        <w:t>:</w:t>
      </w:r>
    </w:p>
    <w:p w14:paraId="71079960" w14:textId="740413C4" w:rsidR="00013F0D" w:rsidRPr="00831FE0"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2015.gada 13.marta rīkojums Nr.39-1-4/26 “Par darba grupu amatu vērtības noteikšanai”;</w:t>
      </w:r>
    </w:p>
    <w:p w14:paraId="23302880" w14:textId="77777777" w:rsidR="002130EC" w:rsidRPr="00831FE0" w:rsidRDefault="009126CF" w:rsidP="002130EC">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2019.gada 3.aprīļa rīkojums Nr. 39-1-4/46. Pamatojoties uz personālvadības stratēģijas pielāgošanu atbilstoši izmaiņām aģentūras stratēģiskajos mērķos un tendencēm personālvadībā</w:t>
      </w:r>
      <w:r w:rsidR="002130EC" w:rsidRPr="00831FE0">
        <w:rPr>
          <w:rFonts w:ascii="Times New Roman" w:hAnsi="Times New Roman" w:cs="Times New Roman"/>
          <w:sz w:val="24"/>
          <w:szCs w:val="24"/>
        </w:rPr>
        <w:t>,</w:t>
      </w:r>
      <w:r w:rsidRPr="00831FE0">
        <w:rPr>
          <w:rFonts w:ascii="Times New Roman" w:hAnsi="Times New Roman" w:cs="Times New Roman"/>
          <w:sz w:val="24"/>
          <w:szCs w:val="24"/>
        </w:rPr>
        <w:t xml:space="preserve"> kā arī izmaiņām ārējos normatīvos</w:t>
      </w:r>
      <w:r w:rsidR="002130EC" w:rsidRPr="00831FE0">
        <w:rPr>
          <w:rFonts w:ascii="Times New Roman" w:hAnsi="Times New Roman" w:cs="Times New Roman"/>
          <w:sz w:val="24"/>
          <w:szCs w:val="24"/>
        </w:rPr>
        <w:t>,</w:t>
      </w:r>
      <w:r w:rsidRPr="00831FE0">
        <w:rPr>
          <w:rFonts w:ascii="Times New Roman" w:hAnsi="Times New Roman" w:cs="Times New Roman"/>
          <w:sz w:val="24"/>
          <w:szCs w:val="24"/>
        </w:rPr>
        <w:t xml:space="preserve"> veikti grozījumi:</w:t>
      </w:r>
    </w:p>
    <w:p w14:paraId="20BEF93E" w14:textId="77777777" w:rsidR="002130EC" w:rsidRPr="00831FE0" w:rsidRDefault="002130EC" w:rsidP="002130EC">
      <w:pPr>
        <w:pStyle w:val="ListParagraph"/>
        <w:numPr>
          <w:ilvl w:val="1"/>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Darbības procedūrā B.2.11. “Darbinieku / valsts civildienesta ierēdņu atlase”;</w:t>
      </w:r>
    </w:p>
    <w:p w14:paraId="2BAFDC89" w14:textId="77777777" w:rsidR="002130EC" w:rsidRPr="00831FE0" w:rsidRDefault="002130EC" w:rsidP="002130EC">
      <w:pPr>
        <w:pStyle w:val="ListParagraph"/>
        <w:numPr>
          <w:ilvl w:val="1"/>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B.2.12.” Jauno darbinieku adaptācijas pasākumi”(Adaptācijas process papildināts ar lielāku mentora ietekmi uz jaunā darbinieka adaptācijas pasākumiem;</w:t>
      </w:r>
    </w:p>
    <w:p w14:paraId="164F4FD0" w14:textId="77777777" w:rsidR="002130EC" w:rsidRPr="00831FE0" w:rsidRDefault="002130EC" w:rsidP="002130EC">
      <w:pPr>
        <w:pStyle w:val="ListParagraph"/>
        <w:numPr>
          <w:ilvl w:val="1"/>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Jaunu vadlīniju (vadītājam, mentoram, jaunajam darbiniekam) ietveršana adaptācijas procesā);</w:t>
      </w:r>
    </w:p>
    <w:p w14:paraId="04F1DBEB" w14:textId="5C27617B" w:rsidR="002130EC" w:rsidRPr="00831FE0" w:rsidRDefault="002130EC" w:rsidP="002130EC">
      <w:pPr>
        <w:pStyle w:val="ListParagraph"/>
        <w:numPr>
          <w:ilvl w:val="1"/>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Apstiprināts jauns pielikums B.2.11-SF-04  “Atlases intervijas kritēriju kopvērtējuma tabula”( No individuālās vērtējuma veidlapas izveidota viena kopēja vērtējuma veidlapa, kurā visi intervijas dalībnieki pieņem koleģiālu lēmumu par vērtējumu);</w:t>
      </w:r>
    </w:p>
    <w:p w14:paraId="0222A80A" w14:textId="77777777" w:rsidR="00F636A0" w:rsidRPr="00831FE0" w:rsidRDefault="002130EC" w:rsidP="002130EC">
      <w:pPr>
        <w:pStyle w:val="ListParagraph"/>
        <w:numPr>
          <w:ilvl w:val="1"/>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Ņemot vērā, izmaiņas adaptācijas procesos izstrādātas jaunas vadlīnijas:</w:t>
      </w:r>
    </w:p>
    <w:p w14:paraId="27C7A03C" w14:textId="67F7C38F" w:rsidR="00F636A0" w:rsidRPr="00831FE0" w:rsidRDefault="002130EC" w:rsidP="00831FE0">
      <w:pPr>
        <w:pStyle w:val="ListParagraph"/>
        <w:numPr>
          <w:ilvl w:val="2"/>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Vadlīnijas vadītājam jaunā darbinieka adaptācijas procesa nodrošināšanai;</w:t>
      </w:r>
    </w:p>
    <w:p w14:paraId="30186D91" w14:textId="27163F4F" w:rsidR="00F636A0" w:rsidRPr="00831FE0" w:rsidRDefault="002130EC" w:rsidP="00831FE0">
      <w:pPr>
        <w:pStyle w:val="ListParagraph"/>
        <w:numPr>
          <w:ilvl w:val="2"/>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Vadlīnijas mentoram jaunā darbinieka adaptācijas procesa nodrošināšanai;</w:t>
      </w:r>
    </w:p>
    <w:p w14:paraId="6DD38D2A" w14:textId="1B8784EE" w:rsidR="002130EC" w:rsidRPr="00831FE0" w:rsidRDefault="002130EC" w:rsidP="00831FE0">
      <w:pPr>
        <w:pStyle w:val="ListParagraph"/>
        <w:numPr>
          <w:ilvl w:val="2"/>
          <w:numId w:val="123"/>
        </w:numPr>
        <w:spacing w:before="240" w:after="240"/>
        <w:jc w:val="both"/>
        <w:rPr>
          <w:rFonts w:ascii="Times New Roman" w:hAnsi="Times New Roman" w:cs="Times New Roman"/>
          <w:sz w:val="24"/>
          <w:szCs w:val="24"/>
        </w:rPr>
      </w:pPr>
      <w:r w:rsidRPr="00831FE0">
        <w:rPr>
          <w:rFonts w:ascii="Times New Roman" w:hAnsi="Times New Roman" w:cs="Times New Roman"/>
          <w:sz w:val="24"/>
          <w:szCs w:val="24"/>
        </w:rPr>
        <w:t>Vadlīnijas jaunajam darbiniekam adaptācijas procesā.</w:t>
      </w:r>
    </w:p>
    <w:p w14:paraId="1B3313AF" w14:textId="51879D8C" w:rsidR="00E32529" w:rsidRPr="00831FE0" w:rsidRDefault="0062637F" w:rsidP="00831FE0">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2020.gada 7.aprīļa iekšējie noteikumi Nr.39-1-3/23 “CFLA Darba kārtības noteikumi”. Izmaiņas noteikumos galvenokārt saistītas ar grāmatvedības pa</w:t>
      </w:r>
      <w:r w:rsidR="002B3A27" w:rsidRPr="00831FE0">
        <w:rPr>
          <w:rFonts w:ascii="Times New Roman" w:hAnsi="Times New Roman" w:cs="Times New Roman"/>
          <w:sz w:val="24"/>
          <w:szCs w:val="24"/>
        </w:rPr>
        <w:t>kalpojumu pāreju uz Valsts kasi</w:t>
      </w:r>
      <w:r w:rsidR="00327C1A" w:rsidRPr="00831FE0">
        <w:rPr>
          <w:rFonts w:ascii="Times New Roman" w:hAnsi="Times New Roman" w:cs="Times New Roman"/>
          <w:sz w:val="24"/>
          <w:szCs w:val="24"/>
        </w:rPr>
        <w:t>;</w:t>
      </w:r>
    </w:p>
    <w:p w14:paraId="3E0814AF" w14:textId="24A625B9" w:rsidR="0087243A" w:rsidRPr="00831FE0" w:rsidRDefault="00B45D9D" w:rsidP="00831FE0">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2020.gada 1.aprīļa iekšējie noteikumi Nr.39-1-3/19 “Centrālās finanšu un līgumu aģentūras darba samaksas noteikumi”. Izmaiņas Darba samaksas noteikumos veiktas, ņemot vērā</w:t>
      </w:r>
      <w:r w:rsidR="009230A7" w:rsidRPr="00831FE0">
        <w:rPr>
          <w:rFonts w:ascii="Times New Roman" w:hAnsi="Times New Roman" w:cs="Times New Roman"/>
          <w:sz w:val="24"/>
          <w:szCs w:val="24"/>
        </w:rPr>
        <w:t xml:space="preserve"> </w:t>
      </w:r>
      <w:r w:rsidRPr="00831FE0">
        <w:rPr>
          <w:rFonts w:ascii="Times New Roman" w:hAnsi="Times New Roman" w:cs="Times New Roman"/>
          <w:sz w:val="24"/>
          <w:szCs w:val="24"/>
        </w:rPr>
        <w:t>izmaiņas struktūrā</w:t>
      </w:r>
      <w:r w:rsidR="009230A7" w:rsidRPr="00831FE0">
        <w:rPr>
          <w:rFonts w:ascii="Times New Roman" w:hAnsi="Times New Roman" w:cs="Times New Roman"/>
          <w:sz w:val="24"/>
          <w:szCs w:val="24"/>
        </w:rPr>
        <w:t xml:space="preserve"> un </w:t>
      </w:r>
      <w:r w:rsidRPr="00831FE0">
        <w:rPr>
          <w:rFonts w:ascii="Times New Roman" w:hAnsi="Times New Roman" w:cs="Times New Roman"/>
          <w:sz w:val="24"/>
          <w:szCs w:val="24"/>
        </w:rPr>
        <w:t>amatu klasifikācijas rezultātus</w:t>
      </w:r>
      <w:r w:rsidR="00327C1A" w:rsidRPr="00831FE0">
        <w:rPr>
          <w:rFonts w:ascii="Times New Roman" w:hAnsi="Times New Roman" w:cs="Times New Roman"/>
          <w:sz w:val="24"/>
          <w:szCs w:val="24"/>
        </w:rPr>
        <w:t>;</w:t>
      </w:r>
    </w:p>
    <w:p w14:paraId="0044F868" w14:textId="77777777" w:rsidR="00DA0DA9" w:rsidRPr="00831FE0"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2016.gada 13.decembra iekšējie noteikumi Nr.39-1-3/2016-52 “Centrālās finanšu un līgumu aģentūras darbinieku mācību vajadzību noteikšanas, plānošanas un mācību organizēšanas kārtība”;</w:t>
      </w:r>
    </w:p>
    <w:p w14:paraId="4CD41A3B" w14:textId="033FC98B" w:rsidR="006F6A16" w:rsidRPr="00831FE0" w:rsidRDefault="006F6A1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2018.gada 4.decembra iekšējie noteikumi Nr.39-1-3/2016-36 “Centrālās finanšu un līgumu aģentūras ierēdņu, darbinieku un ierēdņa amata pretendentu darba izpildes novērtēšanas noteikumi” (precizēts vērtējamais periods pārceltajiem darbiniekiem;</w:t>
      </w:r>
      <w:r w:rsidRPr="00831FE0">
        <w:rPr>
          <w:rFonts w:ascii="Times New Roman" w:hAnsi="Times New Roman" w:cs="Times New Roman"/>
          <w:sz w:val="24"/>
          <w:szCs w:val="24"/>
        </w:rPr>
        <w:br/>
        <w:t>precizēta kārtība par atkārtotu vērtēšanu;</w:t>
      </w:r>
      <w:r w:rsidRPr="00831FE0">
        <w:rPr>
          <w:rFonts w:ascii="Times New Roman" w:hAnsi="Times New Roman" w:cs="Times New Roman"/>
          <w:sz w:val="24"/>
          <w:szCs w:val="24"/>
        </w:rPr>
        <w:br/>
        <w:t>precizēta kārtība par protokolu izdrukām</w:t>
      </w:r>
      <w:r w:rsidR="00327C1A" w:rsidRPr="00831FE0">
        <w:rPr>
          <w:rFonts w:ascii="Times New Roman" w:hAnsi="Times New Roman" w:cs="Times New Roman"/>
          <w:sz w:val="24"/>
          <w:szCs w:val="24"/>
        </w:rPr>
        <w:t>);</w:t>
      </w:r>
    </w:p>
    <w:p w14:paraId="4D1F18EE" w14:textId="77777777" w:rsidR="00DA0DA9" w:rsidRPr="00831FE0"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2016.gada 23.decembra iekšējie noteikumi Nr.39-1-3/2016-54 “Kārtība darbinieku pārcelšanai citā amatā”;</w:t>
      </w:r>
    </w:p>
    <w:p w14:paraId="4BE6458C" w14:textId="493AC87E" w:rsidR="00334D01" w:rsidRPr="00831FE0" w:rsidRDefault="008274AF" w:rsidP="00831FE0">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2020.gada 30.jūnija iekšējie noteikumi Nr. 39-1-3/36 “Pakalpojumu iegādes, krājumu un ilgtermiņa ieguldījumu saņemšanas, izsniegšanas, norakstīšanas un likvidēšanas noteikumi”. Noteikumi aktualizēti atbilstoši centralizētas grāmatvedības materiālo vērtību uzskaites prasībām, lai nodrošinātu ilgtermiņa ieguldījumu, krājumu un ārpusbilances aktīvu saņemšanas, izsniegšanas, pārvietošanas un norakstīšanas saskaņoš</w:t>
      </w:r>
      <w:r w:rsidR="00D01F6C">
        <w:rPr>
          <w:rFonts w:ascii="Times New Roman" w:hAnsi="Times New Roman" w:cs="Times New Roman"/>
          <w:sz w:val="24"/>
          <w:szCs w:val="24"/>
        </w:rPr>
        <w:t>anu pašapkalpošanās sistēmā HOP;</w:t>
      </w:r>
    </w:p>
    <w:p w14:paraId="1BDD6965" w14:textId="27DF479B" w:rsidR="00AB6DCE" w:rsidRPr="00831FE0" w:rsidRDefault="006B4AFF" w:rsidP="00831FE0">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CFLA 2020.gada 14.janvāra iekšējie noteikumi Nr. 39-1-3/4 “Par 2019.gada 12.jūlija iekšējo noteikumu Nr. 39-1-3-/20 “Atlīdzības aprēķināšanas, izmaksas veikšanas un uzskaites noteikumi” atzīšanu par spēku zaudējušiem”</w:t>
      </w:r>
      <w:r w:rsidR="00C375A9" w:rsidRPr="00831FE0">
        <w:rPr>
          <w:rFonts w:ascii="Times New Roman" w:hAnsi="Times New Roman" w:cs="Times New Roman"/>
          <w:sz w:val="24"/>
          <w:szCs w:val="24"/>
        </w:rPr>
        <w:t>;</w:t>
      </w:r>
    </w:p>
    <w:p w14:paraId="236A712C" w14:textId="6DF1483A" w:rsidR="00DA0DA9" w:rsidRPr="00831FE0" w:rsidRDefault="00C375A9" w:rsidP="00831FE0">
      <w:pPr>
        <w:pStyle w:val="ListParagraph"/>
        <w:numPr>
          <w:ilvl w:val="0"/>
          <w:numId w:val="87"/>
        </w:numPr>
        <w:spacing w:before="240" w:after="240"/>
        <w:ind w:left="1701" w:hanging="283"/>
        <w:jc w:val="both"/>
        <w:rPr>
          <w:rFonts w:ascii="Times New Roman" w:hAnsi="Times New Roman" w:cs="Times New Roman"/>
          <w:sz w:val="24"/>
          <w:szCs w:val="24"/>
        </w:rPr>
      </w:pPr>
      <w:r w:rsidRPr="00831FE0">
        <w:rPr>
          <w:rFonts w:ascii="Times New Roman" w:hAnsi="Times New Roman" w:cs="Times New Roman"/>
          <w:sz w:val="24"/>
          <w:szCs w:val="24"/>
        </w:rPr>
        <w:t>Apstiprināta “CFLA stratēģija 2020. – 2022.gadam” FM 2020.gada 10.martā, rīkojums Nr.70</w:t>
      </w:r>
    </w:p>
    <w:p w14:paraId="11ED9814" w14:textId="2D293273" w:rsidR="003B0ED3" w:rsidRDefault="003B0ED3" w:rsidP="00C559B9">
      <w:pPr>
        <w:pStyle w:val="ListParagraph"/>
        <w:numPr>
          <w:ilvl w:val="0"/>
          <w:numId w:val="66"/>
        </w:numPr>
        <w:spacing w:before="240" w:after="240"/>
        <w:jc w:val="both"/>
      </w:pPr>
      <w:r w:rsidRPr="00443093">
        <w:rPr>
          <w:rFonts w:ascii="Times New Roman" w:hAnsi="Times New Roman" w:cs="Times New Roman"/>
          <w:sz w:val="24"/>
          <w:szCs w:val="24"/>
        </w:rPr>
        <w:t>Kārtība, kādā sertifikācijas iestāde īsteno ar Eiropas Savienības fondu jautājumiem saistīto cilvēkresursu politiku</w:t>
      </w:r>
      <w:r>
        <w:t>:</w:t>
      </w:r>
    </w:p>
    <w:p w14:paraId="208141DE" w14:textId="634A11C3" w:rsidR="00ED00D3" w:rsidRPr="00327C1A" w:rsidRDefault="00ED00D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27C1A">
        <w:rPr>
          <w:rFonts w:ascii="Times New Roman" w:hAnsi="Times New Roman" w:cs="Times New Roman"/>
          <w:sz w:val="24"/>
          <w:szCs w:val="24"/>
        </w:rPr>
        <w:t>Procesa apraksts PA.VK.Nr.1 “Atalgojuma un labumu noteikšana, izlietojums un uzskaite” (apstiprināts 2018.gada 20.martā);</w:t>
      </w:r>
    </w:p>
    <w:p w14:paraId="3E68AE01" w14:textId="7A0D3FB7" w:rsidR="00DA0DA9" w:rsidRPr="00DA0DA9"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A0DA9">
        <w:rPr>
          <w:rFonts w:ascii="Times New Roman" w:hAnsi="Times New Roman" w:cs="Times New Roman"/>
          <w:sz w:val="24"/>
          <w:szCs w:val="24"/>
        </w:rPr>
        <w:t>Procesa apraksts</w:t>
      </w:r>
      <w:r w:rsidR="00ED00D3">
        <w:rPr>
          <w:rFonts w:ascii="Times New Roman" w:hAnsi="Times New Roman" w:cs="Times New Roman"/>
          <w:sz w:val="24"/>
          <w:szCs w:val="24"/>
        </w:rPr>
        <w:t xml:space="preserve"> </w:t>
      </w:r>
      <w:r w:rsidR="00ED00D3" w:rsidRPr="00327C1A">
        <w:rPr>
          <w:rFonts w:ascii="Times New Roman" w:hAnsi="Times New Roman" w:cs="Times New Roman"/>
          <w:sz w:val="24"/>
          <w:szCs w:val="24"/>
        </w:rPr>
        <w:t>PA.VK.</w:t>
      </w:r>
      <w:r w:rsidRPr="00DA0DA9">
        <w:rPr>
          <w:rFonts w:ascii="Times New Roman" w:hAnsi="Times New Roman" w:cs="Times New Roman"/>
          <w:sz w:val="24"/>
          <w:szCs w:val="24"/>
        </w:rPr>
        <w:t xml:space="preserve">Nr.36 “Personāla nodrošināšana” (apstiprināts 2015.gada 22.janvārī); </w:t>
      </w:r>
    </w:p>
    <w:p w14:paraId="719376C7" w14:textId="6291A830" w:rsidR="00C021DC"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A0DA9">
        <w:rPr>
          <w:rFonts w:ascii="Times New Roman" w:hAnsi="Times New Roman" w:cs="Times New Roman"/>
          <w:sz w:val="24"/>
          <w:szCs w:val="24"/>
        </w:rPr>
        <w:t>Vadības komitejas reglaments (</w:t>
      </w:r>
      <w:r w:rsidR="009F6444" w:rsidRPr="00D01F6C">
        <w:rPr>
          <w:rFonts w:ascii="Times New Roman" w:hAnsi="Times New Roman" w:cs="Times New Roman"/>
          <w:sz w:val="24"/>
          <w:szCs w:val="24"/>
        </w:rPr>
        <w:t>apstiprināts 2019.gada 9.septembrī</w:t>
      </w:r>
      <w:r w:rsidRPr="00DA0DA9">
        <w:rPr>
          <w:rFonts w:ascii="Times New Roman" w:hAnsi="Times New Roman" w:cs="Times New Roman"/>
          <w:sz w:val="24"/>
          <w:szCs w:val="24"/>
        </w:rPr>
        <w:t>);</w:t>
      </w:r>
    </w:p>
    <w:p w14:paraId="1CBC63A1" w14:textId="102F2D2E" w:rsidR="00C021DC"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021DC">
        <w:rPr>
          <w:rFonts w:ascii="Times New Roman" w:hAnsi="Times New Roman" w:cs="Times New Roman"/>
          <w:sz w:val="24"/>
          <w:szCs w:val="24"/>
        </w:rPr>
        <w:t xml:space="preserve">Procedūras apraksts </w:t>
      </w:r>
      <w:r w:rsidR="00ED00D3" w:rsidRPr="00327C1A">
        <w:rPr>
          <w:rFonts w:ascii="Times New Roman" w:hAnsi="Times New Roman" w:cs="Times New Roman"/>
          <w:sz w:val="24"/>
          <w:szCs w:val="24"/>
        </w:rPr>
        <w:t>PR.PVD.</w:t>
      </w:r>
      <w:r w:rsidRPr="00C021DC">
        <w:rPr>
          <w:rFonts w:ascii="Times New Roman" w:hAnsi="Times New Roman" w:cs="Times New Roman"/>
          <w:sz w:val="24"/>
          <w:szCs w:val="24"/>
        </w:rPr>
        <w:t xml:space="preserve">Nr.2 “Personāla nodrošināšana” </w:t>
      </w:r>
      <w:r w:rsidR="007D6DED" w:rsidRPr="00C021DC">
        <w:rPr>
          <w:rFonts w:ascii="Times New Roman" w:hAnsi="Times New Roman" w:cs="Times New Roman"/>
          <w:sz w:val="24"/>
          <w:szCs w:val="24"/>
        </w:rPr>
        <w:t>(aktualizēts 2017.gada 30.decembrī);</w:t>
      </w:r>
    </w:p>
    <w:p w14:paraId="70315B9F" w14:textId="5EAC8D7A" w:rsidR="00DA0DA9" w:rsidRPr="00C021DC"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021DC">
        <w:rPr>
          <w:rFonts w:ascii="Times New Roman" w:hAnsi="Times New Roman" w:cs="Times New Roman"/>
          <w:sz w:val="24"/>
          <w:szCs w:val="24"/>
        </w:rPr>
        <w:t xml:space="preserve">Darba kārtības noteikumi </w:t>
      </w:r>
      <w:r w:rsidR="007D6DED" w:rsidRPr="00C021DC">
        <w:rPr>
          <w:rFonts w:ascii="Times New Roman" w:hAnsi="Times New Roman" w:cs="Times New Roman"/>
          <w:sz w:val="24"/>
          <w:szCs w:val="24"/>
        </w:rPr>
        <w:t xml:space="preserve">(apstiprināti 2018.gada 25.maijā); </w:t>
      </w:r>
    </w:p>
    <w:p w14:paraId="147E1393" w14:textId="77777777" w:rsidR="00C021DC"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A0DA9">
        <w:rPr>
          <w:rFonts w:ascii="Times New Roman" w:hAnsi="Times New Roman" w:cs="Times New Roman"/>
          <w:sz w:val="24"/>
          <w:szCs w:val="24"/>
        </w:rPr>
        <w:t>Darba samaksas sistēmas vadlīnijas (aktualizētas 2016.gada 15.decembrī);</w:t>
      </w:r>
    </w:p>
    <w:p w14:paraId="5A27773C" w14:textId="5EA198A0" w:rsidR="00DA0DA9" w:rsidRPr="00C021DC"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021DC">
        <w:rPr>
          <w:rFonts w:ascii="Times New Roman" w:hAnsi="Times New Roman" w:cs="Times New Roman"/>
          <w:sz w:val="24"/>
          <w:szCs w:val="24"/>
        </w:rPr>
        <w:t xml:space="preserve">Procesa apraksts </w:t>
      </w:r>
      <w:r w:rsidR="00ED00D3" w:rsidRPr="00327C1A">
        <w:rPr>
          <w:rFonts w:ascii="Times New Roman" w:hAnsi="Times New Roman" w:cs="Times New Roman"/>
          <w:sz w:val="24"/>
          <w:szCs w:val="24"/>
        </w:rPr>
        <w:t>PA.VK.</w:t>
      </w:r>
      <w:r w:rsidRPr="00C021DC">
        <w:rPr>
          <w:rFonts w:ascii="Times New Roman" w:hAnsi="Times New Roman" w:cs="Times New Roman"/>
          <w:sz w:val="24"/>
          <w:szCs w:val="24"/>
        </w:rPr>
        <w:t xml:space="preserve">Nr.2. “Pamatlīdzekļu, nemateriālo ieguldījumu un krājumu iegāde, uzskaite un norakstīšana” </w:t>
      </w:r>
      <w:r w:rsidR="00AF7E45" w:rsidRPr="00C021DC">
        <w:rPr>
          <w:rFonts w:ascii="Times New Roman" w:hAnsi="Times New Roman" w:cs="Times New Roman"/>
          <w:sz w:val="24"/>
          <w:szCs w:val="24"/>
        </w:rPr>
        <w:t xml:space="preserve">(aktualizēts 2018.gada 28.februārī) </w:t>
      </w:r>
      <w:r w:rsidRPr="00C021DC">
        <w:rPr>
          <w:rFonts w:ascii="Times New Roman" w:hAnsi="Times New Roman" w:cs="Times New Roman"/>
          <w:sz w:val="24"/>
          <w:szCs w:val="24"/>
        </w:rPr>
        <w:t>;</w:t>
      </w:r>
    </w:p>
    <w:p w14:paraId="37162A3D" w14:textId="226714F8" w:rsidR="00DA0DA9"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A0DA9">
        <w:rPr>
          <w:rFonts w:ascii="Times New Roman" w:hAnsi="Times New Roman" w:cs="Times New Roman"/>
          <w:sz w:val="24"/>
          <w:szCs w:val="24"/>
        </w:rPr>
        <w:t xml:space="preserve">Procesa apraksts </w:t>
      </w:r>
      <w:r w:rsidR="00ED00D3" w:rsidRPr="00327C1A">
        <w:rPr>
          <w:rFonts w:ascii="Times New Roman" w:hAnsi="Times New Roman" w:cs="Times New Roman"/>
          <w:sz w:val="24"/>
          <w:szCs w:val="24"/>
        </w:rPr>
        <w:t>PA.VK.</w:t>
      </w:r>
      <w:r w:rsidRPr="00DA0DA9">
        <w:rPr>
          <w:rFonts w:ascii="Times New Roman" w:hAnsi="Times New Roman" w:cs="Times New Roman"/>
          <w:sz w:val="24"/>
          <w:szCs w:val="24"/>
        </w:rPr>
        <w:t>Nr.25 “Personāla mācības” (apstiprināts</w:t>
      </w:r>
      <w:r>
        <w:rPr>
          <w:rFonts w:ascii="Times New Roman" w:hAnsi="Times New Roman" w:cs="Times New Roman"/>
          <w:sz w:val="24"/>
          <w:szCs w:val="24"/>
        </w:rPr>
        <w:t xml:space="preserve"> </w:t>
      </w:r>
      <w:r w:rsidRPr="00DA0DA9">
        <w:rPr>
          <w:rFonts w:ascii="Times New Roman" w:hAnsi="Times New Roman" w:cs="Times New Roman"/>
          <w:sz w:val="24"/>
          <w:szCs w:val="24"/>
        </w:rPr>
        <w:t>2014.gada 24.aprīlī);</w:t>
      </w:r>
    </w:p>
    <w:p w14:paraId="679C4349" w14:textId="33C1D5CC" w:rsidR="00ED00D3" w:rsidRPr="00327C1A" w:rsidRDefault="00ED00D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27C1A">
        <w:rPr>
          <w:rFonts w:ascii="Times New Roman" w:hAnsi="Times New Roman" w:cs="Times New Roman"/>
          <w:sz w:val="24"/>
          <w:szCs w:val="24"/>
        </w:rPr>
        <w:t>Procesa apraksts PA.VK.Nr.7 “Komandējuma noformēšana un aprēķinu veikšana” (</w:t>
      </w:r>
      <w:r w:rsidR="00475A7D" w:rsidRPr="00D01F6C">
        <w:rPr>
          <w:rFonts w:ascii="Times New Roman" w:hAnsi="Times New Roman" w:cs="Times New Roman"/>
          <w:sz w:val="24"/>
          <w:szCs w:val="24"/>
        </w:rPr>
        <w:t>apstiprināts 2020.gada 22.maijā</w:t>
      </w:r>
      <w:r w:rsidRPr="00327C1A">
        <w:rPr>
          <w:rFonts w:ascii="Times New Roman" w:hAnsi="Times New Roman" w:cs="Times New Roman"/>
          <w:sz w:val="24"/>
          <w:szCs w:val="24"/>
        </w:rPr>
        <w:t>);</w:t>
      </w:r>
    </w:p>
    <w:p w14:paraId="685F4026" w14:textId="27864EB9" w:rsidR="00DA0DA9" w:rsidRPr="00DA0DA9" w:rsidRDefault="00DA0DA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A0DA9">
        <w:rPr>
          <w:rFonts w:ascii="Times New Roman" w:hAnsi="Times New Roman" w:cs="Times New Roman"/>
          <w:sz w:val="24"/>
          <w:szCs w:val="24"/>
        </w:rPr>
        <w:t xml:space="preserve">Procedūras apraksts </w:t>
      </w:r>
      <w:r w:rsidR="00ED00D3" w:rsidRPr="00327C1A">
        <w:rPr>
          <w:rFonts w:ascii="Times New Roman" w:hAnsi="Times New Roman" w:cs="Times New Roman"/>
          <w:sz w:val="24"/>
          <w:szCs w:val="24"/>
        </w:rPr>
        <w:t>PR.PVD.</w:t>
      </w:r>
      <w:r w:rsidRPr="00DA0DA9">
        <w:rPr>
          <w:rFonts w:ascii="Times New Roman" w:hAnsi="Times New Roman" w:cs="Times New Roman"/>
          <w:sz w:val="24"/>
          <w:szCs w:val="24"/>
        </w:rPr>
        <w:t>Nr.1 “Personāla informācijas uzskaite” (aktualizēts 2016.gada 29.jūlijā);</w:t>
      </w:r>
    </w:p>
    <w:p w14:paraId="292CD16A" w14:textId="2E33C7EE" w:rsidR="00DA0DA9" w:rsidRDefault="00DA0DA9" w:rsidP="00D01F6C">
      <w:pPr>
        <w:pStyle w:val="ListParagraph"/>
        <w:numPr>
          <w:ilvl w:val="0"/>
          <w:numId w:val="87"/>
        </w:numPr>
        <w:spacing w:before="240" w:after="240"/>
        <w:ind w:left="1701" w:hanging="283"/>
        <w:jc w:val="both"/>
        <w:rPr>
          <w:rFonts w:ascii="Times New Roman" w:hAnsi="Times New Roman" w:cs="Times New Roman"/>
          <w:sz w:val="24"/>
          <w:szCs w:val="24"/>
        </w:rPr>
      </w:pPr>
      <w:r w:rsidRPr="00DA0DA9">
        <w:rPr>
          <w:rFonts w:ascii="Times New Roman" w:hAnsi="Times New Roman" w:cs="Times New Roman"/>
          <w:sz w:val="24"/>
          <w:szCs w:val="24"/>
        </w:rPr>
        <w:t xml:space="preserve">Procesa apraksts </w:t>
      </w:r>
      <w:r w:rsidR="0044402D" w:rsidRPr="00327C1A">
        <w:rPr>
          <w:rFonts w:ascii="Times New Roman" w:hAnsi="Times New Roman" w:cs="Times New Roman"/>
          <w:sz w:val="24"/>
          <w:szCs w:val="24"/>
        </w:rPr>
        <w:t>PA.VK.</w:t>
      </w:r>
      <w:r w:rsidRPr="00DA0DA9">
        <w:rPr>
          <w:rFonts w:ascii="Times New Roman" w:hAnsi="Times New Roman" w:cs="Times New Roman"/>
          <w:sz w:val="24"/>
          <w:szCs w:val="24"/>
        </w:rPr>
        <w:t>Nr.38 “Personāla darba izpildes novērtēšana” (</w:t>
      </w:r>
      <w:r w:rsidR="00E901E1" w:rsidRPr="00E901E1">
        <w:rPr>
          <w:rFonts w:ascii="Times New Roman" w:hAnsi="Times New Roman" w:cs="Times New Roman"/>
          <w:sz w:val="24"/>
          <w:szCs w:val="24"/>
        </w:rPr>
        <w:t>aktualizēts 2020.gada 30.martā</w:t>
      </w:r>
      <w:r w:rsidRPr="00DA0DA9">
        <w:rPr>
          <w:rFonts w:ascii="Times New Roman" w:hAnsi="Times New Roman" w:cs="Times New Roman"/>
          <w:sz w:val="24"/>
          <w:szCs w:val="24"/>
        </w:rPr>
        <w:t>)</w:t>
      </w:r>
      <w:r w:rsidR="0044402D">
        <w:rPr>
          <w:rFonts w:ascii="Times New Roman" w:hAnsi="Times New Roman" w:cs="Times New Roman"/>
          <w:sz w:val="24"/>
          <w:szCs w:val="24"/>
        </w:rPr>
        <w:t>;</w:t>
      </w:r>
    </w:p>
    <w:p w14:paraId="3C9A23CB" w14:textId="5EEDB8B6" w:rsidR="001E6E43" w:rsidRPr="00327C1A" w:rsidRDefault="001E6E4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27C1A">
        <w:rPr>
          <w:rFonts w:ascii="Times New Roman" w:hAnsi="Times New Roman" w:cs="Times New Roman"/>
          <w:sz w:val="24"/>
          <w:szCs w:val="24"/>
        </w:rPr>
        <w:t>Rokasgrāmata RG.VK.Nr.3 “Valsts kases darbinieka rokasgrāmata” (apstiprināta 2017.gada 19.decembrī).</w:t>
      </w:r>
    </w:p>
    <w:p w14:paraId="2E3F80DA" w14:textId="77777777" w:rsidR="00DA0DA9" w:rsidRPr="00DA0DA9" w:rsidRDefault="00DA0DA9" w:rsidP="00DA0DA9">
      <w:pPr>
        <w:pStyle w:val="ListParagraph"/>
        <w:spacing w:before="240" w:after="240"/>
        <w:ind w:left="1701"/>
        <w:jc w:val="both"/>
        <w:rPr>
          <w:rFonts w:ascii="Times New Roman" w:hAnsi="Times New Roman" w:cs="Times New Roman"/>
          <w:sz w:val="24"/>
          <w:szCs w:val="24"/>
        </w:rPr>
      </w:pPr>
    </w:p>
    <w:p w14:paraId="2695F064" w14:textId="768CE9AD" w:rsidR="00343C49" w:rsidRDefault="00343C49" w:rsidP="00C559B9">
      <w:pPr>
        <w:pStyle w:val="ListParagraph"/>
        <w:numPr>
          <w:ilvl w:val="0"/>
          <w:numId w:val="66"/>
        </w:numPr>
        <w:spacing w:before="240" w:after="240"/>
        <w:jc w:val="both"/>
      </w:pPr>
      <w:r w:rsidRPr="00443093">
        <w:rPr>
          <w:rFonts w:ascii="Times New Roman" w:hAnsi="Times New Roman" w:cs="Times New Roman"/>
          <w:sz w:val="24"/>
          <w:szCs w:val="24"/>
        </w:rPr>
        <w:t xml:space="preserve">Kārtība, kādā </w:t>
      </w:r>
      <w:r>
        <w:rPr>
          <w:rFonts w:ascii="Times New Roman" w:hAnsi="Times New Roman" w:cs="Times New Roman"/>
          <w:sz w:val="24"/>
          <w:szCs w:val="24"/>
        </w:rPr>
        <w:t>republikas pilsētu pašvaldības</w:t>
      </w:r>
      <w:r w:rsidRPr="00443093">
        <w:rPr>
          <w:rFonts w:ascii="Times New Roman" w:hAnsi="Times New Roman" w:cs="Times New Roman"/>
          <w:sz w:val="24"/>
          <w:szCs w:val="24"/>
        </w:rPr>
        <w:t xml:space="preserve"> īsteno ar Eiropas Savienības fondu jautājumiem saistīto cilvēkresursu politiku</w:t>
      </w:r>
      <w:r>
        <w:t>:</w:t>
      </w:r>
    </w:p>
    <w:p w14:paraId="0011D057" w14:textId="34A53FA3" w:rsidR="000D399E" w:rsidRPr="005829BF"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829BF">
        <w:rPr>
          <w:rFonts w:ascii="Times New Roman" w:hAnsi="Times New Roman" w:cs="Times New Roman"/>
          <w:sz w:val="24"/>
          <w:szCs w:val="24"/>
        </w:rPr>
        <w:t xml:space="preserve">Daugavpils pilsētas pašvaldība: </w:t>
      </w:r>
    </w:p>
    <w:p w14:paraId="46723D59" w14:textId="67DF243C" w:rsidR="000D399E" w:rsidRPr="00F35B4F" w:rsidRDefault="000D399E"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Daugavpils pilsētas domes 2016.gada 1.aprīļa noteikumi „Kārtība, kādā tiek īstenota cilvēkresursu politika deleģēto pārvaldības uzdevumu izpildē” (apstiprināti ar Daugavpils pilsētas domes 2016.gada 1.aprīļa rīkojumu Nr.105</w:t>
      </w:r>
      <w:r w:rsidR="00F77DBA" w:rsidRPr="00F35B4F">
        <w:rPr>
          <w:rFonts w:ascii="Times New Roman" w:hAnsi="Times New Roman" w:cs="Times New Roman"/>
          <w:sz w:val="24"/>
          <w:szCs w:val="24"/>
        </w:rPr>
        <w:t>).</w:t>
      </w:r>
    </w:p>
    <w:p w14:paraId="27A84B76" w14:textId="77777777" w:rsidR="000D399E" w:rsidRPr="005829BF"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829BF">
        <w:rPr>
          <w:rFonts w:ascii="Times New Roman" w:hAnsi="Times New Roman" w:cs="Times New Roman"/>
          <w:sz w:val="24"/>
          <w:szCs w:val="24"/>
        </w:rPr>
        <w:t>Jelgavas pilsētas pašvaldība:</w:t>
      </w:r>
    </w:p>
    <w:p w14:paraId="7E63C3F5" w14:textId="1E931ED3" w:rsidR="000D399E" w:rsidRPr="00F35B4F" w:rsidRDefault="00CA2CD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„Kārtība, kādā Jelgavas pilsētas pašvaldība īsteno cilvēkresursu politiku deleģēto pārvaldības uzdevumu izpildē” (apstiprināta ar Jelgavas pilsētas domes priekšsēdētāja 2016.gada 25.februāra rīkojumu Nr.8-rp</w:t>
      </w:r>
      <w:r w:rsidR="00F77DBA" w:rsidRPr="00F35B4F">
        <w:rPr>
          <w:rFonts w:ascii="Times New Roman" w:hAnsi="Times New Roman" w:cs="Times New Roman"/>
          <w:sz w:val="24"/>
          <w:szCs w:val="24"/>
        </w:rPr>
        <w:t>).</w:t>
      </w:r>
    </w:p>
    <w:p w14:paraId="546182E4" w14:textId="77777777" w:rsidR="000D399E" w:rsidRPr="00EA5B74"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EA5B74">
        <w:rPr>
          <w:rFonts w:ascii="Times New Roman" w:hAnsi="Times New Roman" w:cs="Times New Roman"/>
          <w:sz w:val="24"/>
          <w:szCs w:val="24"/>
        </w:rPr>
        <w:t>Jēkabpils pilsētas pašvaldība:</w:t>
      </w:r>
    </w:p>
    <w:p w14:paraId="631516CB" w14:textId="77777777" w:rsidR="00D01F6C" w:rsidRDefault="005B0EB0" w:rsidP="00D01F6C">
      <w:pPr>
        <w:pStyle w:val="ListParagraph"/>
        <w:numPr>
          <w:ilvl w:val="0"/>
          <w:numId w:val="87"/>
        </w:numPr>
        <w:spacing w:before="240" w:after="240"/>
        <w:ind w:left="1701" w:hanging="283"/>
        <w:jc w:val="both"/>
        <w:rPr>
          <w:rFonts w:ascii="Times New Roman" w:hAnsi="Times New Roman" w:cs="Times New Roman"/>
          <w:sz w:val="24"/>
          <w:szCs w:val="24"/>
        </w:rPr>
      </w:pPr>
      <w:r w:rsidRPr="005B0EB0">
        <w:rPr>
          <w:rFonts w:ascii="Times New Roman" w:hAnsi="Times New Roman" w:cs="Times New Roman"/>
          <w:sz w:val="24"/>
          <w:szCs w:val="24"/>
        </w:rPr>
        <w:t>Kārtība, kādā Jēkabpils pilsētas pašvaldība īsteno cilvēkresursu politiku deleģēto pārvaldes uzdevumu izpildē (apstiprināta ar Jēkabpils pilsētas pašvaldības Administratīvā departamenta direktores 2020.gada 20.maija rīkojumu Nr.17).</w:t>
      </w:r>
    </w:p>
    <w:p w14:paraId="72DA1C04" w14:textId="2B226F50" w:rsidR="000D399E" w:rsidRPr="007D712C"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7D712C">
        <w:rPr>
          <w:rFonts w:ascii="Times New Roman" w:hAnsi="Times New Roman" w:cs="Times New Roman"/>
          <w:sz w:val="24"/>
          <w:szCs w:val="24"/>
        </w:rPr>
        <w:t>Jūrmalas pilsētas pašvaldība:</w:t>
      </w:r>
    </w:p>
    <w:p w14:paraId="3471B240" w14:textId="4D09F159" w:rsidR="000D399E" w:rsidRPr="005829BF" w:rsidRDefault="00EC2F0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2015.gada 11.decembra kārtība Nr. 1.1-14/434 “Kārtība, kādā Jūrmalas pilsētas pašvaldība īsteno cilvēkresursu politiku deleģēto pārvaldes uzdevumu izpildē” (</w:t>
      </w:r>
      <w:r w:rsidR="005F7C32" w:rsidRPr="00F35B4F">
        <w:rPr>
          <w:rFonts w:ascii="Times New Roman" w:hAnsi="Times New Roman" w:cs="Times New Roman"/>
          <w:sz w:val="24"/>
          <w:szCs w:val="24"/>
        </w:rPr>
        <w:t>grozījumi ar 2016.gada 9.marta kārtību Nr. 1.1-14/86 un 2017.gada 2.jūnija kārtību Nr. 1.1-14/204)</w:t>
      </w:r>
      <w:r w:rsidR="00F77DBA" w:rsidRPr="00F35B4F">
        <w:rPr>
          <w:rFonts w:ascii="Times New Roman" w:hAnsi="Times New Roman" w:cs="Times New Roman"/>
          <w:sz w:val="24"/>
          <w:szCs w:val="24"/>
        </w:rPr>
        <w:t>.</w:t>
      </w:r>
    </w:p>
    <w:p w14:paraId="08D01134" w14:textId="77777777" w:rsidR="000D399E" w:rsidRPr="005829BF"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829BF">
        <w:rPr>
          <w:rFonts w:ascii="Times New Roman" w:hAnsi="Times New Roman" w:cs="Times New Roman"/>
          <w:sz w:val="24"/>
          <w:szCs w:val="24"/>
        </w:rPr>
        <w:t>Liepājas pilsētas pašvaldība:</w:t>
      </w:r>
    </w:p>
    <w:p w14:paraId="1E289036" w14:textId="177E293C" w:rsidR="00EC2F0A" w:rsidRPr="00F35B4F" w:rsidRDefault="00AD35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Liepājas pilsētas domes 2016.gada 8.marta vēstule Nr.347039/2.1.9./348018 “Par cilvēkresursu politiku deleģēto pārvaldes uzdevumu izpildē integrētu teritoriālo investīciju projektu iesniegumu atlases nodrošināšanā”;</w:t>
      </w:r>
    </w:p>
    <w:p w14:paraId="1A89EEFC" w14:textId="6B9E4C77" w:rsidR="00A87F00" w:rsidRPr="00F35B4F" w:rsidRDefault="00A87F0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Liepājas pilsētas domes 2016.gada 22.marta rīkojums Nr.68 “Par Deleģēšanas līgumā noteikto funkciju nodalīšanu</w:t>
      </w:r>
      <w:r w:rsidR="00F77DBA" w:rsidRPr="00F35B4F">
        <w:rPr>
          <w:rFonts w:ascii="Times New Roman" w:hAnsi="Times New Roman" w:cs="Times New Roman"/>
          <w:sz w:val="24"/>
          <w:szCs w:val="24"/>
        </w:rPr>
        <w:t>”.</w:t>
      </w:r>
    </w:p>
    <w:p w14:paraId="3214335E" w14:textId="77777777" w:rsidR="000D399E" w:rsidRPr="005829BF"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829BF">
        <w:rPr>
          <w:rFonts w:ascii="Times New Roman" w:hAnsi="Times New Roman" w:cs="Times New Roman"/>
          <w:sz w:val="24"/>
          <w:szCs w:val="24"/>
        </w:rPr>
        <w:t>Rēzeknes pilsētas pašvaldība:</w:t>
      </w:r>
    </w:p>
    <w:p w14:paraId="4C036049" w14:textId="4BC68A2C" w:rsidR="000D399E" w:rsidRPr="00F35B4F" w:rsidRDefault="005829BF"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“Kārtība, kādā Rēzeknes pilsētas pašvaldība īsteno cilvēkresursu politiku deleģēto pārvaldes uzdevumu izpildē” (apstiprināts ar 2016.gada 4.aprīļa rīkojumu Nr. 55/vp</w:t>
      </w:r>
      <w:r w:rsidR="00F77DBA" w:rsidRPr="00F35B4F">
        <w:rPr>
          <w:rFonts w:ascii="Times New Roman" w:hAnsi="Times New Roman" w:cs="Times New Roman"/>
          <w:sz w:val="24"/>
          <w:szCs w:val="24"/>
        </w:rPr>
        <w:t>).</w:t>
      </w:r>
    </w:p>
    <w:p w14:paraId="3891A0C5" w14:textId="77777777" w:rsidR="000D399E" w:rsidRPr="005829BF"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829BF">
        <w:rPr>
          <w:rFonts w:ascii="Times New Roman" w:hAnsi="Times New Roman" w:cs="Times New Roman"/>
          <w:sz w:val="24"/>
          <w:szCs w:val="24"/>
        </w:rPr>
        <w:t>Rīgas pilsētas pašvaldība:</w:t>
      </w:r>
    </w:p>
    <w:p w14:paraId="26D3796F" w14:textId="3A553699" w:rsidR="0007170B" w:rsidRPr="00F35B4F" w:rsidRDefault="0007170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Rīgas pilsētas pašvaldības Ētikas kodekss (apstiprināts ar Rīgas domes 2008.gada 8.jūlija lēmumu Nr.3913);</w:t>
      </w:r>
    </w:p>
    <w:p w14:paraId="79723BA3" w14:textId="4474A88A" w:rsidR="0007170B" w:rsidRPr="00F35B4F" w:rsidRDefault="0007170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 xml:space="preserve">Rīgas domes Pilsētas attīstības departamenta 2008.gada 18.augusta koplīgums Nr.DA-08-208-lī; </w:t>
      </w:r>
    </w:p>
    <w:p w14:paraId="5C7260A4" w14:textId="4A7287E1" w:rsidR="0007170B" w:rsidRPr="00F35B4F" w:rsidRDefault="0007170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 xml:space="preserve">Rīgas domes Pilsētas attīstības departamenta 2012.gada 5.aprīļa iekšējie noteikumi Nr.DA-12-4-nts “Darba kārtības noteikumi”; </w:t>
      </w:r>
    </w:p>
    <w:p w14:paraId="1C468A2C" w14:textId="28C573A6" w:rsidR="0007170B" w:rsidRPr="00F35B4F" w:rsidRDefault="008239B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 xml:space="preserve">Rīgas domes Pilsētas attīstības departamenta 2018.gada 22.janvāra iekšējie noteikumi Nr.DA-18-4-nts “Rīgas domes Pilsētas attīstības departamenta personāla atlases procesa organizēšanas kārtība”. </w:t>
      </w:r>
    </w:p>
    <w:p w14:paraId="51C95571" w14:textId="77777777" w:rsidR="000D399E" w:rsidRPr="00C00732"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2A579B">
        <w:rPr>
          <w:rFonts w:ascii="Times New Roman" w:hAnsi="Times New Roman" w:cs="Times New Roman"/>
          <w:sz w:val="24"/>
          <w:szCs w:val="24"/>
        </w:rPr>
        <w:t xml:space="preserve">Valmieras pilsētas pašvaldība: </w:t>
      </w:r>
    </w:p>
    <w:p w14:paraId="33DFB894" w14:textId="1D1E1B09" w:rsidR="000D399E" w:rsidRPr="00F35B4F" w:rsidRDefault="00966EAC"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“Kārtība, kādā Valmieras pilsētas pašvaldība īsteno cilvēkresursu politiku deleģē</w:t>
      </w:r>
      <w:r w:rsidR="00CF40A2" w:rsidRPr="00F35B4F">
        <w:rPr>
          <w:rFonts w:ascii="Times New Roman" w:hAnsi="Times New Roman" w:cs="Times New Roman"/>
          <w:sz w:val="24"/>
          <w:szCs w:val="24"/>
        </w:rPr>
        <w:t>to pārvaldes uzdevumu izpildē” (</w:t>
      </w:r>
      <w:r w:rsidR="00327C1A" w:rsidRPr="00F35B4F">
        <w:rPr>
          <w:rFonts w:ascii="Times New Roman" w:hAnsi="Times New Roman" w:cs="Times New Roman"/>
          <w:sz w:val="24"/>
          <w:szCs w:val="24"/>
        </w:rPr>
        <w:t>a</w:t>
      </w:r>
      <w:r w:rsidR="00AD29FC" w:rsidRPr="00F35B4F">
        <w:rPr>
          <w:rFonts w:ascii="Times New Roman" w:hAnsi="Times New Roman" w:cs="Times New Roman"/>
          <w:sz w:val="24"/>
          <w:szCs w:val="24"/>
        </w:rPr>
        <w:t xml:space="preserve">pstiprināta jaunā redakcijā ar </w:t>
      </w:r>
      <w:r w:rsidR="00CF40A2" w:rsidRPr="00F35B4F">
        <w:rPr>
          <w:rFonts w:ascii="Times New Roman" w:hAnsi="Times New Roman" w:cs="Times New Roman"/>
          <w:sz w:val="24"/>
          <w:szCs w:val="24"/>
        </w:rPr>
        <w:t>2018.</w:t>
      </w:r>
      <w:r w:rsidR="003B2858" w:rsidRPr="00F35B4F">
        <w:rPr>
          <w:rFonts w:ascii="Times New Roman" w:hAnsi="Times New Roman" w:cs="Times New Roman"/>
          <w:sz w:val="24"/>
          <w:szCs w:val="24"/>
        </w:rPr>
        <w:t>gada 12.janvāra</w:t>
      </w:r>
      <w:r w:rsidR="00CF40A2" w:rsidRPr="00F35B4F">
        <w:rPr>
          <w:rFonts w:ascii="Times New Roman" w:hAnsi="Times New Roman" w:cs="Times New Roman"/>
          <w:sz w:val="24"/>
          <w:szCs w:val="24"/>
        </w:rPr>
        <w:t xml:space="preserve"> rīkojumu Nr. 2.2.1.2/18/8).</w:t>
      </w:r>
    </w:p>
    <w:p w14:paraId="28B8C827" w14:textId="77777777" w:rsidR="000D399E" w:rsidRPr="005829BF" w:rsidRDefault="000D399E"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829BF">
        <w:rPr>
          <w:rFonts w:ascii="Times New Roman" w:hAnsi="Times New Roman" w:cs="Times New Roman"/>
          <w:sz w:val="24"/>
          <w:szCs w:val="24"/>
        </w:rPr>
        <w:t>Ventspils pilsētas pašvaldība:</w:t>
      </w:r>
    </w:p>
    <w:p w14:paraId="509EBBA8"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2014.gada 21.novembra saistošie noteikumi Nr.12 (Prot.Nr.14; §4) ”Grozījums saistošajos noteikumos „Ventspils pilsētas pašvaldības nolikums””;</w:t>
      </w:r>
    </w:p>
    <w:p w14:paraId="74920A06" w14:textId="58C88AD3" w:rsidR="00D824C6" w:rsidRPr="00F35B4F" w:rsidRDefault="009834E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2016.gada 15.janvāra lēmums Nr.2 (Prot.Nr.1; §2) „Par grozījumiem Ventspils pilsētas domes 2011.gada 11.novembra lēmumā Nr.157 „Par Ventspils pilsētas  domes noteikumu „Noteikumi par vienotu atlīdzības sistēmu Ventspils pilsētas pašvaldības budžeta iestādēs” apstiprināšanu”;</w:t>
      </w:r>
    </w:p>
    <w:p w14:paraId="21977AE6" w14:textId="1FEA2D1B" w:rsidR="00D824C6" w:rsidRPr="00F35B4F" w:rsidRDefault="009834E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2008.gada 9.jūnija lēmums Nr.144 (Prot.Nr.9; §14) „Par Ventspils pilsētas domes darba kārtības noteikumu apstiprināšanu”</w:t>
      </w:r>
      <w:r w:rsidR="00F77DBA" w:rsidRPr="00F35B4F">
        <w:rPr>
          <w:rFonts w:ascii="Times New Roman" w:hAnsi="Times New Roman" w:cs="Times New Roman"/>
          <w:sz w:val="24"/>
          <w:szCs w:val="24"/>
        </w:rPr>
        <w:t>;</w:t>
      </w:r>
    </w:p>
    <w:p w14:paraId="4B5280A0"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2009.gada 20.oktobra lēmums Nr.187 (Prot.Nr.16; §5) „Par Ventspils pilsētas domes Attīstības pārvaldes nolikuma apstiprināšanu”;</w:t>
      </w:r>
    </w:p>
    <w:p w14:paraId="371D675F"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2009.gada 22.septembra lēmums Nr.149 (Prot.Nr.14; §2) „Par Ventspils pilsētas domes Vispārējās nodaļas nolikuma apstiprināšanu”;</w:t>
      </w:r>
    </w:p>
    <w:p w14:paraId="7E137AE7"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2004.gada 19.janvāra lēmums Nr.37 (Prot.Nr.1; §37) „Par Pilsētas mārketinga nodaļas izveidošanu”;</w:t>
      </w:r>
    </w:p>
    <w:p w14:paraId="4C5EF67D"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2007.gada 19.februāra lēmums Nr.56 (Prot.Nr.2; §43) „Par Ventspils pilsētas domes Juridiskās nodaļas nolikuma apstiprināšanu”;</w:t>
      </w:r>
    </w:p>
    <w:p w14:paraId="7222FBF0" w14:textId="5C2C962C"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 xml:space="preserve">Ventspils pilsētas domes Attīstības pārvaldes </w:t>
      </w:r>
      <w:r w:rsidR="009834EB" w:rsidRPr="00F35B4F">
        <w:rPr>
          <w:rFonts w:ascii="Times New Roman" w:hAnsi="Times New Roman" w:cs="Times New Roman"/>
          <w:sz w:val="24"/>
          <w:szCs w:val="24"/>
        </w:rPr>
        <w:t xml:space="preserve">vadītāja vietnieka </w:t>
      </w:r>
      <w:r w:rsidRPr="00F35B4F">
        <w:rPr>
          <w:rFonts w:ascii="Times New Roman" w:hAnsi="Times New Roman" w:cs="Times New Roman"/>
          <w:sz w:val="24"/>
          <w:szCs w:val="24"/>
        </w:rPr>
        <w:t>Investīciju nodaļas vadītāja amata apraksts;</w:t>
      </w:r>
    </w:p>
    <w:p w14:paraId="3589F585" w14:textId="426B02D2" w:rsidR="009834EB" w:rsidRPr="00F35B4F" w:rsidRDefault="009834E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Attīstības pārvaldes  vadītāja vietnieka amata apraksts;</w:t>
      </w:r>
    </w:p>
    <w:p w14:paraId="432820EC"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Attīstības pārvaldes Investīciju nodaļas vadītāja vietnieka amata apraksts;</w:t>
      </w:r>
    </w:p>
    <w:p w14:paraId="7583C596"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Attīstības pārvaldes Investīciju nodaļas eksperta investīciju jautājumos amata apraksts;</w:t>
      </w:r>
    </w:p>
    <w:p w14:paraId="5B40131C"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Attīstības pārvaldes Projektu ieviešanas nodaļas vadītāja amata apraksts;</w:t>
      </w:r>
    </w:p>
    <w:p w14:paraId="442A10AF"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Attīstības pārvaldes Projektu ieviešanas nodaļas projektu vadītāja amata apraksts;</w:t>
      </w:r>
    </w:p>
    <w:p w14:paraId="1CCED88D"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Vispārējās nodaļas vadītāja vietnieka dokumentu pārvaldības jautājumos amata apraksts;</w:t>
      </w:r>
    </w:p>
    <w:p w14:paraId="46565DEF" w14:textId="77777777" w:rsidR="00D824C6"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Pilsētas mārketinga nodaļas portāla redaktora amata apraksts;</w:t>
      </w:r>
    </w:p>
    <w:p w14:paraId="7B55EDD2" w14:textId="4F2AC0B6" w:rsidR="00626B7C" w:rsidRPr="00F35B4F" w:rsidRDefault="00D824C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35B4F">
        <w:rPr>
          <w:rFonts w:ascii="Times New Roman" w:hAnsi="Times New Roman" w:cs="Times New Roman"/>
          <w:sz w:val="24"/>
          <w:szCs w:val="24"/>
        </w:rPr>
        <w:t>Ventspils pilsētas domes Juridiskās nodaļas jurista amata apraksts.</w:t>
      </w:r>
    </w:p>
    <w:p w14:paraId="3D1180CA" w14:textId="77777777" w:rsidR="00E70B17" w:rsidRDefault="00E70B17" w:rsidP="00E70B17">
      <w:pPr>
        <w:pStyle w:val="Heading3"/>
        <w:jc w:val="both"/>
        <w:rPr>
          <w:rFonts w:eastAsia="Times New Roman"/>
          <w:lang w:eastAsia="lv-LV"/>
        </w:rPr>
      </w:pPr>
      <w:bookmarkStart w:id="80" w:name="_Toc413229843"/>
      <w:bookmarkStart w:id="81" w:name="_Toc420918823"/>
      <w:r w:rsidRPr="00286062">
        <w:rPr>
          <w:rFonts w:eastAsia="Times New Roman"/>
          <w:lang w:eastAsia="lv-LV"/>
        </w:rPr>
        <w:t>2.2.2. Sistēma, ar ko nodrošina, lai vajadzības gadījumā tiktu veikti pienācīgi riska pārvaldības pasākumi, it īpaši gadījumos, kad pārvaldības un kontroles sistēmā ir veiktas būtiskas izmaiņas.</w:t>
      </w:r>
      <w:bookmarkEnd w:id="80"/>
      <w:bookmarkEnd w:id="81"/>
    </w:p>
    <w:p w14:paraId="3C2FFB0E" w14:textId="3375B0B6"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w:t>
      </w:r>
      <w:r w:rsidRPr="002519BF">
        <w:rPr>
          <w:rFonts w:ascii="Times New Roman" w:hAnsi="Times New Roman" w:cs="Times New Roman"/>
          <w:sz w:val="24"/>
          <w:szCs w:val="24"/>
        </w:rPr>
        <w:t>iestāde 2014.gada 19.decembrī ir izstrādājusi Eiropas Sociālā fonda, Eiropas Reģionālā</w:t>
      </w:r>
      <w:r w:rsidR="00647B22">
        <w:rPr>
          <w:rFonts w:ascii="Times New Roman" w:hAnsi="Times New Roman" w:cs="Times New Roman"/>
          <w:sz w:val="24"/>
          <w:szCs w:val="24"/>
        </w:rPr>
        <w:t>s</w:t>
      </w:r>
      <w:r w:rsidRPr="002519BF">
        <w:rPr>
          <w:rFonts w:ascii="Times New Roman" w:hAnsi="Times New Roman" w:cs="Times New Roman"/>
          <w:sz w:val="24"/>
          <w:szCs w:val="24"/>
        </w:rPr>
        <w:t xml:space="preserve"> attīstības fonda un Kohēzijas fonda</w:t>
      </w:r>
      <w:r w:rsidRPr="00443093">
        <w:rPr>
          <w:rFonts w:ascii="Times New Roman" w:hAnsi="Times New Roman" w:cs="Times New Roman"/>
          <w:sz w:val="24"/>
          <w:szCs w:val="24"/>
        </w:rPr>
        <w:t xml:space="preserve"> vadībā iesaistīto iestāžu risku pārvaldības stratēģiju 2014.-2020.gada plānošanas </w:t>
      </w:r>
      <w:r w:rsidRPr="001144DC">
        <w:rPr>
          <w:rFonts w:ascii="Times New Roman" w:hAnsi="Times New Roman" w:cs="Times New Roman"/>
          <w:sz w:val="24"/>
          <w:szCs w:val="24"/>
        </w:rPr>
        <w:t>periodā</w:t>
      </w:r>
      <w:r w:rsidR="00E34E27" w:rsidRPr="001144DC">
        <w:rPr>
          <w:rStyle w:val="FootnoteReference"/>
          <w:rFonts w:ascii="Times New Roman" w:hAnsi="Times New Roman" w:cs="Times New Roman"/>
          <w:sz w:val="24"/>
          <w:szCs w:val="24"/>
        </w:rPr>
        <w:footnoteReference w:id="9"/>
      </w:r>
      <w:r w:rsidR="001B58A2">
        <w:rPr>
          <w:rFonts w:ascii="Times New Roman" w:hAnsi="Times New Roman" w:cs="Times New Roman"/>
          <w:sz w:val="24"/>
          <w:szCs w:val="24"/>
        </w:rPr>
        <w:t xml:space="preserve"> (aktualizēta 2019.gada 17.decembrī</w:t>
      </w:r>
      <w:r w:rsidR="001B58A2" w:rsidRPr="008B2FA7">
        <w:rPr>
          <w:rFonts w:ascii="Times New Roman" w:hAnsi="Times New Roman" w:cs="Times New Roman"/>
          <w:sz w:val="24"/>
          <w:szCs w:val="24"/>
        </w:rPr>
        <w:t>)</w:t>
      </w:r>
      <w:r w:rsidRPr="001144DC">
        <w:rPr>
          <w:rFonts w:ascii="Times New Roman" w:hAnsi="Times New Roman" w:cs="Times New Roman"/>
          <w:sz w:val="24"/>
          <w:szCs w:val="24"/>
        </w:rPr>
        <w:t>.</w:t>
      </w:r>
      <w:r w:rsidRPr="00443093">
        <w:rPr>
          <w:rFonts w:ascii="Times New Roman" w:hAnsi="Times New Roman" w:cs="Times New Roman"/>
          <w:sz w:val="24"/>
          <w:szCs w:val="24"/>
        </w:rPr>
        <w:t xml:space="preserve"> </w:t>
      </w:r>
    </w:p>
    <w:p w14:paraId="17BF2107" w14:textId="66E32D9B"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Stratēģija ir attiecināma uz E</w:t>
      </w:r>
      <w:r>
        <w:rPr>
          <w:rFonts w:ascii="Times New Roman" w:hAnsi="Times New Roman" w:cs="Times New Roman"/>
          <w:sz w:val="24"/>
          <w:szCs w:val="24"/>
        </w:rPr>
        <w:t xml:space="preserve">iropas </w:t>
      </w:r>
      <w:r w:rsidRPr="00443093">
        <w:rPr>
          <w:rFonts w:ascii="Times New Roman" w:hAnsi="Times New Roman" w:cs="Times New Roman"/>
          <w:sz w:val="24"/>
          <w:szCs w:val="24"/>
        </w:rPr>
        <w:t>S</w:t>
      </w:r>
      <w:r>
        <w:rPr>
          <w:rFonts w:ascii="Times New Roman" w:hAnsi="Times New Roman" w:cs="Times New Roman"/>
          <w:sz w:val="24"/>
          <w:szCs w:val="24"/>
        </w:rPr>
        <w:t>avienības struktūrfondu</w:t>
      </w:r>
      <w:r w:rsidRPr="00443093">
        <w:rPr>
          <w:rFonts w:ascii="Times New Roman" w:hAnsi="Times New Roman" w:cs="Times New Roman"/>
          <w:sz w:val="24"/>
          <w:szCs w:val="24"/>
        </w:rPr>
        <w:t xml:space="preserve"> </w:t>
      </w:r>
      <w:r>
        <w:rPr>
          <w:rFonts w:ascii="Times New Roman" w:hAnsi="Times New Roman" w:cs="Times New Roman"/>
          <w:sz w:val="24"/>
          <w:szCs w:val="24"/>
        </w:rPr>
        <w:t xml:space="preserve">un Kohēzijas </w:t>
      </w:r>
      <w:r w:rsidRPr="00443093">
        <w:rPr>
          <w:rFonts w:ascii="Times New Roman" w:hAnsi="Times New Roman" w:cs="Times New Roman"/>
          <w:sz w:val="24"/>
          <w:szCs w:val="24"/>
        </w:rPr>
        <w:t>fond</w:t>
      </w:r>
      <w:r>
        <w:rPr>
          <w:rFonts w:ascii="Times New Roman" w:hAnsi="Times New Roman" w:cs="Times New Roman"/>
          <w:sz w:val="24"/>
          <w:szCs w:val="24"/>
        </w:rPr>
        <w:t>a</w:t>
      </w:r>
      <w:r w:rsidRPr="00443093">
        <w:rPr>
          <w:rFonts w:ascii="Times New Roman" w:hAnsi="Times New Roman" w:cs="Times New Roman"/>
          <w:sz w:val="24"/>
          <w:szCs w:val="24"/>
        </w:rPr>
        <w:t xml:space="preserve"> </w:t>
      </w:r>
      <w:r>
        <w:rPr>
          <w:rFonts w:ascii="Times New Roman" w:hAnsi="Times New Roman" w:cs="Times New Roman"/>
          <w:sz w:val="24"/>
          <w:szCs w:val="24"/>
        </w:rPr>
        <w:t>2014.-2020.gada pl</w:t>
      </w:r>
      <w:r w:rsidR="006E71A9">
        <w:rPr>
          <w:rFonts w:ascii="Times New Roman" w:hAnsi="Times New Roman" w:cs="Times New Roman"/>
          <w:sz w:val="24"/>
          <w:szCs w:val="24"/>
        </w:rPr>
        <w:t>ān</w:t>
      </w:r>
      <w:r>
        <w:rPr>
          <w:rFonts w:ascii="Times New Roman" w:hAnsi="Times New Roman" w:cs="Times New Roman"/>
          <w:sz w:val="24"/>
          <w:szCs w:val="24"/>
        </w:rPr>
        <w:t xml:space="preserve">ošanas perioda </w:t>
      </w:r>
      <w:r w:rsidRPr="00443093">
        <w:rPr>
          <w:rFonts w:ascii="Times New Roman" w:hAnsi="Times New Roman" w:cs="Times New Roman"/>
          <w:sz w:val="24"/>
          <w:szCs w:val="24"/>
        </w:rPr>
        <w:t>vadības likumā noteikto vadošo iestādi, atbildīgajām iestādēm</w:t>
      </w:r>
      <w:r w:rsidR="00FB6EA3">
        <w:rPr>
          <w:rFonts w:ascii="Times New Roman" w:hAnsi="Times New Roman" w:cs="Times New Roman"/>
          <w:sz w:val="24"/>
          <w:szCs w:val="24"/>
        </w:rPr>
        <w:t>, republikas pilsētu pašvaldībām</w:t>
      </w:r>
      <w:r w:rsidRPr="00443093">
        <w:rPr>
          <w:rFonts w:ascii="Times New Roman" w:hAnsi="Times New Roman" w:cs="Times New Roman"/>
          <w:sz w:val="24"/>
          <w:szCs w:val="24"/>
        </w:rPr>
        <w:t xml:space="preserve"> un sadarbības iestādi. </w:t>
      </w:r>
    </w:p>
    <w:p w14:paraId="1A62D453"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5C783244"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izvērtēta riska vadības brieduma pakāpe, kā arī noteiktas galvenās riska kategorijas un apzināta to vadības vispārīgā prakse.</w:t>
      </w:r>
    </w:p>
    <w:p w14:paraId="0A2D4ACD" w14:textId="46E24D3D" w:rsidR="00C71FD9" w:rsidRPr="00443093" w:rsidRDefault="00C71FD9" w:rsidP="00C71FD9">
      <w:pPr>
        <w:pStyle w:val="NoSpacing"/>
        <w:spacing w:before="240" w:after="240"/>
        <w:jc w:val="both"/>
        <w:rPr>
          <w:sz w:val="24"/>
          <w:szCs w:val="24"/>
        </w:rPr>
      </w:pPr>
      <w:r w:rsidRPr="00443093">
        <w:rPr>
          <w:sz w:val="24"/>
          <w:szCs w:val="24"/>
          <w:lang w:bidi="en-US"/>
        </w:rPr>
        <w:t xml:space="preserve">ES fondu vadībā iesaistīto iestāžu kopējie </w:t>
      </w:r>
      <w:r w:rsidRPr="00443093">
        <w:rPr>
          <w:sz w:val="24"/>
          <w:szCs w:val="24"/>
        </w:rPr>
        <w:t>mērķi ir cieši saistīti ar darbību regulējošo normatīvo aktu prasībām, kas vērstas uz pārliecības gūšanu, ka tiek veikta</w:t>
      </w:r>
      <w:r w:rsidR="00C75934">
        <w:rPr>
          <w:sz w:val="24"/>
          <w:szCs w:val="24"/>
        </w:rPr>
        <w:t>s</w:t>
      </w:r>
      <w:r w:rsidRPr="00443093">
        <w:rPr>
          <w:sz w:val="24"/>
          <w:szCs w:val="24"/>
        </w:rPr>
        <w:t xml:space="preserve"> efektīva</w:t>
      </w:r>
      <w:r w:rsidR="00C75934">
        <w:rPr>
          <w:sz w:val="24"/>
          <w:szCs w:val="24"/>
        </w:rPr>
        <w:t>s</w:t>
      </w:r>
      <w:r w:rsidRPr="00443093">
        <w:rPr>
          <w:sz w:val="24"/>
          <w:szCs w:val="24"/>
        </w:rPr>
        <w:t>, mērķtiecīga</w:t>
      </w:r>
      <w:r w:rsidR="00C75934">
        <w:rPr>
          <w:sz w:val="24"/>
          <w:szCs w:val="24"/>
        </w:rPr>
        <w:t>s</w:t>
      </w:r>
      <w:r w:rsidRPr="00443093">
        <w:rPr>
          <w:sz w:val="24"/>
          <w:szCs w:val="24"/>
        </w:rPr>
        <w:t xml:space="preserve"> un likumīga</w:t>
      </w:r>
      <w:r w:rsidR="00C75934">
        <w:rPr>
          <w:sz w:val="24"/>
          <w:szCs w:val="24"/>
        </w:rPr>
        <w:t>s</w:t>
      </w:r>
      <w:r w:rsidRPr="00443093">
        <w:rPr>
          <w:sz w:val="24"/>
          <w:szCs w:val="24"/>
        </w:rPr>
        <w:t xml:space="preserve"> ES fondu </w:t>
      </w:r>
      <w:r w:rsidR="00C75934">
        <w:rPr>
          <w:sz w:val="24"/>
          <w:szCs w:val="24"/>
        </w:rPr>
        <w:t>investīcijas</w:t>
      </w:r>
      <w:r w:rsidRPr="00443093">
        <w:rPr>
          <w:sz w:val="24"/>
          <w:szCs w:val="24"/>
        </w:rPr>
        <w:t>.</w:t>
      </w:r>
    </w:p>
    <w:p w14:paraId="069B43C3"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Pr>
          <w:rFonts w:ascii="Times New Roman" w:hAnsi="Times New Roman" w:cs="Times New Roman"/>
          <w:sz w:val="24"/>
          <w:szCs w:val="24"/>
        </w:rPr>
        <w:t>Eiropas Savienības</w:t>
      </w:r>
      <w:r w:rsidR="00B64744" w:rsidRPr="00443093">
        <w:rPr>
          <w:rFonts w:ascii="Times New Roman" w:hAnsi="Times New Roman" w:cs="Times New Roman"/>
          <w:sz w:val="24"/>
          <w:szCs w:val="24"/>
        </w:rPr>
        <w:t xml:space="preserve"> </w:t>
      </w:r>
      <w:r w:rsidRPr="00443093">
        <w:rPr>
          <w:rFonts w:ascii="Times New Roman" w:hAnsi="Times New Roman" w:cs="Times New Roman"/>
          <w:sz w:val="24"/>
          <w:szCs w:val="24"/>
        </w:rPr>
        <w:t>finanšu interešu aizsardzībai, īpaša nozīme Stratēģijā tiek piešķirta krāpšanas un korupcijas risku mazināšanai.</w:t>
      </w:r>
    </w:p>
    <w:p w14:paraId="0D83468A" w14:textId="51B168AF"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Kopējā krāpšanas un korupcijas novēršanas politika ES fondu un ārvalstu finanšu palīdzības instrumentu jomā, veicamie uzdevumi un sasniedzamie rezultāti integrēti nacionāla līmeņa plānošanas dokumentā “Korupcijas novēršanas un apkarošanas pamatnostādnes 201</w:t>
      </w:r>
      <w:r w:rsidR="00E954A9">
        <w:rPr>
          <w:rFonts w:ascii="Times New Roman" w:hAnsi="Times New Roman" w:cs="Times New Roman"/>
          <w:sz w:val="24"/>
          <w:szCs w:val="24"/>
        </w:rPr>
        <w:t>5</w:t>
      </w:r>
      <w:r w:rsidRPr="00443093">
        <w:rPr>
          <w:rFonts w:ascii="Times New Roman" w:hAnsi="Times New Roman" w:cs="Times New Roman"/>
          <w:sz w:val="24"/>
          <w:szCs w:val="24"/>
        </w:rPr>
        <w:t>.-2020.gadam”</w:t>
      </w:r>
      <w:r w:rsidR="00E8067C">
        <w:rPr>
          <w:rStyle w:val="FootnoteReference"/>
          <w:rFonts w:ascii="Times New Roman" w:hAnsi="Times New Roman" w:cs="Times New Roman"/>
          <w:sz w:val="24"/>
          <w:szCs w:val="24"/>
        </w:rPr>
        <w:footnoteReference w:id="10"/>
      </w:r>
      <w:r w:rsidRPr="00443093">
        <w:rPr>
          <w:rFonts w:ascii="Times New Roman" w:hAnsi="Times New Roman" w:cs="Times New Roman"/>
          <w:sz w:val="24"/>
          <w:szCs w:val="24"/>
        </w:rPr>
        <w:t>.</w:t>
      </w:r>
    </w:p>
    <w:p w14:paraId="0035E68A" w14:textId="77777777" w:rsidR="00C71FD9" w:rsidRPr="00443093" w:rsidRDefault="00C71FD9" w:rsidP="00C71FD9">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7BE94CE6" w14:textId="2C28598D" w:rsidR="00C71FD9" w:rsidRDefault="00E954A9" w:rsidP="00C71FD9">
      <w:pPr>
        <w:pStyle w:val="Default"/>
        <w:spacing w:before="240" w:after="240"/>
        <w:jc w:val="both"/>
      </w:pPr>
      <w:r w:rsidRPr="00443093">
        <w:t xml:space="preserve">Lai īstenotu </w:t>
      </w:r>
      <w:r w:rsidRPr="00E954A9">
        <w:t>Regulas (ES) Nr.</w:t>
      </w:r>
      <w:r w:rsidRPr="00443093">
        <w:t>1303/2013 124.panta 2.punkta prasību izpildi</w:t>
      </w:r>
      <w:r>
        <w:t xml:space="preserve">, </w:t>
      </w:r>
      <w:r w:rsidR="00C71FD9" w:rsidRPr="00443093">
        <w:t>ES fondu vadībā iesaistītā</w:t>
      </w:r>
      <w:r w:rsidR="00993480">
        <w:t>s</w:t>
      </w:r>
      <w:r w:rsidR="00C71FD9" w:rsidRPr="00443093">
        <w:t xml:space="preserve"> iestāde</w:t>
      </w:r>
      <w:r w:rsidR="00993480">
        <w:t>s</w:t>
      </w:r>
      <w:r w:rsidR="00993480">
        <w:rPr>
          <w:rStyle w:val="FootnoteReference"/>
        </w:rPr>
        <w:footnoteReference w:id="11"/>
      </w:r>
      <w:r w:rsidR="00C71FD9" w:rsidRPr="00443093">
        <w:t xml:space="preserve">, ņemot vērā </w:t>
      </w:r>
      <w:r w:rsidR="000E48FE" w:rsidRPr="00443093">
        <w:t>Eiropas Savienības struktūrfondu un Kohēzijas fonda 2014.</w:t>
      </w:r>
      <w:r w:rsidR="000E48FE">
        <w:t>-</w:t>
      </w:r>
      <w:r w:rsidR="000E48FE" w:rsidRPr="00443093">
        <w:t>2020.gada plānošanas perioda vadības likum</w:t>
      </w:r>
      <w:r w:rsidR="000E48FE">
        <w:t>ā</w:t>
      </w:r>
      <w:r w:rsidR="000E48FE" w:rsidRPr="002E5B1A">
        <w:t xml:space="preserve"> noteikto </w:t>
      </w:r>
      <w:r w:rsidR="000E48FE" w:rsidRPr="002E5B1A">
        <w:rPr>
          <w:noProof/>
        </w:rPr>
        <w:t>pienākumu pildīšanu</w:t>
      </w:r>
      <w:r w:rsidR="000E48FE">
        <w:rPr>
          <w:noProof/>
        </w:rPr>
        <w:t xml:space="preserve">, </w:t>
      </w:r>
      <w:r w:rsidR="00C71FD9" w:rsidRPr="00443093">
        <w:t>organizatorisko struktūru, nozares specifiku un sadarbības puses, var izvēlēties individuālu risku vadības pieeju, lai</w:t>
      </w:r>
      <w:r w:rsidR="00C71FD9" w:rsidRPr="00443093">
        <w:rPr>
          <w:bCs/>
          <w:lang w:eastAsia="lv-LV"/>
        </w:rPr>
        <w:t xml:space="preserve"> </w:t>
      </w:r>
      <w:r w:rsidR="00C71FD9" w:rsidRPr="00443093">
        <w:rPr>
          <w:color w:val="auto"/>
        </w:rPr>
        <w:t xml:space="preserve">veiktu pienācīgus risku pārvaldības pasākumus saistībā ar ES fondu vadības funkciju izpildi, </w:t>
      </w:r>
      <w:r w:rsidR="00B763C8">
        <w:t xml:space="preserve">nodrošinot, ka </w:t>
      </w:r>
      <w:r w:rsidR="00C71FD9" w:rsidRPr="00443093">
        <w:t>periodiski tiek novērtēta izvēlētās risku vadības metodes efektivitāte un atbilstība izvirzīto iestādes mērķu, t.sk. ES fondu mērķu, sasniegšanai.</w:t>
      </w:r>
    </w:p>
    <w:p w14:paraId="40381615" w14:textId="6E577934" w:rsidR="006D00F2" w:rsidRPr="006D00F2" w:rsidRDefault="00E954A9" w:rsidP="009417F3">
      <w:pPr>
        <w:jc w:val="both"/>
        <w:rPr>
          <w:rFonts w:ascii="Times New Roman" w:hAnsi="Times New Roman" w:cs="Times New Roman"/>
          <w:bCs/>
          <w:sz w:val="24"/>
          <w:szCs w:val="24"/>
          <w:lang w:eastAsia="en-GB"/>
        </w:rPr>
      </w:pPr>
      <w:r w:rsidRPr="00E954A9">
        <w:rPr>
          <w:rFonts w:ascii="Times New Roman" w:hAnsi="Times New Roman" w:cs="Times New Roman"/>
          <w:sz w:val="24"/>
          <w:szCs w:val="24"/>
        </w:rPr>
        <w:t>Regulas (ES) Nr.1303/2013</w:t>
      </w:r>
      <w:r w:rsidRPr="00443093">
        <w:t xml:space="preserve"> </w:t>
      </w:r>
      <w:r w:rsidR="006D00F2" w:rsidRPr="006D00F2">
        <w:rPr>
          <w:rFonts w:ascii="Times New Roman" w:hAnsi="Times New Roman" w:cs="Times New Roman"/>
          <w:sz w:val="24"/>
          <w:szCs w:val="24"/>
        </w:rPr>
        <w:t xml:space="preserve">125.panta 4.punkta c) apakšpunkta īstenošanai, kas paredz efektīvu un samērīgu </w:t>
      </w:r>
      <w:r w:rsidR="006D00F2" w:rsidRPr="006D00F2">
        <w:rPr>
          <w:rStyle w:val="hps"/>
          <w:rFonts w:ascii="Times New Roman" w:hAnsi="Times New Roman" w:cs="Times New Roman"/>
          <w:sz w:val="24"/>
          <w:szCs w:val="24"/>
        </w:rPr>
        <w:t>krāpšanas apkarošanas</w:t>
      </w:r>
      <w:r w:rsidR="006D00F2" w:rsidRPr="006D00F2">
        <w:rPr>
          <w:rFonts w:ascii="Times New Roman" w:hAnsi="Times New Roman" w:cs="Times New Roman"/>
          <w:sz w:val="24"/>
          <w:szCs w:val="24"/>
        </w:rPr>
        <w:t xml:space="preserve"> </w:t>
      </w:r>
      <w:r w:rsidR="006D00F2" w:rsidRPr="006D00F2">
        <w:rPr>
          <w:rStyle w:val="hps"/>
          <w:rFonts w:ascii="Times New Roman" w:hAnsi="Times New Roman" w:cs="Times New Roman"/>
          <w:sz w:val="24"/>
          <w:szCs w:val="24"/>
        </w:rPr>
        <w:t>pasākumu</w:t>
      </w:r>
      <w:r w:rsidR="006D00F2" w:rsidRPr="006D00F2">
        <w:rPr>
          <w:rFonts w:ascii="Times New Roman" w:hAnsi="Times New Roman" w:cs="Times New Roman"/>
          <w:sz w:val="24"/>
          <w:szCs w:val="24"/>
        </w:rPr>
        <w:t xml:space="preserve"> ieviešanu, pēc Finanšu ministrijas kā ES fondu vadošās iestādes pieprasījuma, </w:t>
      </w:r>
      <w:r w:rsidR="00486ADC" w:rsidRPr="00486ADC">
        <w:rPr>
          <w:rFonts w:ascii="Times New Roman" w:hAnsi="Times New Roman" w:cs="Times New Roman"/>
          <w:sz w:val="24"/>
          <w:szCs w:val="24"/>
        </w:rPr>
        <w:t>reizi divos gados</w:t>
      </w:r>
      <w:r w:rsidR="00797489">
        <w:rPr>
          <w:rStyle w:val="FootnoteReference"/>
          <w:rFonts w:ascii="Times New Roman" w:hAnsi="Times New Roman" w:cs="Times New Roman"/>
          <w:sz w:val="24"/>
          <w:szCs w:val="24"/>
        </w:rPr>
        <w:footnoteReference w:id="12"/>
      </w:r>
      <w:r w:rsidR="006D00F2" w:rsidRPr="006D00F2">
        <w:rPr>
          <w:rFonts w:ascii="Times New Roman" w:hAnsi="Times New Roman" w:cs="Times New Roman"/>
          <w:sz w:val="24"/>
          <w:szCs w:val="24"/>
        </w:rPr>
        <w:t xml:space="preserve"> </w:t>
      </w:r>
      <w:r w:rsidR="00446B97">
        <w:rPr>
          <w:rFonts w:ascii="Times New Roman" w:hAnsi="Times New Roman" w:cs="Times New Roman"/>
          <w:sz w:val="24"/>
          <w:szCs w:val="24"/>
        </w:rPr>
        <w:t xml:space="preserve">ar mērķtiecīgu pieeju </w:t>
      </w:r>
      <w:r w:rsidR="006D00F2" w:rsidRPr="006D00F2">
        <w:rPr>
          <w:rFonts w:ascii="Times New Roman" w:hAnsi="Times New Roman" w:cs="Times New Roman"/>
          <w:sz w:val="24"/>
          <w:szCs w:val="24"/>
          <w:lang w:eastAsia="lv-LV"/>
        </w:rPr>
        <w:t xml:space="preserve">tiek veikta </w:t>
      </w:r>
      <w:r w:rsidR="00C610DF">
        <w:rPr>
          <w:rFonts w:ascii="Times New Roman" w:hAnsi="Times New Roman" w:cs="Times New Roman"/>
          <w:sz w:val="24"/>
          <w:szCs w:val="24"/>
          <w:lang w:eastAsia="lv-LV"/>
        </w:rPr>
        <w:t xml:space="preserve">konkrētu </w:t>
      </w:r>
      <w:r w:rsidR="006D00F2" w:rsidRPr="006D00F2">
        <w:rPr>
          <w:rFonts w:ascii="Times New Roman" w:hAnsi="Times New Roman" w:cs="Times New Roman"/>
          <w:sz w:val="24"/>
          <w:szCs w:val="24"/>
        </w:rPr>
        <w:t xml:space="preserve">specifisko krāpšanas un korupcijas </w:t>
      </w:r>
      <w:r w:rsidR="006D00F2" w:rsidRPr="006D00F2">
        <w:rPr>
          <w:rFonts w:ascii="Times New Roman" w:hAnsi="Times New Roman" w:cs="Times New Roman"/>
          <w:sz w:val="24"/>
          <w:szCs w:val="24"/>
          <w:lang w:eastAsia="lv-LV"/>
        </w:rPr>
        <w:t>risku novērtēšana</w:t>
      </w:r>
      <w:r w:rsidR="006D00F2" w:rsidRPr="006D00F2">
        <w:rPr>
          <w:rFonts w:ascii="Times New Roman" w:hAnsi="Times New Roman" w:cs="Times New Roman"/>
          <w:sz w:val="24"/>
          <w:szCs w:val="24"/>
        </w:rPr>
        <w:t xml:space="preserve"> </w:t>
      </w:r>
      <w:r w:rsidR="001E6106">
        <w:rPr>
          <w:rFonts w:ascii="Times New Roman" w:hAnsi="Times New Roman" w:cs="Times New Roman"/>
          <w:sz w:val="24"/>
          <w:szCs w:val="24"/>
        </w:rPr>
        <w:t xml:space="preserve">sadarbības iestādē, </w:t>
      </w:r>
      <w:r w:rsidR="006D00F2" w:rsidRPr="006D00F2">
        <w:rPr>
          <w:rFonts w:ascii="Times New Roman" w:hAnsi="Times New Roman" w:cs="Times New Roman"/>
          <w:sz w:val="24"/>
          <w:szCs w:val="24"/>
        </w:rPr>
        <w:t xml:space="preserve">republikas pilsētu pašvaldībās </w:t>
      </w:r>
      <w:r w:rsidR="001E6106">
        <w:rPr>
          <w:rFonts w:ascii="Times New Roman" w:hAnsi="Times New Roman" w:cs="Times New Roman"/>
          <w:sz w:val="24"/>
          <w:szCs w:val="24"/>
        </w:rPr>
        <w:t>un sertifikācijas iestādē.</w:t>
      </w:r>
    </w:p>
    <w:p w14:paraId="0ABCDC8D" w14:textId="610F8D74" w:rsidR="006D00F2" w:rsidRPr="006D00F2" w:rsidRDefault="006D00F2" w:rsidP="00446B97">
      <w:pPr>
        <w:tabs>
          <w:tab w:val="left" w:pos="567"/>
        </w:tabs>
        <w:spacing w:after="120"/>
        <w:jc w:val="both"/>
        <w:rPr>
          <w:rFonts w:ascii="Times New Roman" w:hAnsi="Times New Roman" w:cs="Times New Roman"/>
          <w:sz w:val="24"/>
          <w:szCs w:val="24"/>
          <w:lang w:eastAsia="en-GB"/>
        </w:rPr>
      </w:pPr>
      <w:r w:rsidRPr="006D00F2">
        <w:rPr>
          <w:rFonts w:ascii="Times New Roman" w:hAnsi="Times New Roman" w:cs="Times New Roman"/>
          <w:sz w:val="24"/>
          <w:szCs w:val="24"/>
          <w:lang w:eastAsia="lv-LV"/>
        </w:rPr>
        <w:t>Novērtēšana tiek veikta</w:t>
      </w:r>
      <w:r w:rsidRPr="006D00F2">
        <w:rPr>
          <w:rFonts w:ascii="Times New Roman" w:hAnsi="Times New Roman" w:cs="Times New Roman"/>
          <w:b/>
          <w:sz w:val="24"/>
          <w:szCs w:val="24"/>
          <w:lang w:eastAsia="lv-LV"/>
        </w:rPr>
        <w:t xml:space="preserve"> </w:t>
      </w:r>
      <w:r w:rsidRPr="006D00F2">
        <w:rPr>
          <w:rFonts w:ascii="Times New Roman" w:hAnsi="Times New Roman" w:cs="Times New Roman"/>
          <w:sz w:val="24"/>
          <w:szCs w:val="24"/>
        </w:rPr>
        <w:t>saskaņā ar vadošās iestādes izstrādātiem metodiskiem norādījumiem</w:t>
      </w:r>
      <w:r w:rsidR="00D36720">
        <w:rPr>
          <w:rFonts w:ascii="Times New Roman" w:hAnsi="Times New Roman" w:cs="Times New Roman"/>
          <w:sz w:val="24"/>
          <w:szCs w:val="24"/>
        </w:rPr>
        <w:t xml:space="preserve"> Nr.4.5.</w:t>
      </w:r>
      <w:r w:rsidR="00CC77E9">
        <w:rPr>
          <w:rFonts w:ascii="Times New Roman" w:hAnsi="Times New Roman" w:cs="Times New Roman"/>
          <w:sz w:val="24"/>
          <w:szCs w:val="24"/>
        </w:rPr>
        <w:t xml:space="preserve"> </w:t>
      </w:r>
      <w:r w:rsidR="00CC77E9" w:rsidRPr="006E71A9">
        <w:rPr>
          <w:rFonts w:ascii="Times New Roman" w:hAnsi="Times New Roman" w:cs="Times New Roman"/>
          <w:sz w:val="24"/>
          <w:szCs w:val="24"/>
        </w:rPr>
        <w:t>“</w:t>
      </w:r>
      <w:r w:rsidR="00CC77E9" w:rsidRPr="00BC7795">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CC77E9">
        <w:rPr>
          <w:rFonts w:ascii="Times New Roman" w:hAnsi="Times New Roman" w:cs="Times New Roman"/>
          <w:sz w:val="24"/>
          <w:szCs w:val="24"/>
        </w:rPr>
        <w:t>”</w:t>
      </w:r>
      <w:r w:rsidR="00D36720">
        <w:rPr>
          <w:rFonts w:ascii="Times New Roman" w:hAnsi="Times New Roman" w:cs="Times New Roman"/>
          <w:sz w:val="24"/>
          <w:szCs w:val="24"/>
        </w:rPr>
        <w:t xml:space="preserve"> </w:t>
      </w:r>
      <w:r w:rsidR="00D36720" w:rsidRPr="00486ADC">
        <w:rPr>
          <w:rFonts w:ascii="Times New Roman" w:hAnsi="Times New Roman" w:cs="Times New Roman"/>
          <w:sz w:val="24"/>
          <w:szCs w:val="24"/>
        </w:rPr>
        <w:t>(aktualizēti 201</w:t>
      </w:r>
      <w:r w:rsidR="00486ADC">
        <w:rPr>
          <w:rFonts w:ascii="Times New Roman" w:hAnsi="Times New Roman" w:cs="Times New Roman"/>
          <w:sz w:val="24"/>
          <w:szCs w:val="24"/>
        </w:rPr>
        <w:t>7</w:t>
      </w:r>
      <w:r w:rsidR="00D36720" w:rsidRPr="00486ADC">
        <w:rPr>
          <w:rFonts w:ascii="Times New Roman" w:hAnsi="Times New Roman" w:cs="Times New Roman"/>
          <w:sz w:val="24"/>
          <w:szCs w:val="24"/>
        </w:rPr>
        <w:t xml:space="preserve">.gada </w:t>
      </w:r>
      <w:r w:rsidR="00486ADC">
        <w:rPr>
          <w:rFonts w:ascii="Times New Roman" w:hAnsi="Times New Roman" w:cs="Times New Roman"/>
          <w:sz w:val="24"/>
          <w:szCs w:val="24"/>
        </w:rPr>
        <w:t>5</w:t>
      </w:r>
      <w:r w:rsidR="00D36720" w:rsidRPr="00486ADC">
        <w:rPr>
          <w:rFonts w:ascii="Times New Roman" w:hAnsi="Times New Roman" w:cs="Times New Roman"/>
          <w:sz w:val="24"/>
          <w:szCs w:val="24"/>
        </w:rPr>
        <w:t>.decembrī)</w:t>
      </w:r>
      <w:r w:rsidRPr="006D00F2">
        <w:rPr>
          <w:rFonts w:ascii="Times New Roman" w:hAnsi="Times New Roman" w:cs="Times New Roman"/>
          <w:sz w:val="24"/>
          <w:szCs w:val="24"/>
        </w:rPr>
        <w:t>, kas izstrādāti, pamatojoties uz Eiropas Komisijas vadlīniju 1.pielikumu</w:t>
      </w:r>
      <w:r w:rsidRPr="006D00F2">
        <w:rPr>
          <w:rStyle w:val="FootnoteReference"/>
          <w:rFonts w:ascii="Times New Roman" w:hAnsi="Times New Roman" w:cs="Times New Roman"/>
          <w:sz w:val="24"/>
          <w:szCs w:val="24"/>
        </w:rPr>
        <w:footnoteReference w:id="13"/>
      </w:r>
      <w:r w:rsidRPr="006D00F2">
        <w:rPr>
          <w:rFonts w:ascii="Times New Roman" w:hAnsi="Times New Roman" w:cs="Times New Roman"/>
          <w:sz w:val="24"/>
          <w:szCs w:val="24"/>
        </w:rPr>
        <w:t xml:space="preserve"> un aptver trīs </w:t>
      </w:r>
      <w:r w:rsidRPr="006D00F2">
        <w:rPr>
          <w:rFonts w:ascii="Times New Roman" w:hAnsi="Times New Roman" w:cs="Times New Roman"/>
          <w:sz w:val="24"/>
          <w:szCs w:val="24"/>
          <w:lang w:eastAsia="en-GB"/>
        </w:rPr>
        <w:t>ES fondu administrēšanas procesus</w:t>
      </w:r>
      <w:r w:rsidR="00446B97">
        <w:rPr>
          <w:rFonts w:ascii="TimesNewRoman" w:hAnsi="TimesNewRoman" w:cs="TimesNewRoman"/>
          <w:sz w:val="24"/>
          <w:szCs w:val="24"/>
        </w:rPr>
        <w:t xml:space="preserve">, </w:t>
      </w:r>
      <w:r w:rsidR="00446B97" w:rsidRPr="00BD11D0">
        <w:rPr>
          <w:rFonts w:ascii="Times New Roman" w:hAnsi="Times New Roman" w:cs="Times New Roman"/>
          <w:sz w:val="24"/>
          <w:szCs w:val="24"/>
        </w:rPr>
        <w:t>kas</w:t>
      </w:r>
      <w:r w:rsidR="00446B97">
        <w:rPr>
          <w:rFonts w:ascii="Times New Roman" w:hAnsi="Times New Roman" w:cs="Times New Roman"/>
          <w:sz w:val="24"/>
          <w:szCs w:val="24"/>
        </w:rPr>
        <w:t xml:space="preserve"> </w:t>
      </w:r>
      <w:r w:rsidR="00446B97" w:rsidRPr="00BD11D0">
        <w:rPr>
          <w:rFonts w:ascii="Times New Roman" w:hAnsi="Times New Roman" w:cs="Times New Roman"/>
          <w:sz w:val="24"/>
          <w:szCs w:val="24"/>
        </w:rPr>
        <w:t>visvairāk pakļauti īpašiem krāpšanas riskiem</w:t>
      </w:r>
      <w:r w:rsidRPr="006D00F2">
        <w:rPr>
          <w:rFonts w:ascii="Times New Roman" w:hAnsi="Times New Roman" w:cs="Times New Roman"/>
          <w:sz w:val="24"/>
          <w:szCs w:val="24"/>
        </w:rPr>
        <w:t>:</w:t>
      </w:r>
    </w:p>
    <w:p w14:paraId="49F15DBB" w14:textId="77777777" w:rsidR="00D63465" w:rsidRDefault="006D00F2" w:rsidP="00C559B9">
      <w:pPr>
        <w:numPr>
          <w:ilvl w:val="1"/>
          <w:numId w:val="109"/>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D00F2">
        <w:rPr>
          <w:rFonts w:ascii="Times New Roman" w:hAnsi="Times New Roman" w:cs="Times New Roman"/>
          <w:sz w:val="24"/>
          <w:szCs w:val="24"/>
          <w:lang w:eastAsia="en-GB"/>
        </w:rPr>
        <w:t xml:space="preserve">Projektu iesniedzēju atlase, ko veic iestāde; </w:t>
      </w:r>
    </w:p>
    <w:p w14:paraId="70EDF84E" w14:textId="77777777" w:rsidR="00D63465" w:rsidRDefault="006D00F2" w:rsidP="00C559B9">
      <w:pPr>
        <w:numPr>
          <w:ilvl w:val="1"/>
          <w:numId w:val="109"/>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D63465">
        <w:rPr>
          <w:rFonts w:ascii="Times New Roman" w:hAnsi="Times New Roman" w:cs="Times New Roman"/>
          <w:sz w:val="24"/>
          <w:szCs w:val="24"/>
          <w:lang w:eastAsia="en-GB"/>
        </w:rPr>
        <w:t>Projektu ieviešana un darbību uzraudzība, koncentrējotie</w:t>
      </w:r>
      <w:r w:rsidR="00B763C8" w:rsidRPr="00D63465">
        <w:rPr>
          <w:rFonts w:ascii="Times New Roman" w:hAnsi="Times New Roman" w:cs="Times New Roman"/>
          <w:sz w:val="24"/>
          <w:szCs w:val="24"/>
          <w:lang w:eastAsia="en-GB"/>
        </w:rPr>
        <w:t>s uz publisko iepirkumu, kā arī</w:t>
      </w:r>
      <w:r w:rsidRPr="00D63465">
        <w:rPr>
          <w:rFonts w:ascii="Times New Roman" w:hAnsi="Times New Roman" w:cs="Times New Roman"/>
          <w:sz w:val="24"/>
          <w:szCs w:val="24"/>
          <w:lang w:eastAsia="en-GB"/>
        </w:rPr>
        <w:t xml:space="preserve"> finansējuma saņēmēja un tā iepirkuma procedūrā izraudzītā pretendenta (līgumslēdzēja puse) darba izmaksām;</w:t>
      </w:r>
    </w:p>
    <w:p w14:paraId="01488073" w14:textId="752393E7" w:rsidR="006D00F2" w:rsidRPr="00D63465" w:rsidRDefault="006D00F2" w:rsidP="00C559B9">
      <w:pPr>
        <w:numPr>
          <w:ilvl w:val="1"/>
          <w:numId w:val="109"/>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D63465">
        <w:rPr>
          <w:rFonts w:ascii="Times New Roman" w:hAnsi="Times New Roman" w:cs="Times New Roman"/>
          <w:sz w:val="24"/>
          <w:szCs w:val="24"/>
          <w:lang w:eastAsia="en-GB"/>
        </w:rPr>
        <w:t>Maksājumu veikšana un izmaksu sertificēšana.</w:t>
      </w:r>
    </w:p>
    <w:p w14:paraId="62E11A10" w14:textId="77777777" w:rsidR="00851B08" w:rsidRDefault="00851B08" w:rsidP="006D00F2">
      <w:pPr>
        <w:spacing w:after="120"/>
        <w:jc w:val="both"/>
        <w:rPr>
          <w:rFonts w:ascii="Times New Roman" w:hAnsi="Times New Roman" w:cs="Times New Roman"/>
          <w:sz w:val="24"/>
          <w:szCs w:val="24"/>
        </w:rPr>
      </w:pPr>
    </w:p>
    <w:p w14:paraId="557460DE" w14:textId="177AF3A1" w:rsidR="006D00F2" w:rsidRPr="006D00F2" w:rsidRDefault="00446B97" w:rsidP="006D00F2">
      <w:pPr>
        <w:spacing w:after="120"/>
        <w:jc w:val="both"/>
        <w:rPr>
          <w:rFonts w:ascii="Times New Roman" w:hAnsi="Times New Roman" w:cs="Times New Roman"/>
          <w:sz w:val="24"/>
          <w:szCs w:val="24"/>
        </w:rPr>
      </w:pPr>
      <w:r>
        <w:rPr>
          <w:rFonts w:ascii="Times New Roman" w:hAnsi="Times New Roman" w:cs="Times New Roman"/>
          <w:sz w:val="24"/>
          <w:szCs w:val="24"/>
        </w:rPr>
        <w:t xml:space="preserve">Sadarbības iestādes, </w:t>
      </w:r>
      <w:r w:rsidRPr="006D00F2">
        <w:rPr>
          <w:rFonts w:ascii="Times New Roman" w:hAnsi="Times New Roman" w:cs="Times New Roman"/>
          <w:sz w:val="24"/>
          <w:szCs w:val="24"/>
        </w:rPr>
        <w:t>republikas pilsētu pašvaldīb</w:t>
      </w:r>
      <w:r>
        <w:rPr>
          <w:rFonts w:ascii="Times New Roman" w:hAnsi="Times New Roman" w:cs="Times New Roman"/>
          <w:sz w:val="24"/>
          <w:szCs w:val="24"/>
        </w:rPr>
        <w:t>u un sertifikācijas iestādes</w:t>
      </w:r>
      <w:r w:rsidRPr="006D00F2">
        <w:rPr>
          <w:rFonts w:ascii="Times New Roman" w:hAnsi="Times New Roman" w:cs="Times New Roman"/>
          <w:sz w:val="24"/>
          <w:szCs w:val="24"/>
        </w:rPr>
        <w:t xml:space="preserve"> </w:t>
      </w:r>
      <w:r w:rsidR="006D00F2" w:rsidRPr="006D00F2">
        <w:rPr>
          <w:rFonts w:ascii="Times New Roman" w:hAnsi="Times New Roman" w:cs="Times New Roman"/>
          <w:sz w:val="24"/>
          <w:szCs w:val="24"/>
        </w:rPr>
        <w:t xml:space="preserve">veiktais </w:t>
      </w:r>
      <w:r w:rsidR="006D00F2" w:rsidRPr="006D00F2">
        <w:rPr>
          <w:rFonts w:ascii="Times New Roman" w:hAnsi="Times New Roman" w:cs="Times New Roman"/>
          <w:sz w:val="24"/>
          <w:szCs w:val="24"/>
          <w:lang w:eastAsia="en-GB"/>
        </w:rPr>
        <w:t xml:space="preserve">ES fondu krāpšanas </w:t>
      </w:r>
      <w:r w:rsidR="006D00F2" w:rsidRPr="006D00F2">
        <w:rPr>
          <w:rFonts w:ascii="Times New Roman" w:hAnsi="Times New Roman" w:cs="Times New Roman"/>
          <w:sz w:val="24"/>
          <w:szCs w:val="24"/>
        </w:rPr>
        <w:t>un korupcijas</w:t>
      </w:r>
      <w:r w:rsidR="006D00F2" w:rsidRPr="006D00F2">
        <w:rPr>
          <w:rFonts w:ascii="Times New Roman" w:hAnsi="Times New Roman" w:cs="Times New Roman"/>
          <w:sz w:val="24"/>
          <w:szCs w:val="24"/>
          <w:lang w:eastAsia="en-GB"/>
        </w:rPr>
        <w:t xml:space="preserve"> risku </w:t>
      </w:r>
      <w:r w:rsidR="006D00F2" w:rsidRPr="006D00F2">
        <w:rPr>
          <w:rFonts w:ascii="Times New Roman" w:hAnsi="Times New Roman" w:cs="Times New Roman"/>
          <w:sz w:val="24"/>
          <w:szCs w:val="24"/>
          <w:lang w:eastAsia="lv-LV"/>
        </w:rPr>
        <w:t xml:space="preserve">novērtējums tiek izmantots, lai </w:t>
      </w:r>
      <w:r w:rsidR="006D00F2" w:rsidRPr="006D00F2">
        <w:rPr>
          <w:rFonts w:ascii="Times New Roman" w:hAnsi="Times New Roman" w:cs="Times New Roman"/>
          <w:sz w:val="24"/>
          <w:szCs w:val="24"/>
        </w:rPr>
        <w:t xml:space="preserve">pārliecinātos vai </w:t>
      </w:r>
      <w:r>
        <w:rPr>
          <w:rFonts w:ascii="Times New Roman" w:hAnsi="Times New Roman" w:cs="Times New Roman"/>
          <w:sz w:val="24"/>
          <w:szCs w:val="24"/>
        </w:rPr>
        <w:t xml:space="preserve">šajās </w:t>
      </w:r>
      <w:r w:rsidR="006D00F2" w:rsidRPr="006D00F2">
        <w:rPr>
          <w:rFonts w:ascii="Times New Roman" w:hAnsi="Times New Roman" w:cs="Times New Roman"/>
          <w:sz w:val="24"/>
          <w:szCs w:val="24"/>
        </w:rPr>
        <w:t>ES fondu vadībā iesaistītajās iestādēs ir apzināti krāpšanas un korupcijas riski, vai tie ir izvērtēti, kā arī vai ir noteikti efektīvi un samērīgi pasākumi</w:t>
      </w:r>
      <w:r w:rsidR="005F2DF7">
        <w:rPr>
          <w:rFonts w:ascii="Times New Roman" w:hAnsi="Times New Roman" w:cs="Times New Roman"/>
          <w:sz w:val="24"/>
          <w:szCs w:val="24"/>
        </w:rPr>
        <w:t>/</w:t>
      </w:r>
      <w:r w:rsidR="00FF69A5">
        <w:rPr>
          <w:rFonts w:ascii="Times New Roman" w:hAnsi="Times New Roman" w:cs="Times New Roman"/>
          <w:sz w:val="24"/>
          <w:szCs w:val="24"/>
        </w:rPr>
        <w:t xml:space="preserve">kontroles </w:t>
      </w:r>
      <w:r w:rsidR="006D00F2" w:rsidRPr="006D00F2">
        <w:rPr>
          <w:rFonts w:ascii="Times New Roman" w:hAnsi="Times New Roman" w:cs="Times New Roman"/>
          <w:sz w:val="24"/>
          <w:szCs w:val="24"/>
        </w:rPr>
        <w:t>šo risku mazināšanai.</w:t>
      </w:r>
    </w:p>
    <w:p w14:paraId="6CB4FB1D" w14:textId="57D528FF" w:rsidR="006D00F2" w:rsidRPr="006D00F2" w:rsidRDefault="006D00F2" w:rsidP="006D00F2">
      <w:pPr>
        <w:tabs>
          <w:tab w:val="left" w:pos="426"/>
        </w:tabs>
        <w:autoSpaceDE w:val="0"/>
        <w:autoSpaceDN w:val="0"/>
        <w:adjustRightInd w:val="0"/>
        <w:jc w:val="both"/>
        <w:rPr>
          <w:rFonts w:ascii="Times New Roman" w:eastAsia="EUAlbertina-Italic-Identity-H" w:hAnsi="Times New Roman" w:cs="Times New Roman"/>
          <w:iCs/>
          <w:sz w:val="24"/>
          <w:szCs w:val="24"/>
          <w:lang w:eastAsia="en-GB"/>
        </w:rPr>
      </w:pPr>
      <w:r w:rsidRPr="006D00F2">
        <w:rPr>
          <w:rFonts w:ascii="Times New Roman" w:hAnsi="Times New Roman" w:cs="Times New Roman"/>
          <w:sz w:val="24"/>
          <w:szCs w:val="24"/>
        </w:rPr>
        <w:t xml:space="preserve">Vadošā iestāde </w:t>
      </w:r>
      <w:r w:rsidRPr="006D00F2">
        <w:rPr>
          <w:rFonts w:ascii="Times New Roman" w:hAnsi="Times New Roman" w:cs="Times New Roman"/>
          <w:sz w:val="24"/>
          <w:szCs w:val="24"/>
          <w:lang w:eastAsia="lv-LV"/>
        </w:rPr>
        <w:t>veic</w:t>
      </w:r>
      <w:r w:rsidRPr="006D00F2">
        <w:rPr>
          <w:rFonts w:ascii="Times New Roman" w:hAnsi="Times New Roman" w:cs="Times New Roman"/>
          <w:sz w:val="24"/>
          <w:szCs w:val="24"/>
        </w:rPr>
        <w:t xml:space="preserve"> no </w:t>
      </w:r>
      <w:r w:rsidR="00C610DF">
        <w:rPr>
          <w:rFonts w:ascii="Times New Roman" w:hAnsi="Times New Roman" w:cs="Times New Roman"/>
          <w:sz w:val="24"/>
          <w:szCs w:val="24"/>
        </w:rPr>
        <w:t xml:space="preserve">augstāk uzskaitītajām </w:t>
      </w:r>
      <w:r w:rsidRPr="006D00F2">
        <w:rPr>
          <w:rFonts w:ascii="Times New Roman" w:hAnsi="Times New Roman" w:cs="Times New Roman"/>
          <w:sz w:val="24"/>
          <w:szCs w:val="24"/>
        </w:rPr>
        <w:t>iestādēm saņemto novērtējumu analīzi un sagatavo</w:t>
      </w:r>
      <w:r w:rsidR="00FF69A5">
        <w:rPr>
          <w:rFonts w:ascii="Times New Roman" w:hAnsi="Times New Roman" w:cs="Times New Roman"/>
          <w:sz w:val="24"/>
          <w:szCs w:val="24"/>
        </w:rPr>
        <w:t xml:space="preserve"> vai aktualizē</w:t>
      </w:r>
      <w:r w:rsidRPr="006D00F2">
        <w:rPr>
          <w:rFonts w:ascii="Times New Roman" w:hAnsi="Times New Roman" w:cs="Times New Roman"/>
          <w:sz w:val="24"/>
          <w:szCs w:val="24"/>
        </w:rPr>
        <w:t xml:space="preserve"> </w:t>
      </w:r>
      <w:r w:rsidRPr="006D00F2">
        <w:rPr>
          <w:rFonts w:ascii="Times New Roman" w:hAnsi="Times New Roman" w:cs="Times New Roman"/>
          <w:iCs/>
          <w:sz w:val="24"/>
          <w:szCs w:val="24"/>
        </w:rPr>
        <w:t>“Pasākumu plāns krāpšanas un korupcijas risku mazināšanai Eiropas Reģionālās attīstības fonda, Eiropas Sociālā fonda un Kohēzijas fonda 2014.-2020.gada plānošanas periodā”</w:t>
      </w:r>
      <w:r w:rsidR="00177FE9">
        <w:rPr>
          <w:rStyle w:val="FootnoteReference"/>
          <w:rFonts w:ascii="Times New Roman" w:hAnsi="Times New Roman" w:cs="Times New Roman"/>
          <w:iCs/>
          <w:sz w:val="24"/>
          <w:szCs w:val="24"/>
        </w:rPr>
        <w:footnoteReference w:id="14"/>
      </w:r>
      <w:r w:rsidRPr="006D00F2">
        <w:rPr>
          <w:rFonts w:ascii="Times New Roman" w:hAnsi="Times New Roman" w:cs="Times New Roman"/>
          <w:iCs/>
          <w:sz w:val="24"/>
          <w:szCs w:val="24"/>
        </w:rPr>
        <w:t xml:space="preserve"> (turpmāk – pasākumu plāns krāpšanas un korupcijas risku mazināšanai ES fondos):</w:t>
      </w:r>
    </w:p>
    <w:p w14:paraId="7612845D" w14:textId="77777777" w:rsidR="006D00F2" w:rsidRPr="006D00F2" w:rsidRDefault="006D00F2" w:rsidP="00C559B9">
      <w:pPr>
        <w:numPr>
          <w:ilvl w:val="1"/>
          <w:numId w:val="80"/>
        </w:numPr>
        <w:tabs>
          <w:tab w:val="left" w:pos="426"/>
          <w:tab w:val="left" w:pos="1134"/>
        </w:tabs>
        <w:autoSpaceDE w:val="0"/>
        <w:autoSpaceDN w:val="0"/>
        <w:adjustRightInd w:val="0"/>
        <w:jc w:val="both"/>
        <w:rPr>
          <w:rFonts w:ascii="Times New Roman" w:eastAsia="EUAlbertina-Italic-Identity-H" w:hAnsi="Times New Roman" w:cs="Times New Roman"/>
          <w:iCs/>
          <w:sz w:val="24"/>
          <w:szCs w:val="24"/>
          <w:lang w:eastAsia="en-GB"/>
        </w:rPr>
      </w:pPr>
      <w:r w:rsidRPr="006D00F2">
        <w:rPr>
          <w:rFonts w:ascii="Times New Roman" w:hAnsi="Times New Roman" w:cs="Times New Roman"/>
          <w:sz w:val="24"/>
          <w:szCs w:val="24"/>
          <w:lang w:eastAsia="en-GB"/>
        </w:rPr>
        <w:t xml:space="preserve">norādot būtisko risku </w:t>
      </w:r>
      <w:r w:rsidRPr="006D00F2">
        <w:rPr>
          <w:rFonts w:ascii="Times New Roman" w:hAnsi="Times New Roman" w:cs="Times New Roman"/>
          <w:sz w:val="24"/>
          <w:szCs w:val="24"/>
        </w:rPr>
        <w:t xml:space="preserve">mazināšanas pasākumus </w:t>
      </w:r>
      <w:r w:rsidR="00FF69A5">
        <w:rPr>
          <w:rFonts w:ascii="Times New Roman" w:hAnsi="Times New Roman" w:cs="Times New Roman"/>
          <w:sz w:val="24"/>
          <w:szCs w:val="24"/>
        </w:rPr>
        <w:t xml:space="preserve">konkrētās </w:t>
      </w:r>
      <w:r w:rsidRPr="006D00F2">
        <w:rPr>
          <w:rFonts w:ascii="Times New Roman" w:hAnsi="Times New Roman" w:cs="Times New Roman"/>
          <w:sz w:val="24"/>
          <w:szCs w:val="24"/>
        </w:rPr>
        <w:t>iestādēs;</w:t>
      </w:r>
    </w:p>
    <w:p w14:paraId="3F6CD54D" w14:textId="77777777" w:rsidR="006D00F2" w:rsidRPr="00034A2C" w:rsidRDefault="006D00F2" w:rsidP="00C559B9">
      <w:pPr>
        <w:numPr>
          <w:ilvl w:val="1"/>
          <w:numId w:val="80"/>
        </w:numPr>
        <w:tabs>
          <w:tab w:val="left" w:pos="426"/>
          <w:tab w:val="left" w:pos="1134"/>
        </w:tabs>
        <w:autoSpaceDE w:val="0"/>
        <w:autoSpaceDN w:val="0"/>
        <w:adjustRightInd w:val="0"/>
        <w:jc w:val="both"/>
        <w:rPr>
          <w:rFonts w:ascii="Times New Roman" w:eastAsia="EUAlbertina-Italic-Identity-H" w:hAnsi="Times New Roman" w:cs="Times New Roman"/>
          <w:iCs/>
          <w:sz w:val="24"/>
          <w:szCs w:val="24"/>
          <w:lang w:eastAsia="en-GB"/>
        </w:rPr>
      </w:pPr>
      <w:r w:rsidRPr="006D00F2">
        <w:rPr>
          <w:rFonts w:ascii="Times New Roman" w:hAnsi="Times New Roman" w:cs="Times New Roman"/>
          <w:sz w:val="24"/>
          <w:szCs w:val="24"/>
        </w:rPr>
        <w:t>ietverot horizontāli nepieciešamus pasākumus krāpšanas un korupcijas risku mazināšanai.</w:t>
      </w:r>
    </w:p>
    <w:p w14:paraId="2108A055" w14:textId="427799B0" w:rsidR="00C35815" w:rsidRPr="00C35815" w:rsidRDefault="00C35815" w:rsidP="00C35815">
      <w:pPr>
        <w:tabs>
          <w:tab w:val="left" w:pos="0"/>
          <w:tab w:val="left" w:pos="1134"/>
        </w:tabs>
        <w:autoSpaceDE w:val="0"/>
        <w:autoSpaceDN w:val="0"/>
        <w:adjustRightInd w:val="0"/>
        <w:jc w:val="both"/>
        <w:rPr>
          <w:rFonts w:ascii="Times New Roman" w:hAnsi="Times New Roman" w:cs="Times New Roman"/>
          <w:sz w:val="24"/>
          <w:szCs w:val="24"/>
        </w:rPr>
      </w:pPr>
      <w:r w:rsidRPr="00C35815">
        <w:rPr>
          <w:rFonts w:ascii="Times New Roman" w:hAnsi="Times New Roman" w:cs="Times New Roman"/>
          <w:iCs/>
          <w:sz w:val="24"/>
          <w:szCs w:val="24"/>
        </w:rPr>
        <w:t>Pasākumu plānu krāpšanas un korupcijas risku mazināšanai ES fondos</w:t>
      </w:r>
      <w:r w:rsidRPr="00C35815">
        <w:rPr>
          <w:rFonts w:ascii="Times New Roman" w:hAnsi="Times New Roman" w:cs="Times New Roman"/>
          <w:sz w:val="24"/>
          <w:szCs w:val="24"/>
        </w:rPr>
        <w:t xml:space="preserve"> apstiprina Risku vadības darba grupa, kas izveidota ar Finanšu ministrijas </w:t>
      </w:r>
      <w:r w:rsidR="00C32659" w:rsidRPr="00C35815">
        <w:rPr>
          <w:rFonts w:ascii="Times New Roman" w:hAnsi="Times New Roman" w:cs="Times New Roman"/>
          <w:sz w:val="24"/>
          <w:szCs w:val="24"/>
        </w:rPr>
        <w:t>20</w:t>
      </w:r>
      <w:r w:rsidR="00934DF6">
        <w:rPr>
          <w:rFonts w:ascii="Times New Roman" w:hAnsi="Times New Roman" w:cs="Times New Roman"/>
          <w:sz w:val="24"/>
          <w:szCs w:val="24"/>
        </w:rPr>
        <w:t>20</w:t>
      </w:r>
      <w:r w:rsidRPr="00C35815">
        <w:rPr>
          <w:rFonts w:ascii="Times New Roman" w:hAnsi="Times New Roman" w:cs="Times New Roman"/>
          <w:sz w:val="24"/>
          <w:szCs w:val="24"/>
        </w:rPr>
        <w:t xml:space="preserve">.gada </w:t>
      </w:r>
      <w:r w:rsidR="00C32659">
        <w:rPr>
          <w:rFonts w:ascii="Times New Roman" w:hAnsi="Times New Roman" w:cs="Times New Roman"/>
          <w:sz w:val="24"/>
          <w:szCs w:val="24"/>
        </w:rPr>
        <w:t>2</w:t>
      </w:r>
      <w:r w:rsidR="00934DF6">
        <w:rPr>
          <w:rFonts w:ascii="Times New Roman" w:hAnsi="Times New Roman" w:cs="Times New Roman"/>
          <w:sz w:val="24"/>
          <w:szCs w:val="24"/>
        </w:rPr>
        <w:t>8</w:t>
      </w:r>
      <w:r w:rsidR="00177FE9">
        <w:rPr>
          <w:rFonts w:ascii="Times New Roman" w:hAnsi="Times New Roman" w:cs="Times New Roman"/>
          <w:sz w:val="24"/>
          <w:szCs w:val="24"/>
        </w:rPr>
        <w:t>.</w:t>
      </w:r>
      <w:r w:rsidR="00934DF6">
        <w:rPr>
          <w:rFonts w:ascii="Times New Roman" w:hAnsi="Times New Roman" w:cs="Times New Roman"/>
          <w:sz w:val="24"/>
          <w:szCs w:val="24"/>
        </w:rPr>
        <w:t>janvāra</w:t>
      </w:r>
      <w:r w:rsidR="00C32659" w:rsidRPr="00C35815">
        <w:rPr>
          <w:rFonts w:ascii="Times New Roman" w:hAnsi="Times New Roman" w:cs="Times New Roman"/>
          <w:sz w:val="24"/>
          <w:szCs w:val="24"/>
        </w:rPr>
        <w:t xml:space="preserve"> </w:t>
      </w:r>
      <w:r w:rsidRPr="00C35815">
        <w:rPr>
          <w:rFonts w:ascii="Times New Roman" w:hAnsi="Times New Roman" w:cs="Times New Roman"/>
          <w:sz w:val="24"/>
          <w:szCs w:val="24"/>
        </w:rPr>
        <w:t>rīkojumu Nr.</w:t>
      </w:r>
      <w:r w:rsidR="00934DF6">
        <w:rPr>
          <w:rFonts w:ascii="Times New Roman" w:hAnsi="Times New Roman" w:cs="Times New Roman"/>
          <w:sz w:val="24"/>
          <w:szCs w:val="24"/>
        </w:rPr>
        <w:t>20</w:t>
      </w:r>
      <w:r w:rsidRPr="00C35815">
        <w:rPr>
          <w:rFonts w:ascii="Times New Roman" w:hAnsi="Times New Roman" w:cs="Times New Roman"/>
          <w:sz w:val="24"/>
          <w:szCs w:val="24"/>
        </w:rPr>
        <w:t>, lai nodrošinātu kvalitatīvu un efektīvu ES fondu risku pārvaldību (turpmāk – risku pārvaldības darba grupa).</w:t>
      </w:r>
    </w:p>
    <w:p w14:paraId="329FFA8D" w14:textId="77777777" w:rsidR="00C35815" w:rsidRDefault="00C35815" w:rsidP="00034A2C">
      <w:pPr>
        <w:tabs>
          <w:tab w:val="left" w:pos="426"/>
          <w:tab w:val="left" w:pos="1134"/>
        </w:tabs>
        <w:autoSpaceDE w:val="0"/>
        <w:autoSpaceDN w:val="0"/>
        <w:adjustRightInd w:val="0"/>
        <w:jc w:val="both"/>
        <w:rPr>
          <w:rFonts w:ascii="Times New Roman" w:hAnsi="Times New Roman" w:cs="Times New Roman"/>
          <w:sz w:val="24"/>
          <w:szCs w:val="24"/>
        </w:rPr>
      </w:pPr>
    </w:p>
    <w:p w14:paraId="4D3FCC01" w14:textId="16AEC6FF" w:rsidR="00FF69A5" w:rsidRPr="006D00F2" w:rsidRDefault="00FF69A5" w:rsidP="00034A2C">
      <w:pPr>
        <w:tabs>
          <w:tab w:val="left" w:pos="426"/>
          <w:tab w:val="left" w:pos="1134"/>
        </w:tabs>
        <w:autoSpaceDE w:val="0"/>
        <w:autoSpaceDN w:val="0"/>
        <w:adjustRightInd w:val="0"/>
        <w:jc w:val="both"/>
        <w:rPr>
          <w:rFonts w:ascii="Times New Roman" w:eastAsia="EUAlbertina-Italic-Identity-H" w:hAnsi="Times New Roman" w:cs="Times New Roman"/>
          <w:iCs/>
          <w:sz w:val="24"/>
          <w:szCs w:val="24"/>
          <w:lang w:eastAsia="en-GB"/>
        </w:rPr>
      </w:pPr>
      <w:r>
        <w:rPr>
          <w:rFonts w:ascii="Times New Roman" w:hAnsi="Times New Roman" w:cs="Times New Roman"/>
          <w:sz w:val="24"/>
          <w:szCs w:val="24"/>
        </w:rPr>
        <w:t xml:space="preserve">Pārliecība par </w:t>
      </w:r>
      <w:r w:rsidR="005565DE">
        <w:rPr>
          <w:rFonts w:ascii="Times New Roman" w:hAnsi="Times New Roman" w:cs="Times New Roman"/>
          <w:iCs/>
          <w:sz w:val="24"/>
          <w:szCs w:val="24"/>
        </w:rPr>
        <w:t>pasākumu plāna</w:t>
      </w:r>
      <w:r w:rsidR="005565DE" w:rsidRPr="005565DE">
        <w:rPr>
          <w:rFonts w:ascii="Times New Roman" w:hAnsi="Times New Roman" w:cs="Times New Roman"/>
          <w:iCs/>
          <w:sz w:val="24"/>
          <w:szCs w:val="24"/>
        </w:rPr>
        <w:t xml:space="preserve"> </w:t>
      </w:r>
      <w:r w:rsidR="005565DE">
        <w:rPr>
          <w:rFonts w:ascii="Times New Roman" w:hAnsi="Times New Roman" w:cs="Times New Roman"/>
          <w:iCs/>
          <w:sz w:val="24"/>
          <w:szCs w:val="24"/>
        </w:rPr>
        <w:t>ieviešanu</w:t>
      </w:r>
      <w:r w:rsidR="005565DE" w:rsidRPr="006D00F2">
        <w:rPr>
          <w:rFonts w:ascii="Times New Roman" w:hAnsi="Times New Roman" w:cs="Times New Roman"/>
          <w:iCs/>
          <w:sz w:val="24"/>
          <w:szCs w:val="24"/>
        </w:rPr>
        <w:t xml:space="preserve"> krāpšanas un korupcijas risku mazināšanai ES fondos</w:t>
      </w:r>
      <w:r w:rsidR="005565DE">
        <w:rPr>
          <w:rFonts w:ascii="Times New Roman" w:hAnsi="Times New Roman" w:cs="Times New Roman"/>
          <w:iCs/>
          <w:sz w:val="24"/>
          <w:szCs w:val="24"/>
        </w:rPr>
        <w:t xml:space="preserve"> tiek gūta </w:t>
      </w:r>
      <w:r w:rsidR="00472DB0">
        <w:rPr>
          <w:rFonts w:ascii="Times New Roman" w:hAnsi="Times New Roman" w:cs="Times New Roman"/>
          <w:iCs/>
          <w:sz w:val="24"/>
          <w:szCs w:val="24"/>
        </w:rPr>
        <w:t xml:space="preserve">ES fondu vadošās iestādes veiktajās </w:t>
      </w:r>
      <w:r w:rsidR="005565DE">
        <w:rPr>
          <w:rFonts w:ascii="Times New Roman" w:hAnsi="Times New Roman" w:cs="Times New Roman"/>
          <w:iCs/>
          <w:sz w:val="24"/>
          <w:szCs w:val="24"/>
        </w:rPr>
        <w:t>deleģēto funkciju pārbaudēs</w:t>
      </w:r>
      <w:r w:rsidR="008D3539">
        <w:rPr>
          <w:rFonts w:ascii="Times New Roman" w:hAnsi="Times New Roman" w:cs="Times New Roman"/>
          <w:iCs/>
          <w:sz w:val="24"/>
          <w:szCs w:val="24"/>
        </w:rPr>
        <w:t xml:space="preserve"> </w:t>
      </w:r>
      <w:r w:rsidR="008D3539" w:rsidRPr="008D3539">
        <w:rPr>
          <w:rFonts w:ascii="Times New Roman" w:hAnsi="Times New Roman" w:cs="Times New Roman"/>
          <w:iCs/>
          <w:sz w:val="24"/>
          <w:szCs w:val="24"/>
        </w:rPr>
        <w:t>sadarbības iestādē</w:t>
      </w:r>
      <w:r w:rsidR="00472DB0">
        <w:rPr>
          <w:rFonts w:ascii="Times New Roman" w:hAnsi="Times New Roman" w:cs="Times New Roman"/>
          <w:iCs/>
          <w:sz w:val="24"/>
          <w:szCs w:val="24"/>
        </w:rPr>
        <w:t xml:space="preserve">, </w:t>
      </w:r>
      <w:r w:rsidR="008D3539" w:rsidRPr="008D3539">
        <w:rPr>
          <w:rFonts w:ascii="Times New Roman" w:hAnsi="Times New Roman" w:cs="Times New Roman"/>
          <w:sz w:val="24"/>
          <w:szCs w:val="24"/>
        </w:rPr>
        <w:t xml:space="preserve">reizi gadā elektroniski pieprasot informāciju </w:t>
      </w:r>
      <w:r w:rsidR="008D3539">
        <w:rPr>
          <w:rFonts w:ascii="Times New Roman" w:hAnsi="Times New Roman" w:cs="Times New Roman"/>
          <w:sz w:val="24"/>
          <w:szCs w:val="24"/>
        </w:rPr>
        <w:t>republikas pilsētu pašvaldībām</w:t>
      </w:r>
      <w:r w:rsidR="008D3539" w:rsidRPr="008D3539">
        <w:rPr>
          <w:rFonts w:ascii="Times New Roman" w:hAnsi="Times New Roman" w:cs="Times New Roman"/>
          <w:sz w:val="24"/>
          <w:szCs w:val="24"/>
        </w:rPr>
        <w:t>, ar kurām noslēgts deleģēšanas līgums</w:t>
      </w:r>
      <w:r w:rsidR="005565DE">
        <w:rPr>
          <w:rFonts w:ascii="Times New Roman" w:hAnsi="Times New Roman" w:cs="Times New Roman"/>
          <w:iCs/>
          <w:sz w:val="24"/>
          <w:szCs w:val="24"/>
        </w:rPr>
        <w:t xml:space="preserve">, </w:t>
      </w:r>
      <w:r w:rsidR="009B1D57">
        <w:rPr>
          <w:rFonts w:ascii="Times New Roman" w:hAnsi="Times New Roman" w:cs="Times New Roman"/>
          <w:iCs/>
          <w:sz w:val="24"/>
          <w:szCs w:val="24"/>
        </w:rPr>
        <w:t>kā arī</w:t>
      </w:r>
      <w:r w:rsidR="00C35815" w:rsidRPr="00C35815">
        <w:rPr>
          <w:rFonts w:ascii="Times New Roman" w:hAnsi="Times New Roman" w:cs="Times New Roman"/>
          <w:sz w:val="24"/>
          <w:szCs w:val="24"/>
        </w:rPr>
        <w:t xml:space="preserve"> </w:t>
      </w:r>
      <w:r w:rsidR="00C35815">
        <w:rPr>
          <w:rFonts w:ascii="Times New Roman" w:hAnsi="Times New Roman" w:cs="Times New Roman"/>
          <w:sz w:val="24"/>
          <w:szCs w:val="24"/>
        </w:rPr>
        <w:t xml:space="preserve">ņemot vērā </w:t>
      </w:r>
      <w:r w:rsidR="00C35815" w:rsidRPr="001F4F77">
        <w:rPr>
          <w:rFonts w:ascii="Times New Roman" w:hAnsi="Times New Roman" w:cs="Times New Roman"/>
          <w:iCs/>
          <w:sz w:val="24"/>
          <w:szCs w:val="24"/>
        </w:rPr>
        <w:t>Valsts kase</w:t>
      </w:r>
      <w:r w:rsidR="00C35815">
        <w:rPr>
          <w:rFonts w:ascii="Times New Roman" w:hAnsi="Times New Roman" w:cs="Times New Roman"/>
          <w:iCs/>
          <w:sz w:val="24"/>
          <w:szCs w:val="24"/>
        </w:rPr>
        <w:t>s</w:t>
      </w:r>
      <w:r w:rsidR="00C35815" w:rsidRPr="001F4F77">
        <w:rPr>
          <w:rFonts w:ascii="Times New Roman" w:hAnsi="Times New Roman" w:cs="Times New Roman"/>
          <w:iCs/>
          <w:sz w:val="24"/>
          <w:szCs w:val="24"/>
        </w:rPr>
        <w:t xml:space="preserve"> kā sertifikācijas iestāde</w:t>
      </w:r>
      <w:r w:rsidR="00C35815">
        <w:rPr>
          <w:rFonts w:ascii="Times New Roman" w:hAnsi="Times New Roman" w:cs="Times New Roman"/>
          <w:iCs/>
          <w:sz w:val="24"/>
          <w:szCs w:val="24"/>
        </w:rPr>
        <w:t>s</w:t>
      </w:r>
      <w:r w:rsidR="00C35815" w:rsidRPr="001F4F77">
        <w:rPr>
          <w:rFonts w:ascii="Times New Roman" w:hAnsi="Times New Roman" w:cs="Times New Roman"/>
          <w:iCs/>
          <w:sz w:val="24"/>
          <w:szCs w:val="24"/>
        </w:rPr>
        <w:t xml:space="preserve"> </w:t>
      </w:r>
      <w:r w:rsidR="00C610DF">
        <w:rPr>
          <w:rFonts w:ascii="Times New Roman" w:hAnsi="Times New Roman" w:cs="Times New Roman"/>
          <w:iCs/>
          <w:sz w:val="24"/>
          <w:szCs w:val="24"/>
        </w:rPr>
        <w:t xml:space="preserve">sniegto informāciju </w:t>
      </w:r>
      <w:r w:rsidR="00C35815" w:rsidRPr="001F4F77">
        <w:rPr>
          <w:rFonts w:ascii="Times New Roman" w:hAnsi="Times New Roman" w:cs="Times New Roman"/>
          <w:iCs/>
          <w:sz w:val="24"/>
          <w:szCs w:val="24"/>
        </w:rPr>
        <w:t xml:space="preserve">par pasākumu plānā </w:t>
      </w:r>
      <w:r w:rsidR="00C610DF">
        <w:rPr>
          <w:rFonts w:ascii="Times New Roman" w:hAnsi="Times New Roman" w:cs="Times New Roman"/>
          <w:iCs/>
          <w:sz w:val="24"/>
          <w:szCs w:val="24"/>
        </w:rPr>
        <w:t>k</w:t>
      </w:r>
      <w:r w:rsidR="00C35815" w:rsidRPr="006D00F2">
        <w:rPr>
          <w:rFonts w:ascii="Times New Roman" w:hAnsi="Times New Roman" w:cs="Times New Roman"/>
          <w:iCs/>
          <w:sz w:val="24"/>
          <w:szCs w:val="24"/>
        </w:rPr>
        <w:t>rāpšanas un korupcijas risku mazināšanai ES fondos</w:t>
      </w:r>
      <w:r w:rsidR="00C35815">
        <w:rPr>
          <w:rFonts w:ascii="Times New Roman" w:hAnsi="Times New Roman" w:cs="Times New Roman"/>
          <w:iCs/>
          <w:sz w:val="24"/>
          <w:szCs w:val="24"/>
        </w:rPr>
        <w:t xml:space="preserve"> </w:t>
      </w:r>
      <w:r w:rsidR="00C35815" w:rsidRPr="001F4F77">
        <w:rPr>
          <w:rFonts w:ascii="Times New Roman" w:hAnsi="Times New Roman" w:cs="Times New Roman"/>
          <w:iCs/>
          <w:sz w:val="24"/>
          <w:szCs w:val="24"/>
        </w:rPr>
        <w:t>norādīto uzdevumu izpildi</w:t>
      </w:r>
      <w:r w:rsidR="005565DE">
        <w:rPr>
          <w:rFonts w:ascii="Times New Roman" w:hAnsi="Times New Roman" w:cs="Times New Roman"/>
          <w:iCs/>
          <w:sz w:val="24"/>
          <w:szCs w:val="24"/>
        </w:rPr>
        <w:t>.</w:t>
      </w:r>
    </w:p>
    <w:p w14:paraId="238224D2" w14:textId="77777777" w:rsidR="00C71FD9" w:rsidRPr="00443093" w:rsidRDefault="00C71FD9" w:rsidP="00C71FD9">
      <w:pPr>
        <w:pStyle w:val="Default"/>
        <w:spacing w:before="240" w:after="240"/>
        <w:jc w:val="both"/>
        <w:rPr>
          <w:bCs/>
          <w:iCs/>
        </w:rPr>
      </w:pPr>
      <w:r w:rsidRPr="00443093">
        <w:rPr>
          <w:bCs/>
          <w:iCs/>
        </w:rPr>
        <w:t>ES fondu vadībā iesaistītās</w:t>
      </w:r>
      <w:r w:rsidRPr="00443093">
        <w:t xml:space="preserve"> iestādes darbojas </w:t>
      </w:r>
      <w:r w:rsidRPr="00443093">
        <w:rPr>
          <w:bCs/>
          <w:iCs/>
        </w:rPr>
        <w:t>vienā ES fondu ieviešanas procesā:</w:t>
      </w:r>
    </w:p>
    <w:p w14:paraId="52CB59B0" w14:textId="5E566773" w:rsidR="00C71FD9" w:rsidRPr="00443093" w:rsidRDefault="00C71FD9" w:rsidP="00C559B9">
      <w:pPr>
        <w:pStyle w:val="Default"/>
        <w:numPr>
          <w:ilvl w:val="0"/>
          <w:numId w:val="8"/>
        </w:numPr>
        <w:tabs>
          <w:tab w:val="left" w:pos="426"/>
        </w:tabs>
        <w:spacing w:before="240" w:after="240"/>
        <w:ind w:left="426"/>
        <w:jc w:val="both"/>
      </w:pPr>
      <w:r w:rsidRPr="00443093">
        <w:rPr>
          <w:b/>
        </w:rPr>
        <w:t>Vadošā iestāde</w:t>
      </w:r>
      <w:r w:rsidRPr="00443093">
        <w:t xml:space="preserve"> veic augstākā līmeņa </w:t>
      </w:r>
      <w:r w:rsidRPr="00443093">
        <w:rPr>
          <w:bCs/>
          <w:lang w:eastAsia="lv-LV"/>
        </w:rPr>
        <w:t xml:space="preserve">ES fondu vadības </w:t>
      </w:r>
      <w:r w:rsidRPr="00443093">
        <w:t>risku pārvaldību, kas pamatā aptver plānošanas dokumentu līmeni un vadības un kontroles sistēmas darbī</w:t>
      </w:r>
      <w:r w:rsidR="00B763C8">
        <w:t>bu, t.sk. tās efektivitāti,</w:t>
      </w:r>
      <w:r w:rsidRPr="00443093">
        <w:t xml:space="preserve"> pamatprasības un vienotu principu noteikšanu. Tāpat vadošā iestāde analizē </w:t>
      </w:r>
      <w:r w:rsidR="00993480">
        <w:t xml:space="preserve">sadarbības iestādes, </w:t>
      </w:r>
      <w:r w:rsidR="00993480" w:rsidRPr="006D00F2">
        <w:t>republikas pilsētu pašvaldīb</w:t>
      </w:r>
      <w:r w:rsidR="00993480">
        <w:t xml:space="preserve">u un sertifikācijas </w:t>
      </w:r>
      <w:r w:rsidR="008B11B4">
        <w:t>iestā</w:t>
      </w:r>
      <w:r w:rsidR="00993480">
        <w:t>des</w:t>
      </w:r>
      <w:r w:rsidRPr="00443093">
        <w:t xml:space="preserve"> krāpšanas risku novērtējumus, kas veikti pēc vienotas pieejas atbilstoši vadošās iestādes </w:t>
      </w:r>
      <w:r w:rsidR="003E6130" w:rsidRPr="006D00F2">
        <w:t>metodiskiem norādījumiem</w:t>
      </w:r>
      <w:r w:rsidR="003E6130">
        <w:t xml:space="preserve"> Nr.4.5. </w:t>
      </w:r>
      <w:r w:rsidR="003E6130" w:rsidRPr="006E71A9">
        <w:t>“</w:t>
      </w:r>
      <w:r w:rsidR="003E6130" w:rsidRPr="00BC7795">
        <w:t>Metodiskie norādījumi specifisko krāpšanas un korupcijas risku novērtēšanai Eiropas Reģionālās attīstības fonda, Eiropas Sociālā fonda un Kohēzijas fonda projektu ieviešanā 2014.-2020.gada plānošanas periodā</w:t>
      </w:r>
      <w:r w:rsidR="003E6130">
        <w:t>”</w:t>
      </w:r>
      <w:r w:rsidRPr="00443093">
        <w:t xml:space="preserve">. Analīzes rezultātā vadošā iestāde apzina riskantākās jomas un risku </w:t>
      </w:r>
      <w:r w:rsidR="00D36720">
        <w:t>pār</w:t>
      </w:r>
      <w:r w:rsidRPr="00443093">
        <w:t>va</w:t>
      </w:r>
      <w:r w:rsidR="00D36720">
        <w:t>l</w:t>
      </w:r>
      <w:r w:rsidRPr="00443093">
        <w:t>dības darba grupā sniedz priekšlikumus par horizontālu pasākumu nepieciešamību krāpšanas riska mazināšanai.</w:t>
      </w:r>
    </w:p>
    <w:p w14:paraId="57E46FEF" w14:textId="22BBC60D" w:rsidR="00941451" w:rsidRPr="00443093" w:rsidRDefault="000C428D" w:rsidP="00C71FD9">
      <w:pPr>
        <w:pStyle w:val="Default"/>
        <w:tabs>
          <w:tab w:val="left" w:pos="426"/>
        </w:tabs>
        <w:spacing w:before="240" w:after="240"/>
        <w:jc w:val="both"/>
      </w:pPr>
      <w:r>
        <w:t>Vadošās iestādes r</w:t>
      </w:r>
      <w:r w:rsidR="00D36720" w:rsidRPr="00443093">
        <w:t>isku</w:t>
      </w:r>
      <w:r w:rsidR="00D36720">
        <w:t xml:space="preserve"> pār</w:t>
      </w:r>
      <w:r w:rsidR="00D36720" w:rsidRPr="00443093">
        <w:t>va</w:t>
      </w:r>
      <w:r w:rsidR="00D36720">
        <w:t>l</w:t>
      </w:r>
      <w:r w:rsidR="00D36720" w:rsidRPr="00443093">
        <w:t xml:space="preserve">dības </w:t>
      </w:r>
      <w:r w:rsidR="00D36720">
        <w:t>d</w:t>
      </w:r>
      <w:r w:rsidR="00941451" w:rsidRPr="00941451">
        <w:t xml:space="preserve">arba grupas sekretariāts sanāksmes organizē ne retāk kā reizi gadā vai nodrošina uzdevumu izpildi rakstiskajā procedūrā saskaņā ar vadošās iestādes </w:t>
      </w:r>
      <w:r w:rsidR="00E825C3" w:rsidRPr="00941451">
        <w:t>iekšēj</w:t>
      </w:r>
      <w:r w:rsidR="00E825C3">
        <w:t>o</w:t>
      </w:r>
      <w:r w:rsidR="00E825C3" w:rsidRPr="00941451">
        <w:t xml:space="preserve"> procedūr</w:t>
      </w:r>
      <w:r w:rsidR="00E825C3">
        <w:t>u</w:t>
      </w:r>
      <w:r w:rsidR="00E825C3" w:rsidRPr="00941451">
        <w:t xml:space="preserve"> </w:t>
      </w:r>
      <w:r w:rsidR="00941451" w:rsidRPr="00941451">
        <w:t>par kārtību, kādā tiek veikta risku pārvaldība ES fondu un citu ārvalstu finanšu palīdzības instrumentu vadībā.</w:t>
      </w:r>
    </w:p>
    <w:p w14:paraId="71A70095" w14:textId="77777777" w:rsidR="00C71FD9" w:rsidRPr="00443093" w:rsidRDefault="00C71FD9" w:rsidP="00713A43">
      <w:pPr>
        <w:pStyle w:val="Default"/>
        <w:tabs>
          <w:tab w:val="left" w:pos="426"/>
        </w:tabs>
        <w:spacing w:before="120"/>
        <w:jc w:val="both"/>
      </w:pPr>
      <w:r w:rsidRPr="00443093">
        <w:t xml:space="preserve">Risku pārvaldības darba grupas sastāvā ir iekļauti </w:t>
      </w:r>
      <w:r w:rsidR="00420D7D">
        <w:t>dalībnieki</w:t>
      </w:r>
      <w:r w:rsidRPr="00443093">
        <w:t xml:space="preserve"> no: </w:t>
      </w:r>
    </w:p>
    <w:p w14:paraId="2ECE4F63" w14:textId="24F28315" w:rsidR="00C71FD9"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ES fondu vadoš</w:t>
      </w:r>
      <w:r>
        <w:rPr>
          <w:rFonts w:ascii="Times New Roman" w:hAnsi="Times New Roman" w:cs="Times New Roman"/>
          <w:sz w:val="24"/>
          <w:szCs w:val="24"/>
        </w:rPr>
        <w:t>ā</w:t>
      </w:r>
      <w:r w:rsidRPr="00443093">
        <w:rPr>
          <w:rFonts w:ascii="Times New Roman" w:hAnsi="Times New Roman" w:cs="Times New Roman"/>
          <w:sz w:val="24"/>
          <w:szCs w:val="24"/>
        </w:rPr>
        <w:t xml:space="preserve">s iestādes; </w:t>
      </w:r>
    </w:p>
    <w:p w14:paraId="069B8F94" w14:textId="2E7E7A84" w:rsidR="00C32659" w:rsidRPr="00C32659" w:rsidRDefault="00C32659" w:rsidP="00C559B9">
      <w:pPr>
        <w:numPr>
          <w:ilvl w:val="1"/>
          <w:numId w:val="5"/>
        </w:numPr>
        <w:tabs>
          <w:tab w:val="left" w:pos="426"/>
          <w:tab w:val="left" w:pos="993"/>
        </w:tabs>
        <w:ind w:left="788" w:hanging="431"/>
        <w:jc w:val="both"/>
        <w:rPr>
          <w:rFonts w:ascii="Times New Roman" w:hAnsi="Times New Roman" w:cs="Times New Roman"/>
          <w:sz w:val="24"/>
          <w:szCs w:val="24"/>
        </w:rPr>
      </w:pPr>
      <w:r>
        <w:rPr>
          <w:rFonts w:ascii="Times New Roman" w:hAnsi="Times New Roman" w:cs="Times New Roman"/>
          <w:sz w:val="24"/>
          <w:szCs w:val="24"/>
        </w:rPr>
        <w:t>Finanšu ministrijas Komunikācijas departamenta;</w:t>
      </w:r>
    </w:p>
    <w:p w14:paraId="3BC85B29" w14:textId="77777777" w:rsidR="00C71FD9" w:rsidRPr="00443093"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KAKD;</w:t>
      </w:r>
    </w:p>
    <w:p w14:paraId="105E17B4" w14:textId="452EDDC3" w:rsidR="00C71FD9"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IUB</w:t>
      </w:r>
      <w:r w:rsidR="00C32659">
        <w:rPr>
          <w:rFonts w:ascii="Times New Roman" w:hAnsi="Times New Roman" w:cs="Times New Roman"/>
          <w:sz w:val="24"/>
          <w:szCs w:val="24"/>
        </w:rPr>
        <w:t>.</w:t>
      </w:r>
    </w:p>
    <w:p w14:paraId="55AA24F1" w14:textId="781C5548" w:rsidR="00420D7D" w:rsidRPr="00420D7D" w:rsidRDefault="00420D7D" w:rsidP="00713A43">
      <w:pPr>
        <w:tabs>
          <w:tab w:val="left" w:pos="426"/>
          <w:tab w:val="left" w:pos="993"/>
        </w:tabs>
        <w:spacing w:before="120"/>
        <w:jc w:val="both"/>
        <w:rPr>
          <w:rFonts w:ascii="Times New Roman" w:hAnsi="Times New Roman" w:cs="Times New Roman"/>
          <w:color w:val="000000"/>
          <w:sz w:val="24"/>
          <w:szCs w:val="24"/>
        </w:rPr>
      </w:pPr>
      <w:r w:rsidRPr="00420D7D">
        <w:rPr>
          <w:rFonts w:ascii="Times New Roman" w:hAnsi="Times New Roman" w:cs="Times New Roman"/>
          <w:color w:val="000000"/>
          <w:sz w:val="24"/>
          <w:szCs w:val="24"/>
        </w:rPr>
        <w:t xml:space="preserve">Risku pārvaldības darba grupas sastāvā ir iekļauti </w:t>
      </w:r>
      <w:r>
        <w:rPr>
          <w:rFonts w:ascii="Times New Roman" w:hAnsi="Times New Roman" w:cs="Times New Roman"/>
          <w:color w:val="000000"/>
          <w:sz w:val="24"/>
          <w:szCs w:val="24"/>
        </w:rPr>
        <w:t>eksperti</w:t>
      </w:r>
      <w:r w:rsidRPr="00420D7D">
        <w:rPr>
          <w:rFonts w:ascii="Times New Roman" w:hAnsi="Times New Roman" w:cs="Times New Roman"/>
          <w:color w:val="000000"/>
          <w:sz w:val="24"/>
          <w:szCs w:val="24"/>
        </w:rPr>
        <w:t xml:space="preserve"> no:</w:t>
      </w:r>
    </w:p>
    <w:p w14:paraId="7B580B3D" w14:textId="12E8B4DC" w:rsidR="00C71FD9"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Valsts kases</w:t>
      </w:r>
      <w:r w:rsidR="00F527D6">
        <w:rPr>
          <w:rFonts w:ascii="Times New Roman" w:hAnsi="Times New Roman" w:cs="Times New Roman"/>
          <w:sz w:val="24"/>
          <w:szCs w:val="24"/>
        </w:rPr>
        <w:t xml:space="preserve"> kā sertifikācijas iestādes</w:t>
      </w:r>
      <w:r w:rsidRPr="00443093">
        <w:rPr>
          <w:rFonts w:ascii="Times New Roman" w:hAnsi="Times New Roman" w:cs="Times New Roman"/>
          <w:sz w:val="24"/>
          <w:szCs w:val="24"/>
        </w:rPr>
        <w:t>;</w:t>
      </w:r>
    </w:p>
    <w:p w14:paraId="7BB40D41" w14:textId="77777777" w:rsidR="00420D7D" w:rsidRPr="00443093" w:rsidRDefault="00420D7D" w:rsidP="00C559B9">
      <w:pPr>
        <w:numPr>
          <w:ilvl w:val="1"/>
          <w:numId w:val="5"/>
        </w:numPr>
        <w:tabs>
          <w:tab w:val="left" w:pos="426"/>
          <w:tab w:val="left" w:pos="993"/>
        </w:tabs>
        <w:ind w:left="788" w:hanging="431"/>
        <w:jc w:val="both"/>
        <w:rPr>
          <w:rFonts w:ascii="Times New Roman" w:hAnsi="Times New Roman" w:cs="Times New Roman"/>
          <w:sz w:val="24"/>
          <w:szCs w:val="24"/>
        </w:rPr>
      </w:pPr>
      <w:r>
        <w:rPr>
          <w:rFonts w:ascii="Times New Roman" w:hAnsi="Times New Roman" w:cs="Times New Roman"/>
          <w:sz w:val="24"/>
          <w:szCs w:val="24"/>
        </w:rPr>
        <w:t>IAD;</w:t>
      </w:r>
    </w:p>
    <w:p w14:paraId="456D7E9C" w14:textId="34A002DD" w:rsidR="00C71FD9" w:rsidRPr="00443093"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Finanšu ministrijas</w:t>
      </w:r>
      <w:r w:rsidR="00420D7D">
        <w:rPr>
          <w:rFonts w:ascii="Times New Roman" w:hAnsi="Times New Roman" w:cs="Times New Roman"/>
          <w:sz w:val="24"/>
          <w:szCs w:val="24"/>
        </w:rPr>
        <w:t xml:space="preserve"> </w:t>
      </w:r>
      <w:r w:rsidR="00F527D6">
        <w:rPr>
          <w:rFonts w:ascii="Times New Roman" w:hAnsi="Times New Roman" w:cs="Times New Roman"/>
          <w:sz w:val="24"/>
          <w:szCs w:val="24"/>
        </w:rPr>
        <w:t>(</w:t>
      </w:r>
      <w:r w:rsidR="00420D7D">
        <w:rPr>
          <w:rFonts w:ascii="Times New Roman" w:hAnsi="Times New Roman" w:cs="Times New Roman"/>
          <w:sz w:val="24"/>
          <w:szCs w:val="24"/>
        </w:rPr>
        <w:t>eksperts riska jautājumos</w:t>
      </w:r>
      <w:r w:rsidR="00F527D6">
        <w:rPr>
          <w:rFonts w:ascii="Times New Roman" w:hAnsi="Times New Roman" w:cs="Times New Roman"/>
          <w:sz w:val="24"/>
          <w:szCs w:val="24"/>
        </w:rPr>
        <w:t>)</w:t>
      </w:r>
      <w:r w:rsidRPr="00443093">
        <w:rPr>
          <w:rFonts w:ascii="Times New Roman" w:hAnsi="Times New Roman" w:cs="Times New Roman"/>
          <w:sz w:val="24"/>
          <w:szCs w:val="24"/>
        </w:rPr>
        <w:t>.</w:t>
      </w:r>
    </w:p>
    <w:p w14:paraId="36008F08" w14:textId="77777777" w:rsidR="00C32659" w:rsidRPr="000E3E29" w:rsidRDefault="0060471B" w:rsidP="004070C7">
      <w:pPr>
        <w:tabs>
          <w:tab w:val="left" w:pos="993"/>
          <w:tab w:val="left" w:pos="1560"/>
          <w:tab w:val="left" w:pos="1701"/>
        </w:tabs>
        <w:spacing w:before="240" w:after="240"/>
        <w:jc w:val="both"/>
        <w:rPr>
          <w:rFonts w:ascii="Times New Roman" w:hAnsi="Times New Roman" w:cs="Times New Roman"/>
          <w:sz w:val="24"/>
          <w:szCs w:val="24"/>
          <w:u w:val="single"/>
        </w:rPr>
      </w:pPr>
      <w:r w:rsidRPr="000E3E29">
        <w:rPr>
          <w:rFonts w:ascii="Times New Roman" w:hAnsi="Times New Roman" w:cs="Times New Roman"/>
          <w:color w:val="000000"/>
          <w:sz w:val="24"/>
          <w:szCs w:val="24"/>
          <w:u w:val="single"/>
        </w:rPr>
        <w:t xml:space="preserve">Risku pārvaldības </w:t>
      </w:r>
      <w:r w:rsidRPr="000E3E29">
        <w:rPr>
          <w:rFonts w:ascii="Times New Roman" w:hAnsi="Times New Roman" w:cs="Times New Roman"/>
          <w:sz w:val="24"/>
          <w:szCs w:val="24"/>
          <w:u w:val="single"/>
        </w:rPr>
        <w:t>d</w:t>
      </w:r>
      <w:r w:rsidR="00C71FD9" w:rsidRPr="000E3E29">
        <w:rPr>
          <w:rFonts w:ascii="Times New Roman" w:hAnsi="Times New Roman" w:cs="Times New Roman"/>
          <w:sz w:val="24"/>
          <w:szCs w:val="24"/>
          <w:u w:val="single"/>
        </w:rPr>
        <w:t>arba grupas uzdevumi ir</w:t>
      </w:r>
      <w:r w:rsidR="00C32659" w:rsidRPr="000E3E29">
        <w:rPr>
          <w:rFonts w:ascii="Times New Roman" w:hAnsi="Times New Roman" w:cs="Times New Roman"/>
          <w:sz w:val="24"/>
          <w:szCs w:val="24"/>
          <w:u w:val="single"/>
        </w:rPr>
        <w:t>:</w:t>
      </w:r>
    </w:p>
    <w:p w14:paraId="310C0879" w14:textId="5A79301D" w:rsidR="00C71FD9" w:rsidRPr="004070C7" w:rsidRDefault="00177FE9" w:rsidP="00C559B9">
      <w:pPr>
        <w:numPr>
          <w:ilvl w:val="1"/>
          <w:numId w:val="5"/>
        </w:numPr>
        <w:tabs>
          <w:tab w:val="left" w:pos="426"/>
          <w:tab w:val="left" w:pos="993"/>
        </w:tabs>
        <w:ind w:left="788" w:hanging="431"/>
        <w:jc w:val="both"/>
        <w:rPr>
          <w:rFonts w:ascii="Times New Roman" w:hAnsi="Times New Roman" w:cs="Times New Roman"/>
          <w:sz w:val="24"/>
          <w:szCs w:val="24"/>
        </w:rPr>
      </w:pPr>
      <w:r w:rsidRPr="00683E38">
        <w:rPr>
          <w:rFonts w:ascii="Times New Roman" w:hAnsi="Times New Roman" w:cs="Times New Roman"/>
          <w:sz w:val="24"/>
          <w:szCs w:val="24"/>
        </w:rPr>
        <w:t>nodrošināt vadošajā iestādē augstākā līmeņa risku pārvaldību, t.sk.</w:t>
      </w:r>
      <w:r w:rsidR="00C71FD9" w:rsidRPr="004070C7">
        <w:rPr>
          <w:rFonts w:ascii="Times New Roman" w:hAnsi="Times New Roman" w:cs="Times New Roman"/>
          <w:sz w:val="24"/>
          <w:szCs w:val="24"/>
        </w:rPr>
        <w:t xml:space="preserve">izvērtēt un saskaņot </w:t>
      </w:r>
      <w:r w:rsidR="006211CF" w:rsidRPr="006211CF">
        <w:rPr>
          <w:rFonts w:ascii="Times New Roman" w:hAnsi="Times New Roman" w:cs="Times New Roman"/>
          <w:sz w:val="24"/>
          <w:szCs w:val="24"/>
        </w:rPr>
        <w:t>„ES fondu 2014.-2020.gada plānošanas perioda un citu ārvalstu finanšu palīdzības instrumentu risku reģistrā”</w:t>
      </w:r>
      <w:r w:rsidR="006211CF" w:rsidRPr="004070C7">
        <w:rPr>
          <w:rFonts w:ascii="Times New Roman" w:hAnsi="Times New Roman" w:cs="Times New Roman"/>
          <w:sz w:val="24"/>
          <w:szCs w:val="24"/>
        </w:rPr>
        <w:t xml:space="preserve"> </w:t>
      </w:r>
      <w:r w:rsidR="00C71FD9" w:rsidRPr="004070C7">
        <w:rPr>
          <w:rFonts w:ascii="Times New Roman" w:hAnsi="Times New Roman" w:cs="Times New Roman"/>
          <w:sz w:val="24"/>
          <w:szCs w:val="24"/>
        </w:rPr>
        <w:t xml:space="preserve">iekļauto informāciju; </w:t>
      </w:r>
    </w:p>
    <w:p w14:paraId="35ADD4A9" w14:textId="32D27BAE" w:rsidR="00C71FD9" w:rsidRPr="00A27D1D"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 xml:space="preserve">saskaņot </w:t>
      </w:r>
      <w:r w:rsidR="00DA0D69" w:rsidRPr="00A27D1D">
        <w:rPr>
          <w:rFonts w:ascii="Times New Roman" w:hAnsi="Times New Roman" w:cs="Times New Roman"/>
          <w:sz w:val="24"/>
          <w:szCs w:val="24"/>
        </w:rPr>
        <w:t>“</w:t>
      </w:r>
      <w:r w:rsidR="001D209F" w:rsidRPr="00A27D1D">
        <w:rPr>
          <w:rFonts w:ascii="Times New Roman" w:hAnsi="Times New Roman" w:cs="Times New Roman"/>
          <w:sz w:val="24"/>
          <w:szCs w:val="24"/>
        </w:rPr>
        <w:t>P</w:t>
      </w:r>
      <w:r w:rsidR="00DA0D69" w:rsidRPr="00A27D1D">
        <w:rPr>
          <w:rFonts w:ascii="Times New Roman" w:hAnsi="Times New Roman" w:cs="Times New Roman"/>
          <w:sz w:val="24"/>
          <w:szCs w:val="24"/>
        </w:rPr>
        <w:t>asākumu plānu krāpšanas un korupcijas risku mazināšanai ES fondos</w:t>
      </w:r>
      <w:r w:rsidR="001D209F" w:rsidRPr="00A27D1D">
        <w:rPr>
          <w:rFonts w:ascii="Times New Roman" w:hAnsi="Times New Roman" w:cs="Times New Roman"/>
          <w:sz w:val="24"/>
          <w:szCs w:val="24"/>
        </w:rPr>
        <w:t xml:space="preserve"> 2014-2020.gada plānošanas periodā”</w:t>
      </w:r>
      <w:r w:rsidRPr="00A27D1D">
        <w:rPr>
          <w:rFonts w:ascii="Times New Roman" w:hAnsi="Times New Roman" w:cs="Times New Roman"/>
          <w:sz w:val="24"/>
          <w:szCs w:val="24"/>
        </w:rPr>
        <w:t>;</w:t>
      </w:r>
    </w:p>
    <w:p w14:paraId="423EBA24" w14:textId="211C60D4" w:rsidR="00177FE9" w:rsidRPr="00A27D1D" w:rsidRDefault="00177FE9" w:rsidP="00C559B9">
      <w:pPr>
        <w:numPr>
          <w:ilvl w:val="1"/>
          <w:numId w:val="5"/>
        </w:numPr>
        <w:tabs>
          <w:tab w:val="left" w:pos="426"/>
          <w:tab w:val="left" w:pos="993"/>
        </w:tabs>
        <w:ind w:left="788" w:hanging="431"/>
        <w:jc w:val="both"/>
        <w:rPr>
          <w:rFonts w:ascii="Times New Roman" w:hAnsi="Times New Roman" w:cs="Times New Roman"/>
          <w:sz w:val="24"/>
          <w:szCs w:val="24"/>
        </w:rPr>
      </w:pPr>
      <w:r w:rsidRPr="00A27D1D">
        <w:rPr>
          <w:rFonts w:ascii="Times New Roman" w:hAnsi="Times New Roman" w:cs="Times New Roman"/>
          <w:sz w:val="24"/>
          <w:szCs w:val="24"/>
        </w:rPr>
        <w:t>saskaņot “Eiropas Sociālā fonda, Eiropas Reģionālās attīstības fonda un Kohēzijas fonda vadībā iesaistīto iestāžu risku pārvaldības stratēģija 2014.-</w:t>
      </w:r>
      <w:r w:rsidR="00683E38" w:rsidRPr="00A27D1D">
        <w:rPr>
          <w:rFonts w:ascii="Times New Roman" w:hAnsi="Times New Roman" w:cs="Times New Roman"/>
          <w:sz w:val="24"/>
          <w:szCs w:val="24"/>
        </w:rPr>
        <w:t> </w:t>
      </w:r>
      <w:r w:rsidRPr="00A27D1D">
        <w:rPr>
          <w:rFonts w:ascii="Times New Roman" w:hAnsi="Times New Roman" w:cs="Times New Roman"/>
          <w:sz w:val="24"/>
          <w:szCs w:val="24"/>
        </w:rPr>
        <w:t>2020.gada plānošanas periodā”</w:t>
      </w:r>
      <w:r w:rsidR="00683E38" w:rsidRPr="00A27D1D">
        <w:rPr>
          <w:rFonts w:ascii="Times New Roman" w:hAnsi="Times New Roman" w:cs="Times New Roman"/>
          <w:sz w:val="24"/>
          <w:szCs w:val="24"/>
        </w:rPr>
        <w:t>;</w:t>
      </w:r>
    </w:p>
    <w:p w14:paraId="68C434E7" w14:textId="1C81854C" w:rsidR="00C71FD9" w:rsidRPr="00A27D1D"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risināt ar ES fondu</w:t>
      </w:r>
      <w:r w:rsidRPr="00A27D1D">
        <w:rPr>
          <w:rFonts w:ascii="Times New Roman" w:hAnsi="Times New Roman" w:cs="Times New Roman"/>
          <w:sz w:val="24"/>
          <w:szCs w:val="24"/>
        </w:rPr>
        <w:t xml:space="preserve"> </w:t>
      </w:r>
      <w:r w:rsidRPr="00443093">
        <w:rPr>
          <w:rFonts w:ascii="Times New Roman" w:hAnsi="Times New Roman" w:cs="Times New Roman"/>
          <w:sz w:val="24"/>
          <w:szCs w:val="24"/>
        </w:rPr>
        <w:t>risku pārvaldību saistītus jautājumus, nodrošināt risku pārvaldības</w:t>
      </w:r>
      <w:r w:rsidRPr="00A27D1D">
        <w:rPr>
          <w:rFonts w:ascii="Times New Roman" w:hAnsi="Times New Roman" w:cs="Times New Roman"/>
          <w:sz w:val="24"/>
          <w:szCs w:val="24"/>
        </w:rPr>
        <w:t xml:space="preserve"> efektivitāti un </w:t>
      </w:r>
      <w:r w:rsidRPr="00443093">
        <w:rPr>
          <w:rFonts w:ascii="Times New Roman" w:hAnsi="Times New Roman" w:cs="Times New Roman"/>
          <w:sz w:val="24"/>
          <w:szCs w:val="24"/>
        </w:rPr>
        <w:t>sasaisti ar Finanšu ministrijas risku pārvaldības procesu,</w:t>
      </w:r>
      <w:r w:rsidRPr="00A27D1D">
        <w:rPr>
          <w:rFonts w:ascii="Times New Roman" w:hAnsi="Times New Roman" w:cs="Times New Roman"/>
          <w:sz w:val="24"/>
          <w:szCs w:val="24"/>
        </w:rPr>
        <w:t xml:space="preserve"> sniegt priekšlikumus </w:t>
      </w:r>
      <w:r w:rsidRPr="00443093">
        <w:rPr>
          <w:rFonts w:ascii="Times New Roman" w:hAnsi="Times New Roman" w:cs="Times New Roman"/>
          <w:sz w:val="24"/>
          <w:szCs w:val="24"/>
        </w:rPr>
        <w:t>risku pārvaldības</w:t>
      </w:r>
      <w:r w:rsidRPr="00A27D1D">
        <w:rPr>
          <w:rFonts w:ascii="Times New Roman" w:hAnsi="Times New Roman" w:cs="Times New Roman"/>
          <w:sz w:val="24"/>
          <w:szCs w:val="24"/>
        </w:rPr>
        <w:t xml:space="preserve"> procesa pilnveidošanai;</w:t>
      </w:r>
    </w:p>
    <w:p w14:paraId="4A2E7622" w14:textId="0DB2D0A1" w:rsidR="00C71FD9" w:rsidRPr="00A27D1D" w:rsidRDefault="00C71FD9" w:rsidP="00C559B9">
      <w:pPr>
        <w:numPr>
          <w:ilvl w:val="1"/>
          <w:numId w:val="5"/>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sniegt priekšlikumus nepieciešamai cilvēkresursu kapacitātes stiprināšanai risku pārvaldības jomā, t.sk. pretkrāpšanas un pretkorupcijas pasākumu jomā.</w:t>
      </w:r>
    </w:p>
    <w:p w14:paraId="7376C59F" w14:textId="7F2E3F4C" w:rsidR="00C71FD9" w:rsidRPr="004070C7" w:rsidRDefault="00C71FD9" w:rsidP="00C559B9">
      <w:pPr>
        <w:pStyle w:val="Default"/>
        <w:numPr>
          <w:ilvl w:val="0"/>
          <w:numId w:val="8"/>
        </w:numPr>
        <w:tabs>
          <w:tab w:val="left" w:pos="426"/>
        </w:tabs>
        <w:spacing w:before="240" w:after="240"/>
        <w:ind w:left="426"/>
        <w:jc w:val="both"/>
        <w:rPr>
          <w:b/>
        </w:rPr>
      </w:pPr>
      <w:r w:rsidRPr="00443093">
        <w:rPr>
          <w:b/>
        </w:rPr>
        <w:t>Atbildīgās iestādes</w:t>
      </w:r>
      <w:r w:rsidRPr="004070C7">
        <w:rPr>
          <w:b/>
        </w:rPr>
        <w:t xml:space="preserve"> </w:t>
      </w:r>
      <w:r w:rsidRPr="004070C7">
        <w:t>veic vidējā līmeņa risku pārvaldību, kas kopumā aptver SAM</w:t>
      </w:r>
      <w:r w:rsidR="00713A43" w:rsidRPr="004070C7">
        <w:t xml:space="preserve">/to pasākumu </w:t>
      </w:r>
      <w:r w:rsidRPr="004070C7">
        <w:t xml:space="preserve">īstenošanas darbības, piemēram, atbilstoši darbības programmai </w:t>
      </w:r>
      <w:r w:rsidR="000644E2" w:rsidRPr="004070C7">
        <w:t xml:space="preserve">“Izaugsme un nodarbinātība” </w:t>
      </w:r>
      <w:r w:rsidRPr="004070C7">
        <w:t>izstrādāt SAM īstenošanas nosacījumus un definēt objektīvus projektu iesniegumu vērtēšanas kritērijus, kā arī SAM rezultātu sasniegšanu, tai skaitā iznākuma un rezultāta rādītāju sasniegšanas uzraudzību.</w:t>
      </w:r>
    </w:p>
    <w:p w14:paraId="2E886BB5" w14:textId="77777777" w:rsidR="00C71FD9" w:rsidRPr="004070C7" w:rsidRDefault="00C71FD9" w:rsidP="00C559B9">
      <w:pPr>
        <w:pStyle w:val="Default"/>
        <w:numPr>
          <w:ilvl w:val="0"/>
          <w:numId w:val="8"/>
        </w:numPr>
        <w:tabs>
          <w:tab w:val="left" w:pos="426"/>
        </w:tabs>
        <w:spacing w:before="240" w:after="240"/>
        <w:ind w:left="426"/>
        <w:jc w:val="both"/>
        <w:rPr>
          <w:b/>
        </w:rPr>
      </w:pPr>
      <w:r w:rsidRPr="00443093">
        <w:rPr>
          <w:b/>
        </w:rPr>
        <w:t>Sadarbības iestāde</w:t>
      </w:r>
      <w:r w:rsidRPr="004070C7">
        <w:rPr>
          <w:b/>
        </w:rPr>
        <w:t xml:space="preserve"> </w:t>
      </w:r>
      <w:r w:rsidRPr="004070C7">
        <w:t>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00299EC8" w14:textId="20E85B40" w:rsidR="0086612B" w:rsidRPr="004070C7" w:rsidRDefault="0086612B" w:rsidP="00C559B9">
      <w:pPr>
        <w:pStyle w:val="Default"/>
        <w:numPr>
          <w:ilvl w:val="0"/>
          <w:numId w:val="8"/>
        </w:numPr>
        <w:tabs>
          <w:tab w:val="left" w:pos="426"/>
        </w:tabs>
        <w:spacing w:before="240" w:after="240"/>
        <w:ind w:left="426"/>
        <w:jc w:val="both"/>
        <w:rPr>
          <w:b/>
        </w:rPr>
      </w:pPr>
      <w:r w:rsidRPr="0086612B">
        <w:rPr>
          <w:b/>
        </w:rPr>
        <w:t>Republikas pilsētu pašvaldības, ar kurām noslēgts deleģēšanas līgums</w:t>
      </w:r>
      <w:r w:rsidRPr="004070C7">
        <w:t>, pilda pienākumus, kas saistīti ar integrētu teritoriālo investīciju projektu iesniegumu atlases risku, tai skaitā krāpšanas un korupcijas risku, vadību.</w:t>
      </w:r>
    </w:p>
    <w:p w14:paraId="4298DDD7" w14:textId="77777777" w:rsidR="00C71FD9" w:rsidRPr="00443093" w:rsidRDefault="00C71FD9" w:rsidP="00626B7C">
      <w:pPr>
        <w:pStyle w:val="Default"/>
        <w:tabs>
          <w:tab w:val="left" w:pos="993"/>
        </w:tabs>
        <w:jc w:val="both"/>
        <w:rPr>
          <w:color w:val="auto"/>
        </w:rPr>
      </w:pPr>
      <w:r w:rsidRPr="00443093">
        <w:t xml:space="preserve">Nepieciešamības gadījumā gan vadošā iestāde, gan atbildīgās iestādes var ņemt vērā arī zemāka </w:t>
      </w:r>
      <w:r w:rsidRPr="00443093">
        <w:rPr>
          <w:color w:val="auto"/>
        </w:rPr>
        <w:t>līmeņa risku pārvaldības procesā apzinātos draudus kopīgo ES fondu mērķu sasniegšanai.</w:t>
      </w:r>
    </w:p>
    <w:p w14:paraId="7D8347D6" w14:textId="2FE37E57" w:rsidR="00C71FD9" w:rsidRDefault="00C71FD9" w:rsidP="00626B7C">
      <w:pPr>
        <w:pStyle w:val="Default"/>
        <w:tabs>
          <w:tab w:val="left" w:pos="993"/>
        </w:tabs>
        <w:jc w:val="both"/>
        <w:rPr>
          <w:color w:val="auto"/>
        </w:rPr>
      </w:pPr>
      <w:r w:rsidRPr="00443093">
        <w:rPr>
          <w:bCs/>
          <w:iCs/>
          <w:color w:val="auto"/>
        </w:rPr>
        <w:t>Lai tiktu novērsta neinformētība risku vadības jomā, ES fondu vadībā iesaistītās</w:t>
      </w:r>
      <w:r w:rsidRPr="00443093">
        <w:rPr>
          <w:color w:val="auto"/>
        </w:rPr>
        <w:t xml:space="preserve"> iestādes par nepietiekami pārvaldītiem riskiem un to kontroļu efektivitātes uzlabošanas iniciatīvām komunicē </w:t>
      </w:r>
      <w:r w:rsidRPr="00443093">
        <w:rPr>
          <w:bCs/>
          <w:iCs/>
          <w:color w:val="auto"/>
        </w:rPr>
        <w:t xml:space="preserve">iestādes iekšienē un nodrošina informācijas apriti arī ar ES fondu vadošo iestādi </w:t>
      </w:r>
      <w:r w:rsidRPr="00443093">
        <w:rPr>
          <w:color w:val="auto"/>
        </w:rPr>
        <w:t xml:space="preserve">dažāda līmeņa vadības sanāksmju laikā, </w:t>
      </w:r>
      <w:r>
        <w:rPr>
          <w:color w:val="auto"/>
        </w:rPr>
        <w:t xml:space="preserve">kā arī </w:t>
      </w:r>
      <w:r w:rsidRPr="00443093">
        <w:rPr>
          <w:color w:val="auto"/>
        </w:rPr>
        <w:t>regulārajos informatīvajos ziņojumos</w:t>
      </w:r>
      <w:r w:rsidR="00E93800">
        <w:rPr>
          <w:color w:val="auto"/>
        </w:rPr>
        <w:t>.</w:t>
      </w:r>
    </w:p>
    <w:p w14:paraId="3067C891" w14:textId="78C31642" w:rsidR="00C71FD9" w:rsidRPr="00443093" w:rsidRDefault="00C71FD9" w:rsidP="00626B7C">
      <w:pPr>
        <w:pStyle w:val="Default"/>
        <w:tabs>
          <w:tab w:val="left" w:pos="993"/>
        </w:tabs>
        <w:jc w:val="both"/>
        <w:rPr>
          <w:color w:val="auto"/>
        </w:rPr>
      </w:pPr>
      <w:r w:rsidRPr="00443093">
        <w:rPr>
          <w:color w:val="auto"/>
        </w:rPr>
        <w:t>Tāpat, lai nodrošinātu labās prakses apmaiņu starp ES fondu vadībā iesaistītajām iestādēm, stiprinātu iestāžu darbinieku kapacitāti un sadarbību ar tiesībsargājošām iestādēm, kā arī nodrošinātu informētību par ES fondu normatīvā regulējuma specifiku, pilnveidotu zināšanas un padziļinātu izpratni par krāpšanas gadījumu izmeklēšanas procesu, interešu konflikta identificēšanu un citiem jautājumiem,</w:t>
      </w:r>
      <w:r w:rsidR="00BB1CDC">
        <w:rPr>
          <w:color w:val="auto"/>
        </w:rPr>
        <w:t xml:space="preserve"> vadošā iestāde plāno turpināt aktīvu iesaisti AFCOS darba grupā, t.sk. AFCOS </w:t>
      </w:r>
      <w:r w:rsidR="00683E38">
        <w:rPr>
          <w:color w:val="auto"/>
        </w:rPr>
        <w:t xml:space="preserve">darbības </w:t>
      </w:r>
      <w:r w:rsidR="00BB1CDC">
        <w:rPr>
          <w:color w:val="auto"/>
        </w:rPr>
        <w:t>stratēģijas 20</w:t>
      </w:r>
      <w:r w:rsidR="00934DF6">
        <w:rPr>
          <w:color w:val="auto"/>
        </w:rPr>
        <w:t>20</w:t>
      </w:r>
      <w:r w:rsidR="00BB1CDC">
        <w:rPr>
          <w:color w:val="auto"/>
        </w:rPr>
        <w:t>.–20</w:t>
      </w:r>
      <w:r w:rsidR="00934DF6">
        <w:rPr>
          <w:color w:val="auto"/>
        </w:rPr>
        <w:t>22</w:t>
      </w:r>
      <w:r w:rsidR="00BB1CDC">
        <w:rPr>
          <w:color w:val="auto"/>
        </w:rPr>
        <w:t>.gadam</w:t>
      </w:r>
      <w:r w:rsidR="00683E38">
        <w:rPr>
          <w:rStyle w:val="FootnoteReference"/>
          <w:color w:val="auto"/>
        </w:rPr>
        <w:footnoteReference w:id="15"/>
      </w:r>
      <w:r w:rsidR="00BB1CDC">
        <w:rPr>
          <w:color w:val="auto"/>
        </w:rPr>
        <w:t xml:space="preserve"> </w:t>
      </w:r>
      <w:r w:rsidR="00683E38">
        <w:rPr>
          <w:color w:val="auto"/>
        </w:rPr>
        <w:t>pasākuma plāna īsenošanā</w:t>
      </w:r>
      <w:r w:rsidR="00BB1CDC">
        <w:rPr>
          <w:color w:val="auto"/>
        </w:rPr>
        <w:t>, kā arī pēc nepieciešamības iniciēt būtisku jautājumu, kas saistīti ar ES finanšu interešu aizsardzību, izskatīšanu darba grupā.</w:t>
      </w:r>
    </w:p>
    <w:p w14:paraId="5359E7F3" w14:textId="74D12732" w:rsidR="00683E38" w:rsidRDefault="00683E38">
      <w:pPr>
        <w:rPr>
          <w:rFonts w:ascii="Times New Roman" w:hAnsi="Times New Roman" w:cs="Times New Roman"/>
          <w:b/>
          <w:sz w:val="24"/>
          <w:szCs w:val="24"/>
        </w:rPr>
      </w:pPr>
    </w:p>
    <w:p w14:paraId="3634C78A" w14:textId="0A9D41E4" w:rsidR="009C5EAD" w:rsidRPr="00443093" w:rsidRDefault="008F381D" w:rsidP="00C71FD9">
      <w:pPr>
        <w:spacing w:before="240" w:after="240"/>
        <w:rPr>
          <w:rFonts w:ascii="Times New Roman" w:hAnsi="Times New Roman" w:cs="Times New Roman"/>
          <w:b/>
          <w:sz w:val="24"/>
          <w:szCs w:val="24"/>
        </w:rPr>
      </w:pPr>
      <w:r w:rsidRPr="008F381D">
        <w:rPr>
          <w:rFonts w:ascii="Times New Roman" w:hAnsi="Times New Roman" w:cs="Times New Roman"/>
          <w:b/>
          <w:noProof/>
          <w:sz w:val="24"/>
          <w:szCs w:val="24"/>
          <w:lang w:eastAsia="lv-LV"/>
        </w:rPr>
        <w:drawing>
          <wp:inline distT="0" distB="0" distL="0" distR="0" wp14:anchorId="07F2544E" wp14:editId="477BD35F">
            <wp:extent cx="5500048" cy="3927162"/>
            <wp:effectExtent l="0" t="0" r="5715" b="0"/>
            <wp:docPr id="72813" name="Picture 7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19936" cy="3941362"/>
                    </a:xfrm>
                    <a:prstGeom prst="rect">
                      <a:avLst/>
                    </a:prstGeom>
                    <a:noFill/>
                    <a:ln>
                      <a:noFill/>
                    </a:ln>
                  </pic:spPr>
                </pic:pic>
              </a:graphicData>
            </a:graphic>
          </wp:inline>
        </w:drawing>
      </w:r>
    </w:p>
    <w:p w14:paraId="2EAC8A2E" w14:textId="77777777" w:rsidR="00C71FD9" w:rsidRPr="00F825F8" w:rsidRDefault="00171648" w:rsidP="00C71FD9">
      <w:pPr>
        <w:spacing w:before="240" w:after="240"/>
        <w:rPr>
          <w:rFonts w:ascii="Times New Roman" w:hAnsi="Times New Roman" w:cs="Times New Roman"/>
          <w:b/>
          <w:sz w:val="24"/>
          <w:szCs w:val="24"/>
        </w:rPr>
      </w:pPr>
      <w:r>
        <w:rPr>
          <w:rFonts w:ascii="Times New Roman" w:hAnsi="Times New Roman" w:cs="Times New Roman"/>
          <w:i/>
          <w:sz w:val="24"/>
          <w:szCs w:val="24"/>
        </w:rPr>
        <w:t>6</w:t>
      </w:r>
      <w:r w:rsidR="00C71FD9" w:rsidRPr="00443093">
        <w:rPr>
          <w:rFonts w:ascii="Times New Roman" w:hAnsi="Times New Roman" w:cs="Times New Roman"/>
          <w:i/>
          <w:sz w:val="24"/>
          <w:szCs w:val="24"/>
        </w:rPr>
        <w:t>.</w:t>
      </w:r>
      <w:r w:rsidR="00C71FD9" w:rsidRPr="00F825F8">
        <w:rPr>
          <w:rFonts w:ascii="Times New Roman" w:hAnsi="Times New Roman" w:cs="Times New Roman"/>
          <w:i/>
          <w:sz w:val="24"/>
          <w:szCs w:val="24"/>
        </w:rPr>
        <w:t>Shēma. Risku pārvaldības ietvars un risku vadības pieejas</w:t>
      </w:r>
    </w:p>
    <w:p w14:paraId="2C3DD9BC" w14:textId="77777777" w:rsidR="00C71FD9" w:rsidRPr="00BC11C0" w:rsidRDefault="00C71FD9" w:rsidP="00C71FD9">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5BD6BEA9" w14:textId="514B5581" w:rsidR="00C71FD9" w:rsidRPr="00443093" w:rsidRDefault="00C71FD9"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797170">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585D5088" w14:textId="77777777" w:rsidR="00C71FD9" w:rsidRPr="00443093" w:rsidRDefault="00C71FD9"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0EE743E8" w14:textId="43CC9EBD" w:rsidR="00C71FD9" w:rsidRPr="00443093" w:rsidRDefault="00C71FD9" w:rsidP="00C559B9">
      <w:pPr>
        <w:pStyle w:val="ListParagraph"/>
        <w:numPr>
          <w:ilvl w:val="0"/>
          <w:numId w:val="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2014.gada 7.oktobra noteikumi Nr.611 “Prasības Eiropas Savienības struktūrfondu un Kohēzijas fonda 2014.</w:t>
      </w:r>
      <w:r w:rsidR="00797170">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un kontroles sistēmas izveidošanai”;</w:t>
      </w:r>
    </w:p>
    <w:p w14:paraId="5924CE3B" w14:textId="600EF030" w:rsidR="00C71FD9" w:rsidRPr="00804D94" w:rsidRDefault="00C71FD9" w:rsidP="00C559B9">
      <w:pPr>
        <w:pStyle w:val="ListParagraph"/>
        <w:numPr>
          <w:ilvl w:val="0"/>
          <w:numId w:val="6"/>
        </w:numPr>
        <w:spacing w:before="240" w:after="240"/>
        <w:jc w:val="both"/>
        <w:rPr>
          <w:rFonts w:ascii="Times New Roman" w:hAnsi="Times New Roman" w:cs="Times New Roman"/>
          <w:sz w:val="24"/>
          <w:szCs w:val="24"/>
        </w:rPr>
      </w:pPr>
      <w:r w:rsidRPr="00804D94">
        <w:rPr>
          <w:rFonts w:ascii="Times New Roman" w:hAnsi="Times New Roman" w:cs="Times New Roman"/>
          <w:sz w:val="24"/>
          <w:szCs w:val="24"/>
        </w:rPr>
        <w:t>Vadošā</w:t>
      </w:r>
      <w:r w:rsidR="008F0D23" w:rsidRPr="00804D94">
        <w:rPr>
          <w:rFonts w:ascii="Times New Roman" w:hAnsi="Times New Roman" w:cs="Times New Roman"/>
          <w:sz w:val="24"/>
          <w:szCs w:val="24"/>
        </w:rPr>
        <w:t>s</w:t>
      </w:r>
      <w:r w:rsidRPr="00804D94">
        <w:rPr>
          <w:rFonts w:ascii="Times New Roman" w:hAnsi="Times New Roman" w:cs="Times New Roman"/>
          <w:sz w:val="24"/>
          <w:szCs w:val="24"/>
        </w:rPr>
        <w:t xml:space="preserve"> iestādes 2014.gada 19.decembra </w:t>
      </w:r>
      <w:r w:rsidR="00E825C3" w:rsidRPr="00804D94">
        <w:rPr>
          <w:rFonts w:ascii="Times New Roman" w:hAnsi="Times New Roman" w:cs="Times New Roman"/>
          <w:sz w:val="24"/>
          <w:szCs w:val="24"/>
        </w:rPr>
        <w:t>“</w:t>
      </w:r>
      <w:r w:rsidRPr="00804D94">
        <w:rPr>
          <w:rFonts w:ascii="Times New Roman" w:hAnsi="Times New Roman" w:cs="Times New Roman"/>
          <w:sz w:val="24"/>
          <w:szCs w:val="24"/>
        </w:rPr>
        <w:t>Eiropas Sociālā fonda, Eiropas Reģionālā attīstības fonda un Kohēzijas fonda vadībā iesaistīto iestāžu risku pārvaldības stratēģija 2014.-2020.gada plānošanas periodam</w:t>
      </w:r>
      <w:r w:rsidR="00E825C3" w:rsidRPr="00804D94">
        <w:rPr>
          <w:rFonts w:ascii="Times New Roman" w:hAnsi="Times New Roman" w:cs="Times New Roman"/>
          <w:sz w:val="24"/>
          <w:szCs w:val="24"/>
        </w:rPr>
        <w:t>”</w:t>
      </w:r>
      <w:r w:rsidRPr="00804D94">
        <w:rPr>
          <w:rFonts w:ascii="Times New Roman" w:hAnsi="Times New Roman" w:cs="Times New Roman"/>
          <w:sz w:val="24"/>
          <w:szCs w:val="24"/>
        </w:rPr>
        <w:t>;</w:t>
      </w:r>
    </w:p>
    <w:p w14:paraId="74089B0D" w14:textId="45E169C0" w:rsidR="00C71FD9" w:rsidRPr="00443093" w:rsidRDefault="009417F3" w:rsidP="00C559B9">
      <w:pPr>
        <w:pStyle w:val="ListParagraph"/>
        <w:numPr>
          <w:ilvl w:val="0"/>
          <w:numId w:val="6"/>
        </w:numPr>
        <w:spacing w:before="240" w:after="240"/>
        <w:jc w:val="both"/>
        <w:rPr>
          <w:rFonts w:ascii="Times New Roman" w:hAnsi="Times New Roman" w:cs="Times New Roman"/>
          <w:sz w:val="24"/>
          <w:szCs w:val="24"/>
        </w:rPr>
      </w:pPr>
      <w:r>
        <w:rPr>
          <w:rFonts w:ascii="Times New Roman" w:hAnsi="Times New Roman" w:cs="Times New Roman"/>
          <w:sz w:val="24"/>
          <w:szCs w:val="24"/>
        </w:rPr>
        <w:t>Ministru kabineta 2015.gada 16.jūlija rīkojums Nr.393 ”Par Korupcijas novēršanas un apkarošanas pamatnostādnēm 2015.-2020.gadam”</w:t>
      </w:r>
      <w:r w:rsidR="00C71FD9" w:rsidRPr="00443093">
        <w:rPr>
          <w:rFonts w:ascii="Times New Roman" w:hAnsi="Times New Roman" w:cs="Times New Roman"/>
          <w:sz w:val="24"/>
          <w:szCs w:val="24"/>
        </w:rPr>
        <w:t>.</w:t>
      </w:r>
    </w:p>
    <w:p w14:paraId="093137F7" w14:textId="77777777" w:rsidR="00C71FD9" w:rsidRPr="00443093" w:rsidRDefault="00C71FD9" w:rsidP="00C71FD9">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403CA41F" w14:textId="242A1309" w:rsidR="00C71FD9" w:rsidRPr="00EA03BB" w:rsidRDefault="00C71FD9" w:rsidP="00C559B9">
      <w:pPr>
        <w:pStyle w:val="ListParagraph"/>
        <w:numPr>
          <w:ilvl w:val="0"/>
          <w:numId w:val="7"/>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Pr="007E0E5C">
        <w:rPr>
          <w:rFonts w:ascii="Times New Roman" w:hAnsi="Times New Roman" w:cs="Times New Roman"/>
          <w:sz w:val="24"/>
          <w:szCs w:val="24"/>
        </w:rPr>
        <w:t>201</w:t>
      </w:r>
      <w:r w:rsidR="00C16E14">
        <w:rPr>
          <w:rFonts w:ascii="Times New Roman" w:hAnsi="Times New Roman" w:cs="Times New Roman"/>
          <w:sz w:val="24"/>
          <w:szCs w:val="24"/>
        </w:rPr>
        <w:t>5</w:t>
      </w:r>
      <w:r w:rsidRPr="007E0E5C">
        <w:rPr>
          <w:rFonts w:ascii="Times New Roman" w:hAnsi="Times New Roman" w:cs="Times New Roman"/>
          <w:sz w:val="24"/>
          <w:szCs w:val="24"/>
        </w:rPr>
        <w:t xml:space="preserve">.gada </w:t>
      </w:r>
      <w:r w:rsidR="00C16E14">
        <w:rPr>
          <w:rFonts w:ascii="Times New Roman" w:hAnsi="Times New Roman" w:cs="Times New Roman"/>
          <w:sz w:val="24"/>
          <w:szCs w:val="24"/>
        </w:rPr>
        <w:t>16.februāra</w:t>
      </w:r>
      <w:r w:rsidRPr="007E0E5C">
        <w:rPr>
          <w:rFonts w:ascii="Times New Roman" w:hAnsi="Times New Roman" w:cs="Times New Roman"/>
          <w:sz w:val="24"/>
          <w:szCs w:val="24"/>
        </w:rPr>
        <w:t xml:space="preserve"> kārtība Nr.3.6. “Kārtība, kādā tiek veikta risku pārvaldība Eiropas Savienības fondu 2014.-2020.gada plānošanas periodā un citu ārvalstu finanšu palīdzības instrumentu vadībā</w:t>
      </w:r>
      <w:r>
        <w:rPr>
          <w:rFonts w:ascii="Times New Roman" w:hAnsi="Times New Roman" w:cs="Times New Roman"/>
          <w:sz w:val="24"/>
          <w:szCs w:val="24"/>
        </w:rPr>
        <w:t>”</w:t>
      </w:r>
      <w:r w:rsidR="00E761D4">
        <w:rPr>
          <w:rFonts w:ascii="Times New Roman" w:hAnsi="Times New Roman" w:cs="Times New Roman"/>
          <w:sz w:val="24"/>
          <w:szCs w:val="24"/>
        </w:rPr>
        <w:t xml:space="preserve"> </w:t>
      </w:r>
      <w:r w:rsidR="00E761D4" w:rsidRPr="00EA03BB">
        <w:rPr>
          <w:rFonts w:ascii="Times New Roman" w:hAnsi="Times New Roman" w:cs="Times New Roman"/>
          <w:sz w:val="24"/>
          <w:szCs w:val="24"/>
        </w:rPr>
        <w:t>(aktualizēta 20</w:t>
      </w:r>
      <w:r w:rsidR="003D2355">
        <w:rPr>
          <w:rFonts w:ascii="Times New Roman" w:hAnsi="Times New Roman" w:cs="Times New Roman"/>
          <w:sz w:val="24"/>
          <w:szCs w:val="24"/>
        </w:rPr>
        <w:t>20</w:t>
      </w:r>
      <w:r w:rsidR="00E761D4" w:rsidRPr="00EA03BB">
        <w:rPr>
          <w:rFonts w:ascii="Times New Roman" w:hAnsi="Times New Roman" w:cs="Times New Roman"/>
          <w:sz w:val="24"/>
          <w:szCs w:val="24"/>
        </w:rPr>
        <w:t xml:space="preserve">.gada </w:t>
      </w:r>
      <w:r w:rsidR="003D2355">
        <w:rPr>
          <w:rFonts w:ascii="Times New Roman" w:hAnsi="Times New Roman" w:cs="Times New Roman"/>
          <w:sz w:val="24"/>
          <w:szCs w:val="24"/>
        </w:rPr>
        <w:t>15</w:t>
      </w:r>
      <w:r w:rsidR="00F10455" w:rsidRPr="00EA03BB">
        <w:rPr>
          <w:rFonts w:ascii="Times New Roman" w:hAnsi="Times New Roman" w:cs="Times New Roman"/>
          <w:sz w:val="24"/>
          <w:szCs w:val="24"/>
        </w:rPr>
        <w:t>.</w:t>
      </w:r>
      <w:r w:rsidR="003D2355">
        <w:rPr>
          <w:rFonts w:ascii="Times New Roman" w:hAnsi="Times New Roman" w:cs="Times New Roman"/>
          <w:sz w:val="24"/>
          <w:szCs w:val="24"/>
        </w:rPr>
        <w:t>maijā</w:t>
      </w:r>
      <w:r w:rsidR="00E761D4" w:rsidRPr="00EA03BB">
        <w:rPr>
          <w:rFonts w:ascii="Times New Roman" w:hAnsi="Times New Roman" w:cs="Times New Roman"/>
          <w:sz w:val="24"/>
          <w:szCs w:val="24"/>
        </w:rPr>
        <w:t>)</w:t>
      </w:r>
      <w:r w:rsidRPr="00EA03BB">
        <w:rPr>
          <w:rFonts w:ascii="Times New Roman" w:hAnsi="Times New Roman" w:cs="Times New Roman"/>
          <w:sz w:val="24"/>
          <w:szCs w:val="24"/>
        </w:rPr>
        <w:t>;</w:t>
      </w:r>
    </w:p>
    <w:p w14:paraId="7171053C" w14:textId="59F33811" w:rsidR="00E86C0F" w:rsidRDefault="006E71A9" w:rsidP="00C559B9">
      <w:pPr>
        <w:pStyle w:val="ListParagraph"/>
        <w:numPr>
          <w:ilvl w:val="0"/>
          <w:numId w:val="7"/>
        </w:numPr>
        <w:jc w:val="both"/>
        <w:rPr>
          <w:rFonts w:ascii="Times New Roman" w:hAnsi="Times New Roman" w:cs="Times New Roman"/>
          <w:sz w:val="24"/>
          <w:szCs w:val="24"/>
        </w:rPr>
      </w:pPr>
      <w:r w:rsidRPr="006E71A9">
        <w:rPr>
          <w:rFonts w:ascii="Times New Roman" w:hAnsi="Times New Roman" w:cs="Times New Roman"/>
          <w:sz w:val="24"/>
          <w:szCs w:val="24"/>
        </w:rPr>
        <w:t xml:space="preserve">Vadošās iestādes </w:t>
      </w:r>
      <w:r w:rsidR="000A049D">
        <w:rPr>
          <w:rFonts w:ascii="Times New Roman" w:hAnsi="Times New Roman" w:cs="Times New Roman"/>
          <w:sz w:val="24"/>
          <w:szCs w:val="24"/>
        </w:rPr>
        <w:t>metodika</w:t>
      </w:r>
      <w:r w:rsidRPr="006E71A9">
        <w:rPr>
          <w:rFonts w:ascii="Times New Roman" w:hAnsi="Times New Roman" w:cs="Times New Roman"/>
          <w:sz w:val="24"/>
          <w:szCs w:val="24"/>
        </w:rPr>
        <w:t xml:space="preserve"> </w:t>
      </w:r>
      <w:r w:rsidR="006B0688">
        <w:rPr>
          <w:rFonts w:ascii="Times New Roman" w:hAnsi="Times New Roman" w:cs="Times New Roman"/>
          <w:sz w:val="24"/>
          <w:szCs w:val="24"/>
        </w:rPr>
        <w:t xml:space="preserve">Nr.4.5. </w:t>
      </w:r>
      <w:r w:rsidRPr="006E71A9">
        <w:rPr>
          <w:rFonts w:ascii="Times New Roman" w:hAnsi="Times New Roman" w:cs="Times New Roman"/>
          <w:sz w:val="24"/>
          <w:szCs w:val="24"/>
        </w:rPr>
        <w:t>“</w:t>
      </w:r>
      <w:r w:rsidR="00BC7795" w:rsidRPr="00BC7795">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Pr>
          <w:rFonts w:ascii="Times New Roman" w:hAnsi="Times New Roman" w:cs="Times New Roman"/>
          <w:sz w:val="24"/>
          <w:szCs w:val="24"/>
        </w:rPr>
        <w:t>”</w:t>
      </w:r>
      <w:r w:rsidR="007F6158">
        <w:rPr>
          <w:rFonts w:ascii="Times New Roman" w:hAnsi="Times New Roman" w:cs="Times New Roman"/>
          <w:sz w:val="24"/>
          <w:szCs w:val="24"/>
        </w:rPr>
        <w:t xml:space="preserve"> </w:t>
      </w:r>
      <w:r w:rsidR="000A049D">
        <w:rPr>
          <w:rFonts w:ascii="Times New Roman" w:hAnsi="Times New Roman" w:cs="Times New Roman"/>
          <w:sz w:val="24"/>
          <w:szCs w:val="24"/>
        </w:rPr>
        <w:t xml:space="preserve"> –</w:t>
      </w:r>
      <w:r w:rsidR="00E761D4">
        <w:rPr>
          <w:rFonts w:ascii="Times New Roman" w:hAnsi="Times New Roman" w:cs="Times New Roman"/>
          <w:sz w:val="24"/>
          <w:szCs w:val="24"/>
        </w:rPr>
        <w:t xml:space="preserve"> </w:t>
      </w:r>
      <w:r w:rsidR="00F82300">
        <w:rPr>
          <w:rFonts w:ascii="Times New Roman" w:hAnsi="Times New Roman" w:cs="Times New Roman"/>
          <w:sz w:val="24"/>
          <w:szCs w:val="24"/>
        </w:rPr>
        <w:t>m</w:t>
      </w:r>
      <w:r w:rsidR="00F82300" w:rsidRPr="00BC7795">
        <w:rPr>
          <w:rFonts w:ascii="Times New Roman" w:hAnsi="Times New Roman" w:cs="Times New Roman"/>
          <w:sz w:val="24"/>
          <w:szCs w:val="24"/>
        </w:rPr>
        <w:t xml:space="preserve">etodiskie norādījumi </w:t>
      </w:r>
      <w:r w:rsidR="003B2752">
        <w:rPr>
          <w:rFonts w:ascii="Times New Roman" w:hAnsi="Times New Roman" w:cs="Times New Roman"/>
          <w:sz w:val="24"/>
          <w:szCs w:val="24"/>
        </w:rPr>
        <w:t xml:space="preserve">apstiprināti </w:t>
      </w:r>
      <w:r w:rsidRPr="006E71A9">
        <w:rPr>
          <w:rFonts w:ascii="Times New Roman" w:hAnsi="Times New Roman" w:cs="Times New Roman"/>
          <w:sz w:val="24"/>
          <w:szCs w:val="24"/>
        </w:rPr>
        <w:t>2015.</w:t>
      </w:r>
      <w:r w:rsidR="00E86C0F">
        <w:rPr>
          <w:rFonts w:ascii="Times New Roman" w:hAnsi="Times New Roman" w:cs="Times New Roman"/>
          <w:sz w:val="24"/>
          <w:szCs w:val="24"/>
        </w:rPr>
        <w:t>gada 24.aprīlī</w:t>
      </w:r>
      <w:r w:rsidR="00F82300">
        <w:rPr>
          <w:rFonts w:ascii="Times New Roman" w:hAnsi="Times New Roman" w:cs="Times New Roman"/>
          <w:sz w:val="24"/>
          <w:szCs w:val="24"/>
        </w:rPr>
        <w:t xml:space="preserve">, </w:t>
      </w:r>
      <w:r w:rsidR="00E761D4" w:rsidRPr="00EA03BB">
        <w:rPr>
          <w:rFonts w:ascii="Times New Roman" w:hAnsi="Times New Roman" w:cs="Times New Roman"/>
          <w:sz w:val="24"/>
          <w:szCs w:val="24"/>
        </w:rPr>
        <w:t>aktualizēti 201</w:t>
      </w:r>
      <w:r w:rsidR="00EA03BB">
        <w:rPr>
          <w:rFonts w:ascii="Times New Roman" w:hAnsi="Times New Roman" w:cs="Times New Roman"/>
          <w:sz w:val="24"/>
          <w:szCs w:val="24"/>
        </w:rPr>
        <w:t>7</w:t>
      </w:r>
      <w:r w:rsidR="00E761D4" w:rsidRPr="00EA03BB">
        <w:rPr>
          <w:rFonts w:ascii="Times New Roman" w:hAnsi="Times New Roman" w:cs="Times New Roman"/>
          <w:sz w:val="24"/>
          <w:szCs w:val="24"/>
        </w:rPr>
        <w:t xml:space="preserve">.gada </w:t>
      </w:r>
      <w:r w:rsidR="00EA03BB">
        <w:rPr>
          <w:rFonts w:ascii="Times New Roman" w:hAnsi="Times New Roman" w:cs="Times New Roman"/>
          <w:sz w:val="24"/>
          <w:szCs w:val="24"/>
        </w:rPr>
        <w:t>5</w:t>
      </w:r>
      <w:r w:rsidR="00E761D4" w:rsidRPr="00EA03BB">
        <w:rPr>
          <w:rFonts w:ascii="Times New Roman" w:hAnsi="Times New Roman" w:cs="Times New Roman"/>
          <w:sz w:val="24"/>
          <w:szCs w:val="24"/>
        </w:rPr>
        <w:t>.decembrī</w:t>
      </w:r>
      <w:r w:rsidR="00E761D4">
        <w:rPr>
          <w:rFonts w:ascii="Times New Roman" w:hAnsi="Times New Roman" w:cs="Times New Roman"/>
          <w:sz w:val="24"/>
          <w:szCs w:val="24"/>
        </w:rPr>
        <w:t xml:space="preserve"> </w:t>
      </w:r>
      <w:r w:rsidR="00F82300" w:rsidRPr="00F82300">
        <w:rPr>
          <w:rFonts w:ascii="Times New Roman" w:hAnsi="Times New Roman" w:cs="Times New Roman"/>
          <w:sz w:val="24"/>
          <w:szCs w:val="24"/>
        </w:rPr>
        <w:t xml:space="preserve">un pieejami interneta vietnē </w:t>
      </w:r>
      <w:hyperlink r:id="rId45" w:history="1">
        <w:r w:rsidR="00F82300" w:rsidRPr="00F82300">
          <w:rPr>
            <w:rStyle w:val="Hyperlink"/>
            <w:rFonts w:ascii="Times New Roman" w:hAnsi="Times New Roman" w:cs="Times New Roman"/>
            <w:color w:val="auto"/>
            <w:sz w:val="24"/>
            <w:szCs w:val="24"/>
          </w:rPr>
          <w:t>www.esfondi.lv</w:t>
        </w:r>
      </w:hyperlink>
      <w:r w:rsidR="00F82300" w:rsidRPr="00F82300">
        <w:rPr>
          <w:rFonts w:ascii="Times New Roman" w:hAnsi="Times New Roman" w:cs="Times New Roman"/>
          <w:sz w:val="24"/>
          <w:szCs w:val="24"/>
        </w:rPr>
        <w:t xml:space="preserve"> sadaļā </w:t>
      </w:r>
      <w:hyperlink r:id="rId46" w:history="1">
        <w:r w:rsidR="00F82300" w:rsidRPr="00F82300">
          <w:rPr>
            <w:rStyle w:val="Hyperlink"/>
            <w:rFonts w:ascii="Times New Roman" w:hAnsi="Times New Roman" w:cs="Times New Roman"/>
            <w:sz w:val="24"/>
            <w:szCs w:val="24"/>
          </w:rPr>
          <w:t>2014.-2020.gads</w:t>
        </w:r>
        <w:r w:rsidR="00F82300" w:rsidRPr="00F82300">
          <w:rPr>
            <w:rStyle w:val="Hyperlink"/>
            <w:rFonts w:ascii="Times New Roman" w:hAnsi="Times New Roman" w:cs="Times New Roman"/>
            <w:sz w:val="24"/>
            <w:szCs w:val="24"/>
            <w:lang w:eastAsia="lv-LV"/>
          </w:rPr>
          <w:t>/</w:t>
        </w:r>
        <w:r w:rsidR="00F82300" w:rsidRPr="00F82300">
          <w:rPr>
            <w:rStyle w:val="Hyperlink"/>
            <w:rFonts w:ascii="Times New Roman" w:hAnsi="Times New Roman" w:cs="Times New Roman"/>
            <w:sz w:val="24"/>
            <w:szCs w:val="24"/>
          </w:rPr>
          <w:t xml:space="preserve">Juridiskais ietvars </w:t>
        </w:r>
        <w:r w:rsidR="00F82300" w:rsidRPr="00F82300">
          <w:rPr>
            <w:rStyle w:val="Hyperlink"/>
            <w:rFonts w:ascii="Times New Roman" w:hAnsi="Times New Roman" w:cs="Times New Roman"/>
            <w:sz w:val="24"/>
            <w:szCs w:val="24"/>
            <w:lang w:eastAsia="lv-LV"/>
          </w:rPr>
          <w:t xml:space="preserve">/ </w:t>
        </w:r>
        <w:r w:rsidR="00F82300" w:rsidRPr="00F82300">
          <w:rPr>
            <w:rStyle w:val="Hyperlink"/>
            <w:rFonts w:ascii="Times New Roman" w:hAnsi="Times New Roman" w:cs="Times New Roman"/>
            <w:sz w:val="24"/>
            <w:szCs w:val="24"/>
          </w:rPr>
          <w:t>Vadošās iestādes vadlīnijas/skaidrojumi</w:t>
        </w:r>
      </w:hyperlink>
      <w:r w:rsidRPr="006E71A9">
        <w:rPr>
          <w:rFonts w:ascii="Times New Roman" w:hAnsi="Times New Roman" w:cs="Times New Roman"/>
          <w:sz w:val="24"/>
          <w:szCs w:val="24"/>
        </w:rPr>
        <w:t>;</w:t>
      </w:r>
    </w:p>
    <w:p w14:paraId="17E2D60C" w14:textId="78C0AF17" w:rsidR="006E71A9" w:rsidRPr="00E86C0F" w:rsidRDefault="00E86C0F" w:rsidP="00C559B9">
      <w:pPr>
        <w:pStyle w:val="ListParagraph"/>
        <w:numPr>
          <w:ilvl w:val="0"/>
          <w:numId w:val="7"/>
        </w:numPr>
        <w:jc w:val="both"/>
        <w:rPr>
          <w:rFonts w:ascii="Times New Roman" w:hAnsi="Times New Roman" w:cs="Times New Roman"/>
          <w:sz w:val="24"/>
          <w:szCs w:val="24"/>
        </w:rPr>
      </w:pPr>
      <w:r w:rsidRPr="00E86C0F">
        <w:rPr>
          <w:rFonts w:ascii="Times New Roman" w:hAnsi="Times New Roman" w:cs="Times New Roman"/>
          <w:sz w:val="24"/>
          <w:szCs w:val="24"/>
        </w:rPr>
        <w:t xml:space="preserve">Finanšu ministrijas </w:t>
      </w:r>
      <w:r w:rsidR="00E761D4" w:rsidRPr="00E86C0F">
        <w:rPr>
          <w:rFonts w:ascii="Times New Roman" w:hAnsi="Times New Roman" w:cs="Times New Roman"/>
          <w:sz w:val="24"/>
          <w:szCs w:val="24"/>
        </w:rPr>
        <w:t>20</w:t>
      </w:r>
      <w:r w:rsidR="0055607D">
        <w:rPr>
          <w:rFonts w:ascii="Times New Roman" w:hAnsi="Times New Roman" w:cs="Times New Roman"/>
          <w:sz w:val="24"/>
          <w:szCs w:val="24"/>
        </w:rPr>
        <w:t>20</w:t>
      </w:r>
      <w:r w:rsidR="00E761D4" w:rsidRPr="00E86C0F">
        <w:rPr>
          <w:rFonts w:ascii="Times New Roman" w:hAnsi="Times New Roman" w:cs="Times New Roman"/>
          <w:sz w:val="24"/>
          <w:szCs w:val="24"/>
        </w:rPr>
        <w:t xml:space="preserve">.gada </w:t>
      </w:r>
      <w:r w:rsidR="004842BE">
        <w:rPr>
          <w:rFonts w:ascii="Times New Roman" w:hAnsi="Times New Roman" w:cs="Times New Roman"/>
          <w:sz w:val="24"/>
          <w:szCs w:val="24"/>
        </w:rPr>
        <w:t>2</w:t>
      </w:r>
      <w:r w:rsidR="0055607D">
        <w:rPr>
          <w:rFonts w:ascii="Times New Roman" w:hAnsi="Times New Roman" w:cs="Times New Roman"/>
          <w:sz w:val="24"/>
          <w:szCs w:val="24"/>
        </w:rPr>
        <w:t>8</w:t>
      </w:r>
      <w:r w:rsidR="006B0688">
        <w:rPr>
          <w:rFonts w:ascii="Times New Roman" w:hAnsi="Times New Roman" w:cs="Times New Roman"/>
          <w:sz w:val="24"/>
          <w:szCs w:val="24"/>
        </w:rPr>
        <w:t>.</w:t>
      </w:r>
      <w:r w:rsidR="0055607D">
        <w:rPr>
          <w:rFonts w:ascii="Times New Roman" w:hAnsi="Times New Roman" w:cs="Times New Roman"/>
          <w:sz w:val="24"/>
          <w:szCs w:val="24"/>
        </w:rPr>
        <w:t>janvāra</w:t>
      </w:r>
      <w:r w:rsidR="00E761D4" w:rsidRPr="00E86C0F">
        <w:rPr>
          <w:rFonts w:ascii="Times New Roman" w:hAnsi="Times New Roman" w:cs="Times New Roman"/>
          <w:sz w:val="24"/>
          <w:szCs w:val="24"/>
        </w:rPr>
        <w:t xml:space="preserve"> rīkojum</w:t>
      </w:r>
      <w:r w:rsidR="00E761D4">
        <w:rPr>
          <w:rFonts w:ascii="Times New Roman" w:hAnsi="Times New Roman" w:cs="Times New Roman"/>
          <w:sz w:val="24"/>
          <w:szCs w:val="24"/>
        </w:rPr>
        <w:t>s</w:t>
      </w:r>
      <w:r w:rsidR="00E761D4" w:rsidRPr="00E86C0F">
        <w:rPr>
          <w:rFonts w:ascii="Times New Roman" w:hAnsi="Times New Roman" w:cs="Times New Roman"/>
          <w:sz w:val="24"/>
          <w:szCs w:val="24"/>
        </w:rPr>
        <w:t xml:space="preserve"> </w:t>
      </w:r>
      <w:r w:rsidR="00E761D4">
        <w:rPr>
          <w:rFonts w:ascii="Times New Roman" w:hAnsi="Times New Roman" w:cs="Times New Roman"/>
          <w:sz w:val="24"/>
          <w:szCs w:val="24"/>
        </w:rPr>
        <w:t>Nr.</w:t>
      </w:r>
      <w:r w:rsidR="0055607D">
        <w:rPr>
          <w:rFonts w:ascii="Times New Roman" w:hAnsi="Times New Roman" w:cs="Times New Roman"/>
          <w:sz w:val="24"/>
          <w:szCs w:val="24"/>
        </w:rPr>
        <w:t>20</w:t>
      </w:r>
      <w:r w:rsidR="006B0688" w:rsidRPr="00E86C0F">
        <w:rPr>
          <w:rFonts w:ascii="Times New Roman" w:hAnsi="Times New Roman" w:cs="Times New Roman"/>
          <w:sz w:val="24"/>
          <w:szCs w:val="24"/>
        </w:rPr>
        <w:t xml:space="preserve"> </w:t>
      </w:r>
      <w:r>
        <w:rPr>
          <w:rFonts w:ascii="Times New Roman" w:hAnsi="Times New Roman" w:cs="Times New Roman"/>
          <w:sz w:val="24"/>
          <w:szCs w:val="24"/>
        </w:rPr>
        <w:t>“</w:t>
      </w:r>
      <w:r w:rsidRPr="00E86C0F">
        <w:rPr>
          <w:rFonts w:ascii="Times New Roman" w:hAnsi="Times New Roman" w:cs="Times New Roman"/>
          <w:sz w:val="24"/>
          <w:szCs w:val="24"/>
        </w:rPr>
        <w:t>Par Eiropas Savienības struktūrfondu, Kohēzijas fonda, Eiropas Ekonomikas</w:t>
      </w:r>
      <w:r>
        <w:rPr>
          <w:rFonts w:ascii="Times New Roman" w:hAnsi="Times New Roman" w:cs="Times New Roman"/>
          <w:sz w:val="24"/>
          <w:szCs w:val="24"/>
        </w:rPr>
        <w:t xml:space="preserve"> </w:t>
      </w:r>
      <w:r w:rsidRPr="00E86C0F">
        <w:rPr>
          <w:rFonts w:ascii="Times New Roman" w:hAnsi="Times New Roman" w:cs="Times New Roman"/>
          <w:sz w:val="24"/>
          <w:szCs w:val="24"/>
        </w:rPr>
        <w:t>zonas finanšu instrumenta, Norvēgijas finanšu instrumenta, Latvijas un</w:t>
      </w:r>
      <w:r>
        <w:rPr>
          <w:rFonts w:ascii="Times New Roman" w:hAnsi="Times New Roman" w:cs="Times New Roman"/>
          <w:sz w:val="24"/>
          <w:szCs w:val="24"/>
        </w:rPr>
        <w:t xml:space="preserve"> </w:t>
      </w:r>
      <w:r w:rsidRPr="00E86C0F">
        <w:rPr>
          <w:rFonts w:ascii="Times New Roman" w:hAnsi="Times New Roman" w:cs="Times New Roman"/>
          <w:sz w:val="24"/>
          <w:szCs w:val="24"/>
        </w:rPr>
        <w:t>Šveices sadarbības programmas risku pārvaldības darba grupu</w:t>
      </w:r>
      <w:r>
        <w:rPr>
          <w:rFonts w:ascii="Times New Roman" w:hAnsi="Times New Roman" w:cs="Times New Roman"/>
          <w:sz w:val="24"/>
          <w:szCs w:val="24"/>
        </w:rPr>
        <w:t>”</w:t>
      </w:r>
      <w:r w:rsidRPr="00E86C0F">
        <w:rPr>
          <w:rFonts w:ascii="Times New Roman" w:hAnsi="Times New Roman" w:cs="Times New Roman"/>
          <w:sz w:val="24"/>
          <w:szCs w:val="24"/>
        </w:rPr>
        <w:t>.</w:t>
      </w:r>
    </w:p>
    <w:p w14:paraId="20485379" w14:textId="1904D806" w:rsidR="007008BE" w:rsidRPr="000F0945" w:rsidRDefault="00C71FD9" w:rsidP="00C559B9">
      <w:pPr>
        <w:pStyle w:val="ListParagraph"/>
        <w:numPr>
          <w:ilvl w:val="0"/>
          <w:numId w:val="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nodrošina ar Eiropas Savienības fondu jautājumiem saistīto risku pārvaldību;</w:t>
      </w:r>
      <w:r>
        <w:rPr>
          <w:rFonts w:ascii="Times New Roman" w:hAnsi="Times New Roman" w:cs="Times New Roman"/>
          <w:sz w:val="24"/>
          <w:szCs w:val="24"/>
        </w:rPr>
        <w:t xml:space="preserve"> (visas procedūras atrodas pēc adreses </w:t>
      </w:r>
      <w:hyperlink r:id="rId47" w:history="1">
        <w:r w:rsidR="007008BE" w:rsidRPr="00F13FE4">
          <w:rPr>
            <w:rStyle w:val="Hyperlink"/>
            <w:rFonts w:ascii="Times New Roman" w:hAnsi="Times New Roman" w:cs="Times New Roman"/>
            <w:sz w:val="24"/>
            <w:szCs w:val="24"/>
          </w:rPr>
          <w:t>https://portal.fm.gov.lv/proceduras</w:t>
        </w:r>
      </w:hyperlink>
      <w:r w:rsidR="007008BE">
        <w:rPr>
          <w:rStyle w:val="Hyperlink"/>
          <w:rFonts w:ascii="Times New Roman" w:hAnsi="Times New Roman" w:cs="Times New Roman"/>
          <w:sz w:val="24"/>
          <w:szCs w:val="24"/>
        </w:rPr>
        <w:t>)</w:t>
      </w:r>
      <w:r w:rsidR="007D486F">
        <w:rPr>
          <w:rStyle w:val="Hyperlink"/>
          <w:rFonts w:ascii="Times New Roman" w:hAnsi="Times New Roman" w:cs="Times New Roman"/>
          <w:sz w:val="24"/>
          <w:szCs w:val="24"/>
        </w:rPr>
        <w:t>.</w:t>
      </w:r>
    </w:p>
    <w:p w14:paraId="7899D577" w14:textId="60324726" w:rsidR="00C71FD9" w:rsidRPr="008F381D" w:rsidRDefault="00C71FD9" w:rsidP="00C559B9">
      <w:pPr>
        <w:pStyle w:val="ListParagraph"/>
        <w:numPr>
          <w:ilvl w:val="0"/>
          <w:numId w:val="88"/>
        </w:numPr>
        <w:spacing w:before="240" w:after="240"/>
        <w:ind w:left="993" w:hanging="142"/>
        <w:jc w:val="both"/>
        <w:rPr>
          <w:rFonts w:ascii="Times New Roman" w:hAnsi="Times New Roman" w:cs="Times New Roman"/>
          <w:sz w:val="24"/>
          <w:szCs w:val="24"/>
        </w:rPr>
      </w:pPr>
      <w:r w:rsidRPr="008F381D">
        <w:rPr>
          <w:rFonts w:ascii="Times New Roman" w:hAnsi="Times New Roman" w:cs="Times New Roman"/>
          <w:sz w:val="24"/>
          <w:szCs w:val="24"/>
        </w:rPr>
        <w:t>Ekonomikas ministrija:</w:t>
      </w:r>
    </w:p>
    <w:p w14:paraId="409F238D" w14:textId="7C57889B" w:rsidR="00C71FD9" w:rsidRDefault="00672C0C"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672C0C">
        <w:rPr>
          <w:rFonts w:ascii="Times New Roman" w:hAnsi="Times New Roman" w:cs="Times New Roman"/>
          <w:sz w:val="24"/>
          <w:szCs w:val="24"/>
        </w:rPr>
        <w:t>2018.gada 19.decembra iekšējie noteikumi Nr.1.2-2/2018/46 “Kārtība, kādā Ekonomikas ministrijā tiek nodrošināta risku pārvaldība”</w:t>
      </w:r>
      <w:r w:rsidR="001573F4" w:rsidRPr="008F381D">
        <w:rPr>
          <w:rFonts w:ascii="Times New Roman" w:hAnsi="Times New Roman" w:cs="Times New Roman"/>
          <w:sz w:val="24"/>
          <w:szCs w:val="24"/>
        </w:rPr>
        <w:t>;</w:t>
      </w:r>
    </w:p>
    <w:p w14:paraId="45389E79" w14:textId="16FBCE20" w:rsidR="00CF5859" w:rsidRPr="008F381D" w:rsidRDefault="00E63071"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2020.gada 30.jūnija</w:t>
      </w:r>
      <w:r w:rsidRPr="00E63071">
        <w:rPr>
          <w:rFonts w:ascii="Times New Roman" w:hAnsi="Times New Roman" w:cs="Times New Roman"/>
          <w:sz w:val="24"/>
          <w:szCs w:val="24"/>
        </w:rPr>
        <w:t xml:space="preserve"> Rīkojums Nr. </w:t>
      </w:r>
      <w:r w:rsidRPr="00804D94">
        <w:rPr>
          <w:rFonts w:ascii="Times New Roman" w:hAnsi="Times New Roman" w:cs="Times New Roman"/>
          <w:sz w:val="24"/>
          <w:szCs w:val="24"/>
        </w:rPr>
        <w:t>1-6.1/2020/104</w:t>
      </w:r>
      <w:r w:rsidRPr="00E63071">
        <w:rPr>
          <w:rFonts w:ascii="Times New Roman" w:hAnsi="Times New Roman" w:cs="Times New Roman"/>
          <w:sz w:val="24"/>
          <w:szCs w:val="24"/>
        </w:rPr>
        <w:t xml:space="preserve"> </w:t>
      </w:r>
      <w:r w:rsidRPr="00804D94">
        <w:rPr>
          <w:rFonts w:ascii="Times New Roman" w:hAnsi="Times New Roman" w:cs="Times New Roman"/>
          <w:sz w:val="24"/>
          <w:szCs w:val="24"/>
        </w:rPr>
        <w:t>“Par risku vadības grupu Eiropas Savienības fondu jomā”</w:t>
      </w:r>
      <w:r w:rsidR="005A089D">
        <w:rPr>
          <w:rFonts w:ascii="Times New Roman" w:hAnsi="Times New Roman" w:cs="Times New Roman"/>
          <w:sz w:val="24"/>
          <w:szCs w:val="24"/>
        </w:rPr>
        <w:t>.</w:t>
      </w:r>
    </w:p>
    <w:p w14:paraId="6246B934" w14:textId="7777777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Tieslietu ministrija:</w:t>
      </w:r>
    </w:p>
    <w:p w14:paraId="4E3BFA66" w14:textId="17BFD9B5" w:rsidR="00AB723A" w:rsidRPr="001118F5" w:rsidRDefault="004F10BC" w:rsidP="001118F5">
      <w:pPr>
        <w:pStyle w:val="ListParagraph"/>
        <w:numPr>
          <w:ilvl w:val="0"/>
          <w:numId w:val="87"/>
        </w:numPr>
        <w:spacing w:before="240" w:after="240"/>
        <w:ind w:left="1701" w:hanging="283"/>
        <w:jc w:val="both"/>
        <w:rPr>
          <w:rFonts w:ascii="Times New Roman" w:hAnsi="Times New Roman" w:cs="Times New Roman"/>
          <w:sz w:val="24"/>
          <w:szCs w:val="24"/>
        </w:rPr>
      </w:pPr>
      <w:r w:rsidRPr="004F10BC">
        <w:rPr>
          <w:rFonts w:ascii="Times New Roman" w:hAnsi="Times New Roman" w:cs="Times New Roman"/>
          <w:sz w:val="24"/>
          <w:szCs w:val="24"/>
        </w:rPr>
        <w:t>2014. gada 23. decembra iekšējie noteikumi Nr. 1-2/20 “Eiropas Savienības fondu jautājumu risku pārvaldības kārtība”</w:t>
      </w:r>
      <w:r>
        <w:rPr>
          <w:rFonts w:ascii="Times New Roman" w:hAnsi="Times New Roman" w:cs="Times New Roman"/>
          <w:sz w:val="24"/>
          <w:szCs w:val="24"/>
        </w:rPr>
        <w:t xml:space="preserve"> </w:t>
      </w:r>
      <w:r w:rsidRPr="001118F5">
        <w:rPr>
          <w:rFonts w:ascii="Times New Roman" w:hAnsi="Times New Roman" w:cs="Times New Roman"/>
          <w:sz w:val="24"/>
          <w:szCs w:val="24"/>
        </w:rPr>
        <w:t xml:space="preserve">(aktualizēti ar </w:t>
      </w:r>
      <w:r w:rsidR="007572BA">
        <w:rPr>
          <w:rFonts w:ascii="Times New Roman" w:hAnsi="Times New Roman" w:cs="Times New Roman"/>
          <w:sz w:val="24"/>
          <w:szCs w:val="24"/>
        </w:rPr>
        <w:t xml:space="preserve">2019.gada </w:t>
      </w:r>
      <w:r w:rsidRPr="001118F5">
        <w:rPr>
          <w:rFonts w:ascii="Times New Roman" w:hAnsi="Times New Roman" w:cs="Times New Roman"/>
          <w:sz w:val="24"/>
          <w:szCs w:val="24"/>
        </w:rPr>
        <w:t>19.</w:t>
      </w:r>
      <w:r w:rsidR="007572BA">
        <w:rPr>
          <w:rFonts w:ascii="Times New Roman" w:hAnsi="Times New Roman" w:cs="Times New Roman"/>
          <w:sz w:val="24"/>
          <w:szCs w:val="24"/>
        </w:rPr>
        <w:t xml:space="preserve">decembra </w:t>
      </w:r>
      <w:r w:rsidRPr="001118F5">
        <w:rPr>
          <w:rFonts w:ascii="Times New Roman" w:hAnsi="Times New Roman" w:cs="Times New Roman"/>
          <w:sz w:val="24"/>
          <w:szCs w:val="24"/>
        </w:rPr>
        <w:t>grozījumiem Nr. 1-2/19)</w:t>
      </w:r>
      <w:r w:rsidR="00AB723A" w:rsidRPr="001118F5">
        <w:rPr>
          <w:rFonts w:ascii="Times New Roman" w:hAnsi="Times New Roman" w:cs="Times New Roman"/>
          <w:sz w:val="24"/>
          <w:szCs w:val="24"/>
        </w:rPr>
        <w:t>;</w:t>
      </w:r>
    </w:p>
    <w:p w14:paraId="23ED0543" w14:textId="00AEA093" w:rsidR="006D12D7" w:rsidRDefault="006D12D7" w:rsidP="001118F5">
      <w:pPr>
        <w:pStyle w:val="ListParagraph"/>
        <w:numPr>
          <w:ilvl w:val="0"/>
          <w:numId w:val="87"/>
        </w:numPr>
        <w:spacing w:before="240" w:after="240"/>
        <w:ind w:left="1701" w:hanging="283"/>
        <w:jc w:val="both"/>
        <w:rPr>
          <w:rFonts w:ascii="Times New Roman" w:hAnsi="Times New Roman" w:cs="Times New Roman"/>
          <w:sz w:val="24"/>
          <w:szCs w:val="24"/>
        </w:rPr>
      </w:pPr>
      <w:r w:rsidRPr="006D12D7">
        <w:rPr>
          <w:rFonts w:ascii="Times New Roman" w:hAnsi="Times New Roman" w:cs="Times New Roman"/>
          <w:sz w:val="24"/>
          <w:szCs w:val="24"/>
        </w:rPr>
        <w:t>2020. gada 7. februāra rīkojums Nr. 1-1/39 “Par Eiropas Savienības fondu risku vadības grupas izveidi”</w:t>
      </w:r>
      <w:r>
        <w:rPr>
          <w:rFonts w:ascii="Times New Roman" w:hAnsi="Times New Roman" w:cs="Times New Roman"/>
          <w:sz w:val="24"/>
          <w:szCs w:val="24"/>
        </w:rPr>
        <w:t>.</w:t>
      </w:r>
    </w:p>
    <w:p w14:paraId="5C02E807" w14:textId="7777777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Vides aizsardzības un reģionālās attīstības ministrija:</w:t>
      </w:r>
    </w:p>
    <w:p w14:paraId="0EE8CF52" w14:textId="10F96608" w:rsidR="003442CD" w:rsidRDefault="00A5350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442CD">
        <w:rPr>
          <w:rFonts w:ascii="Times New Roman" w:hAnsi="Times New Roman" w:cs="Times New Roman"/>
          <w:sz w:val="24"/>
          <w:szCs w:val="24"/>
        </w:rPr>
        <w:t>kārtība Nr.2 „Kārtība, kādā Vides aizsardzības un reģionālās attīstības ministrija kā Eiropas Savienības struktūrfondu un Kohēzijas fonda atbildīgā iestāde nodrošina ar Eiropas Savienības fondu jautājumiem saistīto risku pārvaldību” (</w:t>
      </w:r>
      <w:r w:rsidR="00473447" w:rsidRPr="00804D94">
        <w:rPr>
          <w:rFonts w:ascii="Times New Roman" w:hAnsi="Times New Roman" w:cs="Times New Roman"/>
          <w:sz w:val="24"/>
          <w:szCs w:val="24"/>
        </w:rPr>
        <w:t>6.versija, aktualizēta 2020. gada 26.martā</w:t>
      </w:r>
      <w:r w:rsidRPr="003442CD">
        <w:rPr>
          <w:rFonts w:ascii="Times New Roman" w:hAnsi="Times New Roman" w:cs="Times New Roman"/>
          <w:sz w:val="24"/>
          <w:szCs w:val="24"/>
        </w:rPr>
        <w:t>).</w:t>
      </w:r>
    </w:p>
    <w:p w14:paraId="7A9CFA1E" w14:textId="0CF4302C" w:rsidR="00AB723A" w:rsidRPr="000562A2"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0562A2">
        <w:rPr>
          <w:rFonts w:ascii="Times New Roman" w:hAnsi="Times New Roman" w:cs="Times New Roman"/>
          <w:sz w:val="24"/>
          <w:szCs w:val="24"/>
        </w:rPr>
        <w:t>Valsts kanceleja:</w:t>
      </w:r>
    </w:p>
    <w:p w14:paraId="5CE999A4" w14:textId="77777777" w:rsidR="00383761" w:rsidRDefault="00383761" w:rsidP="00A1055C">
      <w:pPr>
        <w:pStyle w:val="ListParagraph"/>
        <w:numPr>
          <w:ilvl w:val="0"/>
          <w:numId w:val="87"/>
        </w:numPr>
        <w:spacing w:before="240" w:after="240"/>
        <w:ind w:left="1701" w:hanging="283"/>
        <w:jc w:val="both"/>
        <w:rPr>
          <w:rFonts w:ascii="Times New Roman" w:hAnsi="Times New Roman" w:cs="Times New Roman"/>
          <w:sz w:val="24"/>
          <w:szCs w:val="24"/>
        </w:rPr>
      </w:pPr>
      <w:r w:rsidRPr="00A1055C">
        <w:rPr>
          <w:rFonts w:ascii="Times New Roman" w:hAnsi="Times New Roman" w:cs="Times New Roman"/>
          <w:sz w:val="24"/>
          <w:szCs w:val="24"/>
        </w:rPr>
        <w:t>2019. gada 30. decembra rīkojums Nr.4 „Kārtība, kādā atbildīgā iestāde nodrošina ar Eiropas Savienības fondu jautājumiem saistīto risku pārvaldību Eiropas Savienības fondu 2014.-2020. gada plānošanas periodā”.</w:t>
      </w:r>
    </w:p>
    <w:p w14:paraId="355DCF21" w14:textId="7777777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Satiksmes ministrija:</w:t>
      </w:r>
    </w:p>
    <w:p w14:paraId="4B463D7A" w14:textId="54B3A3F6" w:rsidR="009B3D2A" w:rsidRDefault="00354AE9" w:rsidP="00804D94">
      <w:pPr>
        <w:pStyle w:val="ListParagraph"/>
        <w:numPr>
          <w:ilvl w:val="0"/>
          <w:numId w:val="87"/>
        </w:numPr>
        <w:spacing w:before="240" w:after="240"/>
        <w:ind w:left="1701" w:hanging="283"/>
        <w:jc w:val="both"/>
        <w:rPr>
          <w:rFonts w:ascii="Times New Roman" w:hAnsi="Times New Roman" w:cs="Times New Roman"/>
          <w:sz w:val="24"/>
          <w:szCs w:val="24"/>
        </w:rPr>
      </w:pPr>
      <w:r w:rsidRPr="00354AE9">
        <w:rPr>
          <w:rFonts w:ascii="Times New Roman" w:hAnsi="Times New Roman" w:cs="Times New Roman"/>
          <w:sz w:val="24"/>
          <w:szCs w:val="24"/>
        </w:rPr>
        <w:t>2020.gada 1.jūnija iekšējie noteikumi Nr.12-15/2 “Kārtība, kādā Satiksmes ministrijā tiek nodrošināta ar Eiropas Savienības struktūrfondu un Kohēzijas fonda 2014.-2020.gada plānošanas perioda jautājumiem saistīto risku pārvaldība”</w:t>
      </w:r>
      <w:r w:rsidR="005401AE">
        <w:rPr>
          <w:rFonts w:ascii="Times New Roman" w:hAnsi="Times New Roman" w:cs="Times New Roman"/>
          <w:sz w:val="24"/>
          <w:szCs w:val="24"/>
        </w:rPr>
        <w:t>.</w:t>
      </w:r>
    </w:p>
    <w:p w14:paraId="2D4E678D" w14:textId="77777777" w:rsidR="00AB723A" w:rsidRPr="00AB723A" w:rsidRDefault="00AB723A">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Kultūras ministrija:</w:t>
      </w:r>
    </w:p>
    <w:p w14:paraId="1D2B5247" w14:textId="4B44FCC8" w:rsidR="002F386A" w:rsidRDefault="00C6761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6761B">
        <w:rPr>
          <w:rFonts w:ascii="Times New Roman" w:hAnsi="Times New Roman" w:cs="Times New Roman"/>
          <w:sz w:val="24"/>
          <w:szCs w:val="24"/>
        </w:rPr>
        <w:t>2017.gada 29.septembra iekšējie noteikumi Nr.2.5.-21-4 „Risku vadības kārtība Kultūras ministrijā kā atbildīgajā iestādē Eiropas Savienības struktūrfondu un Kohēzijas fonda 2014.-2020.gada plānošanas periodā”</w:t>
      </w:r>
      <w:r w:rsidR="002F386A" w:rsidRPr="002F386A">
        <w:rPr>
          <w:rFonts w:ascii="Times New Roman" w:hAnsi="Times New Roman" w:cs="Times New Roman"/>
          <w:sz w:val="24"/>
          <w:szCs w:val="24"/>
        </w:rPr>
        <w:t xml:space="preserve"> </w:t>
      </w:r>
      <w:r w:rsidR="000D38B0" w:rsidRPr="000D38B0">
        <w:rPr>
          <w:rFonts w:ascii="Times New Roman" w:hAnsi="Times New Roman" w:cs="Times New Roman"/>
          <w:sz w:val="24"/>
          <w:szCs w:val="24"/>
        </w:rPr>
        <w:t>(a</w:t>
      </w:r>
      <w:r w:rsidR="002F386A" w:rsidRPr="003442CD">
        <w:rPr>
          <w:rFonts w:ascii="Times New Roman" w:hAnsi="Times New Roman" w:cs="Times New Roman"/>
          <w:sz w:val="24"/>
          <w:szCs w:val="24"/>
        </w:rPr>
        <w:t>ktualizēta 17.04.2019. ar grozījumiem Nr. 2.5-21-2)</w:t>
      </w:r>
      <w:r w:rsidR="00D857AC">
        <w:rPr>
          <w:rFonts w:ascii="Times New Roman" w:hAnsi="Times New Roman" w:cs="Times New Roman"/>
          <w:sz w:val="24"/>
          <w:szCs w:val="24"/>
        </w:rPr>
        <w:t>.</w:t>
      </w:r>
    </w:p>
    <w:p w14:paraId="4F5A4473" w14:textId="0D89D19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Izglītības un zinātnes ministrija:</w:t>
      </w:r>
    </w:p>
    <w:p w14:paraId="5500CE90" w14:textId="7B3A4B98" w:rsidR="00AB723A" w:rsidRPr="00AB723A" w:rsidRDefault="00AB723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723A">
        <w:rPr>
          <w:rFonts w:ascii="Times New Roman" w:hAnsi="Times New Roman" w:cs="Times New Roman"/>
          <w:sz w:val="24"/>
          <w:szCs w:val="24"/>
        </w:rPr>
        <w:t xml:space="preserve">2015.gada 8.decembra iekšējie noteikumi Nr.20 “Ar Eiropas Savienības struktūrfondu jautājumiem saistīto risku pārvaldības nodrošināšanas kārtība Izglītības un zinātnes ministrijā” </w:t>
      </w:r>
      <w:r w:rsidR="00742790" w:rsidRPr="003442CD">
        <w:rPr>
          <w:rFonts w:ascii="Times New Roman" w:hAnsi="Times New Roman" w:cs="Times New Roman"/>
          <w:sz w:val="24"/>
          <w:szCs w:val="24"/>
        </w:rPr>
        <w:t>(aktualizēta 2019.gada 3.jūnijā)</w:t>
      </w:r>
      <w:r w:rsidR="00742790">
        <w:rPr>
          <w:rFonts w:ascii="Times New Roman" w:hAnsi="Times New Roman" w:cs="Times New Roman"/>
          <w:sz w:val="24"/>
          <w:szCs w:val="24"/>
        </w:rPr>
        <w:t>.</w:t>
      </w:r>
    </w:p>
    <w:p w14:paraId="1B013B8A" w14:textId="7777777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Labklājības ministrija:</w:t>
      </w:r>
    </w:p>
    <w:p w14:paraId="1955CCB7" w14:textId="77777777" w:rsidR="00AB723A" w:rsidRPr="00AB723A" w:rsidRDefault="00AB723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723A">
        <w:rPr>
          <w:rFonts w:ascii="Times New Roman" w:hAnsi="Times New Roman" w:cs="Times New Roman"/>
          <w:sz w:val="24"/>
          <w:szCs w:val="24"/>
        </w:rPr>
        <w:t>2017.gada 20.aprīļa iekšējie noteikumi Nr. Nr. 2/NOT_ESSF “Kārtība, kādā atbildīgā iestāde 2014.-2020.gada plānošanas periodā nodrošina ar Eiropas Savienības fondu jautājumiem saistīto risku pārvaldību”.</w:t>
      </w:r>
    </w:p>
    <w:p w14:paraId="0B9B4912" w14:textId="7777777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Zemkopības ministrija:</w:t>
      </w:r>
    </w:p>
    <w:p w14:paraId="3CD10EC5" w14:textId="2066B902" w:rsidR="002326ED" w:rsidRDefault="002326E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26ED">
        <w:rPr>
          <w:rFonts w:ascii="Times New Roman" w:hAnsi="Times New Roman" w:cs="Times New Roman"/>
          <w:sz w:val="24"/>
          <w:szCs w:val="24"/>
        </w:rPr>
        <w:t>2017.gada 8.decembra kārtība Nr.19 “Kārtība, kādā Zemkopības ministrija kā Eiropas reģionālās attīstības fonda atbildīgā iestāde 2014.-2020.gada plānošanas periodā īsteno risku pārvaldību”</w:t>
      </w:r>
      <w:r w:rsidR="003442CD">
        <w:rPr>
          <w:rFonts w:ascii="Times New Roman" w:hAnsi="Times New Roman" w:cs="Times New Roman"/>
          <w:sz w:val="24"/>
          <w:szCs w:val="24"/>
        </w:rPr>
        <w:t>.</w:t>
      </w:r>
    </w:p>
    <w:p w14:paraId="74E7E41A" w14:textId="77777777" w:rsidR="00AB723A" w:rsidRPr="00AB723A" w:rsidRDefault="00AB723A"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B723A">
        <w:rPr>
          <w:rFonts w:ascii="Times New Roman" w:hAnsi="Times New Roman" w:cs="Times New Roman"/>
          <w:sz w:val="24"/>
          <w:szCs w:val="24"/>
        </w:rPr>
        <w:t>Veselības ministrija:</w:t>
      </w:r>
    </w:p>
    <w:p w14:paraId="74BE7191" w14:textId="5502A021" w:rsidR="004067C2" w:rsidRDefault="004067C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4067C2">
        <w:rPr>
          <w:rFonts w:ascii="Times New Roman" w:hAnsi="Times New Roman" w:cs="Times New Roman"/>
          <w:sz w:val="24"/>
          <w:szCs w:val="24"/>
        </w:rPr>
        <w:t>2017.gada 14.jūnija rīkojums Nr.121 “Par procedūras P.61.4. “Preventīvie pasākumi” apstiprināšanu”</w:t>
      </w:r>
      <w:r w:rsidR="003442CD">
        <w:rPr>
          <w:rFonts w:ascii="Times New Roman" w:hAnsi="Times New Roman" w:cs="Times New Roman"/>
          <w:sz w:val="24"/>
          <w:szCs w:val="24"/>
        </w:rPr>
        <w:t>.</w:t>
      </w:r>
    </w:p>
    <w:p w14:paraId="2A7C8E62" w14:textId="77777777" w:rsidR="00AB723A" w:rsidRPr="00AB723A" w:rsidRDefault="00AB723A" w:rsidP="00AB723A">
      <w:pPr>
        <w:pStyle w:val="ListParagraph"/>
        <w:rPr>
          <w:rFonts w:ascii="Times New Roman" w:hAnsi="Times New Roman" w:cs="Times New Roman"/>
          <w:sz w:val="24"/>
          <w:szCs w:val="24"/>
        </w:rPr>
      </w:pPr>
    </w:p>
    <w:p w14:paraId="05601ED9" w14:textId="77777777" w:rsidR="00C71FD9" w:rsidRDefault="00C71FD9" w:rsidP="00C559B9">
      <w:pPr>
        <w:pStyle w:val="ListParagraph"/>
        <w:numPr>
          <w:ilvl w:val="0"/>
          <w:numId w:val="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sadarbības iestāde nodrošina ar Eiropas Savienības fondu jautājumiem saistīto risku pārvaldību</w:t>
      </w:r>
      <w:r>
        <w:rPr>
          <w:rFonts w:ascii="Times New Roman" w:hAnsi="Times New Roman" w:cs="Times New Roman"/>
          <w:sz w:val="24"/>
          <w:szCs w:val="24"/>
        </w:rPr>
        <w:t>:</w:t>
      </w:r>
    </w:p>
    <w:p w14:paraId="5FBE8EC6" w14:textId="3CCB0640" w:rsidR="00A808D5" w:rsidRPr="00804D94" w:rsidRDefault="00A808D5"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6.jūnija iekšējie noteikumi Nr.39-1-3/16 “Noteikumi, kā veicama risku vadība Centrālajā finanšu un līgumu aģentūrā”;</w:t>
      </w:r>
    </w:p>
    <w:p w14:paraId="0F6FA489" w14:textId="25A98E28" w:rsidR="002808DF" w:rsidRPr="00804D94" w:rsidRDefault="002808DF"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6.jūnija rīkojuma Nr.39-1-4/91 pielikums “Centrālās finanšu un līgumu aģentūras risku vadības rokasgrāmata”;</w:t>
      </w:r>
    </w:p>
    <w:p w14:paraId="72BAB241" w14:textId="4FFA1173" w:rsidR="00003976" w:rsidRPr="00804D94" w:rsidRDefault="00606872" w:rsidP="00804D94">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2020.gada 9.aprīļa rīkojuma Nr.39-1-4/47 “Par Eiropas Savienības struktūrfondu un Kohēzijas fonda 2014.-2020. gada plānošanas perioda risku kartes un risku reģistra apstiprināšanu”. Pielikums: “Eiropas Savienības struktūrfondu un kohēzijas fonda   2014.-2020.gada plānošanas perioda risku reģistrs</w:t>
      </w:r>
      <w:r w:rsidR="00003976" w:rsidRPr="00804D94">
        <w:rPr>
          <w:rFonts w:ascii="Times New Roman" w:hAnsi="Times New Roman" w:cs="Times New Roman"/>
          <w:sz w:val="24"/>
          <w:szCs w:val="24"/>
        </w:rPr>
        <w:t>;</w:t>
      </w:r>
    </w:p>
    <w:p w14:paraId="07318B3C" w14:textId="307DFEE7" w:rsidR="0041126B" w:rsidRPr="00804D94" w:rsidRDefault="00374EB3" w:rsidP="00804D94">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29.oktobra rīkojums Nr.39-1-4/160 ”Par KP VIS risku reģistra un risku kartes apstiprināšanu”. Kohēzijas politikas fondu vadības informācijas sistēmas (ES fondi 2014-2020) risku reģistrs (pielikums)</w:t>
      </w:r>
      <w:r w:rsidR="00804D94">
        <w:rPr>
          <w:rFonts w:ascii="Times New Roman" w:hAnsi="Times New Roman" w:cs="Times New Roman"/>
          <w:sz w:val="24"/>
          <w:szCs w:val="24"/>
        </w:rPr>
        <w:t>;</w:t>
      </w:r>
    </w:p>
    <w:p w14:paraId="5224BD48" w14:textId="63D50DCD" w:rsidR="00AD6E94" w:rsidRPr="00804D94" w:rsidRDefault="00991D4C"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 xml:space="preserve">CFLA 2019.gada 18.jūlija rīkojuma Nr.39-1-4/114 “Par informācijas tehnoloģiju un informācijas sistēmu risku kartes un </w:t>
      </w:r>
      <w:r w:rsidR="00AD6E94" w:rsidRPr="00804D94">
        <w:rPr>
          <w:rFonts w:ascii="Times New Roman" w:hAnsi="Times New Roman" w:cs="Times New Roman"/>
          <w:sz w:val="24"/>
          <w:szCs w:val="24"/>
        </w:rPr>
        <w:t xml:space="preserve">risku reģistra apstiprināšanu”. </w:t>
      </w:r>
      <w:r w:rsidRPr="00804D94">
        <w:rPr>
          <w:rFonts w:ascii="Times New Roman" w:hAnsi="Times New Roman" w:cs="Times New Roman"/>
          <w:sz w:val="24"/>
          <w:szCs w:val="24"/>
        </w:rPr>
        <w:t xml:space="preserve">1.pielikums Informācijas tehnoloģiju un  </w:t>
      </w:r>
      <w:r w:rsidR="00AD6E94" w:rsidRPr="00804D94">
        <w:rPr>
          <w:rFonts w:ascii="Times New Roman" w:hAnsi="Times New Roman" w:cs="Times New Roman"/>
          <w:sz w:val="24"/>
          <w:szCs w:val="24"/>
        </w:rPr>
        <w:t>informācijas sistēmu risku karte</w:t>
      </w:r>
      <w:r w:rsidRPr="00804D94">
        <w:rPr>
          <w:rFonts w:ascii="Times New Roman" w:hAnsi="Times New Roman" w:cs="Times New Roman"/>
          <w:sz w:val="24"/>
          <w:szCs w:val="24"/>
        </w:rPr>
        <w:t>; 2.pielikums Informācijas tehnoloģiju un  infor</w:t>
      </w:r>
      <w:r w:rsidR="00AD6E94" w:rsidRPr="00804D94">
        <w:rPr>
          <w:rFonts w:ascii="Times New Roman" w:hAnsi="Times New Roman" w:cs="Times New Roman"/>
          <w:sz w:val="24"/>
          <w:szCs w:val="24"/>
        </w:rPr>
        <w:t>mācijas</w:t>
      </w:r>
      <w:r w:rsidR="00804D94">
        <w:rPr>
          <w:rFonts w:ascii="Times New Roman" w:hAnsi="Times New Roman" w:cs="Times New Roman"/>
          <w:sz w:val="24"/>
          <w:szCs w:val="24"/>
        </w:rPr>
        <w:t xml:space="preserve"> sistēmu risku reģistrs;</w:t>
      </w:r>
    </w:p>
    <w:p w14:paraId="1445177B" w14:textId="66BA963E" w:rsidR="00B6559F" w:rsidRPr="00804D94" w:rsidRDefault="00B6559F"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15.februāra rīkojums Nr. 39-1-4/23 “Par Eiropas Savienības struktūrfondu un Kohēzijas fonda 2014.-2020.gada plānošanas perioda krāpšanas un korupcijas risku reģistra apstiprināšanu</w:t>
      </w:r>
      <w:r w:rsidR="003442CD" w:rsidRPr="00804D94">
        <w:rPr>
          <w:rFonts w:ascii="Times New Roman" w:hAnsi="Times New Roman" w:cs="Times New Roman"/>
          <w:sz w:val="24"/>
          <w:szCs w:val="24"/>
        </w:rPr>
        <w:t>”;</w:t>
      </w:r>
    </w:p>
    <w:p w14:paraId="1F22ABBB" w14:textId="51AEF0BC" w:rsidR="006E1B3A" w:rsidRPr="00804D94" w:rsidRDefault="006E1B3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2015.gada 29.janvāra iekšējie noteikumi Nr. 39-1-3/2 “Noteikumi par kārtību, kādā ziņo un izvērtē iespējamos koruptīvos disciplināros pārkāpumus un iespējamos krāpšanas gadījumus”</w:t>
      </w:r>
      <w:r w:rsidR="00AD6E94" w:rsidRPr="00804D94">
        <w:rPr>
          <w:rFonts w:ascii="Times New Roman" w:hAnsi="Times New Roman" w:cs="Times New Roman"/>
          <w:sz w:val="24"/>
          <w:szCs w:val="24"/>
        </w:rPr>
        <w:t>;</w:t>
      </w:r>
    </w:p>
    <w:p w14:paraId="18D0790B" w14:textId="6139ABAE" w:rsidR="006E1B3A" w:rsidRPr="00804D94" w:rsidRDefault="006E1B3A" w:rsidP="006E1B3A">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17.decembra rīkojums Nr.39-1-4/185 “Par Centrālās finanšu un līgumu aģentūras organizatorisko pasākumu plānu krāpšanas un korupcijas risku mazināšanai”</w:t>
      </w:r>
      <w:r w:rsidR="00AD6E94" w:rsidRPr="00804D94">
        <w:rPr>
          <w:rFonts w:ascii="Times New Roman" w:hAnsi="Times New Roman" w:cs="Times New Roman"/>
          <w:sz w:val="24"/>
          <w:szCs w:val="24"/>
        </w:rPr>
        <w:t>;</w:t>
      </w:r>
    </w:p>
    <w:p w14:paraId="27530F0C" w14:textId="712CE96F" w:rsidR="00365132" w:rsidRPr="00804D94" w:rsidRDefault="006E1B3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 xml:space="preserve">Ar CFLA 2020.gada 9.aprīļa rīkojumu Nr.39-1-4/47 “Par Eiropas Savienības struktūrfondu un Kohēzijas fonda 2014.-2020. gada plānošanas perioda risku kartes un risku reģistra apstiprināšanu” tika atzīts par spēku zaudējušu 2017.gada 27.aprīļa rīkojums Nr. 39-1-4/84 “Par budžeta plānošanas un izpildes kontroles </w:t>
      </w:r>
      <w:r w:rsidR="00804D94">
        <w:rPr>
          <w:rFonts w:ascii="Times New Roman" w:hAnsi="Times New Roman" w:cs="Times New Roman"/>
          <w:sz w:val="24"/>
          <w:szCs w:val="24"/>
        </w:rPr>
        <w:t>risku reģistra apstiprināšanu”;</w:t>
      </w:r>
    </w:p>
    <w:p w14:paraId="57680A74" w14:textId="716DF7AC" w:rsidR="00907A92" w:rsidRPr="00804D94" w:rsidRDefault="00907A9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9.jūlija rīkojums Nr.39-1-4/109 “Par sankciju pārbaužu veikšanu</w:t>
      </w:r>
      <w:r w:rsidR="003442CD" w:rsidRPr="00804D94">
        <w:rPr>
          <w:rFonts w:ascii="Times New Roman" w:hAnsi="Times New Roman" w:cs="Times New Roman"/>
          <w:sz w:val="24"/>
          <w:szCs w:val="24"/>
        </w:rPr>
        <w:t>”;</w:t>
      </w:r>
    </w:p>
    <w:p w14:paraId="43256DB7" w14:textId="75B955D2" w:rsidR="00907A92" w:rsidRPr="00804D94" w:rsidRDefault="00907A9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15.februāra rīkojums Nr.39-1-4/22 “Par datu kvalitātes kontrolieru pienākumu pildīšanu Centrālajā finanšu un līgumu aģentūrā”</w:t>
      </w:r>
      <w:r w:rsidR="003442CD" w:rsidRPr="00804D94">
        <w:rPr>
          <w:rFonts w:ascii="Times New Roman" w:hAnsi="Times New Roman" w:cs="Times New Roman"/>
          <w:sz w:val="24"/>
          <w:szCs w:val="24"/>
        </w:rPr>
        <w:t>;</w:t>
      </w:r>
    </w:p>
    <w:p w14:paraId="5AA89D8A" w14:textId="1F421CB9" w:rsidR="00907A92" w:rsidRPr="00804D94" w:rsidRDefault="00CF352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2020.gada 22.maija iekšējie noteikumi Nr.39-1-3/27 “Vadības grupas darba organizācija Centrāl</w:t>
      </w:r>
      <w:r w:rsidR="00365132" w:rsidRPr="00804D94">
        <w:rPr>
          <w:rFonts w:ascii="Times New Roman" w:hAnsi="Times New Roman" w:cs="Times New Roman"/>
          <w:sz w:val="24"/>
          <w:szCs w:val="24"/>
        </w:rPr>
        <w:t>ajā finanšu un līgumu aģentūrā”</w:t>
      </w:r>
      <w:r w:rsidR="003442CD" w:rsidRPr="00804D94">
        <w:rPr>
          <w:rFonts w:ascii="Times New Roman" w:hAnsi="Times New Roman" w:cs="Times New Roman"/>
          <w:sz w:val="24"/>
          <w:szCs w:val="24"/>
        </w:rPr>
        <w:t>;</w:t>
      </w:r>
    </w:p>
    <w:p w14:paraId="106570D0" w14:textId="3EC96BEA" w:rsidR="00907A92" w:rsidRPr="00804D94" w:rsidRDefault="00907A9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CFLA 2019.gada 16.jūlijā rīkojums Nr. 39-1-4/111 “Par Inovāciju vadības darba grupu” (jauns rīkojums, lai sagatavotu priekšlikumus Centrālās finanšu un līgumu aģentūras (turpmāk - aģentūra) 2020. – 2022.gada darbības stratēģijas un informācijas sistēmu attīstības stratēģijas izstrādē, kā arī, lai prototipētu efektīvākus, uz risku pieeju balstītus aģentūras iekšējās kontroles sistēmas pilnveides risinājumus</w:t>
      </w:r>
      <w:r w:rsidR="003442CD" w:rsidRPr="00804D94">
        <w:rPr>
          <w:rFonts w:ascii="Times New Roman" w:hAnsi="Times New Roman" w:cs="Times New Roman"/>
          <w:sz w:val="24"/>
          <w:szCs w:val="24"/>
        </w:rPr>
        <w:t>);</w:t>
      </w:r>
    </w:p>
    <w:p w14:paraId="114482ED" w14:textId="1F75F30D" w:rsidR="00A76A95" w:rsidRPr="00804D94" w:rsidRDefault="00A76A95" w:rsidP="001675E6">
      <w:pPr>
        <w:pStyle w:val="ListParagraph"/>
        <w:numPr>
          <w:ilvl w:val="0"/>
          <w:numId w:val="87"/>
        </w:numPr>
        <w:spacing w:before="240" w:after="240"/>
        <w:ind w:left="1701" w:hanging="283"/>
        <w:jc w:val="both"/>
        <w:rPr>
          <w:rFonts w:ascii="Times New Roman" w:hAnsi="Times New Roman" w:cs="Times New Roman"/>
          <w:sz w:val="24"/>
          <w:szCs w:val="24"/>
        </w:rPr>
      </w:pPr>
      <w:r w:rsidRPr="00804D94">
        <w:rPr>
          <w:rFonts w:ascii="Times New Roman" w:hAnsi="Times New Roman" w:cs="Times New Roman"/>
          <w:sz w:val="24"/>
          <w:szCs w:val="24"/>
        </w:rPr>
        <w:t xml:space="preserve">CFLA 2019.gada 15.februāra  rīkojums </w:t>
      </w:r>
      <w:r w:rsidR="002C771D">
        <w:rPr>
          <w:rFonts w:ascii="Times New Roman" w:hAnsi="Times New Roman" w:cs="Times New Roman"/>
          <w:sz w:val="24"/>
          <w:szCs w:val="24"/>
        </w:rPr>
        <w:t xml:space="preserve">Nr. </w:t>
      </w:r>
      <w:r w:rsidR="002C771D" w:rsidRPr="002C771D">
        <w:rPr>
          <w:rFonts w:ascii="Times New Roman" w:hAnsi="Times New Roman" w:cs="Times New Roman"/>
          <w:sz w:val="24"/>
          <w:szCs w:val="24"/>
        </w:rPr>
        <w:t xml:space="preserve">39-1-4/23 </w:t>
      </w:r>
      <w:r w:rsidRPr="00804D94">
        <w:rPr>
          <w:rFonts w:ascii="Times New Roman" w:hAnsi="Times New Roman" w:cs="Times New Roman"/>
          <w:sz w:val="24"/>
          <w:szCs w:val="24"/>
        </w:rPr>
        <w:t>“Par ES fondu 2014 - 2020 krāpšanas un korupcijas risku reģistra apstiprināšanu”.</w:t>
      </w:r>
    </w:p>
    <w:p w14:paraId="480E4432" w14:textId="77777777" w:rsidR="0093094E" w:rsidRPr="00DD2C62" w:rsidRDefault="0093094E" w:rsidP="0093094E">
      <w:pPr>
        <w:pStyle w:val="ListParagraph"/>
        <w:spacing w:before="240" w:after="240"/>
        <w:ind w:left="1440"/>
        <w:jc w:val="both"/>
        <w:rPr>
          <w:rFonts w:ascii="Times New Roman" w:hAnsi="Times New Roman" w:cs="Times New Roman"/>
          <w:sz w:val="24"/>
          <w:szCs w:val="24"/>
        </w:rPr>
      </w:pPr>
    </w:p>
    <w:p w14:paraId="47680DD6" w14:textId="1598998E" w:rsidR="00C71FD9" w:rsidRDefault="00C71FD9" w:rsidP="00C559B9">
      <w:pPr>
        <w:pStyle w:val="ListParagraph"/>
        <w:numPr>
          <w:ilvl w:val="0"/>
          <w:numId w:val="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sertifikācijas iestāde nodrošina ar Eiropas Savienības fondu jautāj</w:t>
      </w:r>
      <w:r w:rsidR="001675E6">
        <w:rPr>
          <w:rFonts w:ascii="Times New Roman" w:hAnsi="Times New Roman" w:cs="Times New Roman"/>
          <w:sz w:val="24"/>
          <w:szCs w:val="24"/>
        </w:rPr>
        <w:t>umiem saistīto risku pārvaldību:</w:t>
      </w:r>
    </w:p>
    <w:p w14:paraId="7DE7B510" w14:textId="51B432E6" w:rsidR="00C71FD9" w:rsidRPr="00C16FB4" w:rsidRDefault="00C71FD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16FB4">
        <w:rPr>
          <w:rFonts w:ascii="Times New Roman" w:hAnsi="Times New Roman" w:cs="Times New Roman"/>
          <w:sz w:val="24"/>
          <w:szCs w:val="24"/>
        </w:rPr>
        <w:t>„Risku vadības poli</w:t>
      </w:r>
      <w:r>
        <w:rPr>
          <w:rFonts w:ascii="Times New Roman" w:hAnsi="Times New Roman" w:cs="Times New Roman"/>
          <w:sz w:val="24"/>
          <w:szCs w:val="24"/>
        </w:rPr>
        <w:t>tik</w:t>
      </w:r>
      <w:r w:rsidR="00DA583E">
        <w:rPr>
          <w:rFonts w:ascii="Times New Roman" w:hAnsi="Times New Roman" w:cs="Times New Roman"/>
          <w:sz w:val="24"/>
          <w:szCs w:val="24"/>
        </w:rPr>
        <w:t>a</w:t>
      </w:r>
      <w:r>
        <w:rPr>
          <w:rFonts w:ascii="Times New Roman" w:hAnsi="Times New Roman" w:cs="Times New Roman"/>
          <w:sz w:val="24"/>
          <w:szCs w:val="24"/>
        </w:rPr>
        <w:t xml:space="preserve">” </w:t>
      </w:r>
      <w:r w:rsidR="004C0CCD" w:rsidRPr="004C0CCD">
        <w:rPr>
          <w:rFonts w:ascii="Times New Roman" w:hAnsi="Times New Roman" w:cs="Times New Roman"/>
          <w:sz w:val="24"/>
          <w:szCs w:val="24"/>
        </w:rPr>
        <w:t>(aktualizēta 2017.gada 20.janvārī)</w:t>
      </w:r>
      <w:r>
        <w:rPr>
          <w:rFonts w:ascii="Times New Roman" w:hAnsi="Times New Roman" w:cs="Times New Roman"/>
          <w:sz w:val="24"/>
          <w:szCs w:val="24"/>
        </w:rPr>
        <w:t>;</w:t>
      </w:r>
      <w:r w:rsidRPr="00C16FB4">
        <w:rPr>
          <w:rFonts w:ascii="Times New Roman" w:hAnsi="Times New Roman" w:cs="Times New Roman"/>
          <w:sz w:val="24"/>
          <w:szCs w:val="24"/>
        </w:rPr>
        <w:t xml:space="preserve"> </w:t>
      </w:r>
    </w:p>
    <w:p w14:paraId="3B1748B7" w14:textId="76D83BD6" w:rsidR="0093094E" w:rsidRPr="00246C8F" w:rsidRDefault="00C71FD9" w:rsidP="00246C8F">
      <w:pPr>
        <w:pStyle w:val="ListParagraph"/>
        <w:numPr>
          <w:ilvl w:val="0"/>
          <w:numId w:val="87"/>
        </w:numPr>
        <w:spacing w:before="240" w:after="240"/>
        <w:ind w:left="1701" w:hanging="283"/>
        <w:jc w:val="both"/>
        <w:rPr>
          <w:rFonts w:ascii="Times New Roman" w:hAnsi="Times New Roman" w:cs="Times New Roman"/>
          <w:sz w:val="24"/>
          <w:szCs w:val="24"/>
        </w:rPr>
      </w:pPr>
      <w:r w:rsidRPr="00C16FB4">
        <w:rPr>
          <w:rFonts w:ascii="Times New Roman" w:hAnsi="Times New Roman" w:cs="Times New Roman"/>
          <w:sz w:val="24"/>
          <w:szCs w:val="24"/>
        </w:rPr>
        <w:t>procesa aprakst</w:t>
      </w:r>
      <w:r>
        <w:rPr>
          <w:rFonts w:ascii="Times New Roman" w:hAnsi="Times New Roman" w:cs="Times New Roman"/>
          <w:sz w:val="24"/>
          <w:szCs w:val="24"/>
        </w:rPr>
        <w:t>s</w:t>
      </w:r>
      <w:r w:rsidRPr="00C16FB4">
        <w:rPr>
          <w:rFonts w:ascii="Times New Roman" w:hAnsi="Times New Roman" w:cs="Times New Roman"/>
          <w:sz w:val="24"/>
          <w:szCs w:val="24"/>
        </w:rPr>
        <w:t xml:space="preserve"> PA.VK.Nr.24 „Risku, neatbilstību</w:t>
      </w:r>
      <w:r w:rsidR="002864FC">
        <w:rPr>
          <w:rFonts w:ascii="Times New Roman" w:hAnsi="Times New Roman" w:cs="Times New Roman"/>
          <w:sz w:val="24"/>
          <w:szCs w:val="24"/>
        </w:rPr>
        <w:t>,</w:t>
      </w:r>
      <w:r w:rsidRPr="00C16FB4">
        <w:rPr>
          <w:rFonts w:ascii="Times New Roman" w:hAnsi="Times New Roman" w:cs="Times New Roman"/>
          <w:sz w:val="24"/>
          <w:szCs w:val="24"/>
        </w:rPr>
        <w:t xml:space="preserve"> neatbilstoša produkta vadība</w:t>
      </w:r>
      <w:r w:rsidR="002864FC">
        <w:rPr>
          <w:rFonts w:ascii="Times New Roman" w:hAnsi="Times New Roman" w:cs="Times New Roman"/>
          <w:sz w:val="24"/>
          <w:szCs w:val="24"/>
        </w:rPr>
        <w:t xml:space="preserve"> un</w:t>
      </w:r>
      <w:r w:rsidRPr="00C16FB4">
        <w:rPr>
          <w:rFonts w:ascii="Times New Roman" w:hAnsi="Times New Roman" w:cs="Times New Roman"/>
          <w:sz w:val="24"/>
          <w:szCs w:val="24"/>
        </w:rPr>
        <w:t xml:space="preserve"> korektīvo darbību veikšana” </w:t>
      </w:r>
      <w:r w:rsidR="004C0CCD" w:rsidRPr="004C0CCD">
        <w:rPr>
          <w:rFonts w:ascii="Times New Roman" w:hAnsi="Times New Roman" w:cs="Times New Roman"/>
          <w:sz w:val="24"/>
          <w:szCs w:val="24"/>
        </w:rPr>
        <w:t>(</w:t>
      </w:r>
      <w:r w:rsidR="00E901E1" w:rsidRPr="00804D94">
        <w:rPr>
          <w:rFonts w:ascii="Times New Roman" w:hAnsi="Times New Roman" w:cs="Times New Roman"/>
          <w:sz w:val="24"/>
          <w:szCs w:val="24"/>
        </w:rPr>
        <w:t>aktualizēts 2020.gada 15.janvārī</w:t>
      </w:r>
      <w:r w:rsidR="004C0CCD" w:rsidRPr="004C0CCD">
        <w:rPr>
          <w:rFonts w:ascii="Times New Roman" w:hAnsi="Times New Roman" w:cs="Times New Roman"/>
          <w:sz w:val="24"/>
          <w:szCs w:val="24"/>
        </w:rPr>
        <w:t>)</w:t>
      </w:r>
      <w:r>
        <w:rPr>
          <w:rFonts w:ascii="Times New Roman" w:hAnsi="Times New Roman" w:cs="Times New Roman"/>
          <w:sz w:val="24"/>
          <w:szCs w:val="24"/>
        </w:rPr>
        <w:t>.</w:t>
      </w:r>
    </w:p>
    <w:p w14:paraId="3A2E570E" w14:textId="77777777" w:rsidR="00E761D4" w:rsidRPr="00CA739D" w:rsidRDefault="00E761D4" w:rsidP="00C559B9">
      <w:pPr>
        <w:pStyle w:val="ListParagraph"/>
        <w:numPr>
          <w:ilvl w:val="0"/>
          <w:numId w:val="7"/>
        </w:numPr>
        <w:spacing w:before="240" w:after="240"/>
        <w:jc w:val="both"/>
        <w:rPr>
          <w:rFonts w:ascii="Times New Roman" w:hAnsi="Times New Roman" w:cs="Times New Roman"/>
          <w:sz w:val="24"/>
          <w:szCs w:val="24"/>
        </w:rPr>
      </w:pPr>
      <w:r w:rsidRPr="00CA739D">
        <w:rPr>
          <w:rFonts w:ascii="Times New Roman" w:hAnsi="Times New Roman" w:cs="Times New Roman"/>
          <w:sz w:val="24"/>
          <w:szCs w:val="24"/>
        </w:rPr>
        <w:t>Kārtība, kādā republikas pilsētu pašvaldība, ar kuru noslēgts deleģēšanas līgums, nodrošina ar Eiropas Savienības fondu jautājumiem saistīto risku pārvaldību:</w:t>
      </w:r>
    </w:p>
    <w:p w14:paraId="45CADA51" w14:textId="77777777" w:rsidR="00CA739D" w:rsidRPr="00CA739D"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CA739D">
        <w:rPr>
          <w:rFonts w:ascii="Times New Roman" w:hAnsi="Times New Roman" w:cs="Times New Roman"/>
          <w:sz w:val="24"/>
          <w:szCs w:val="24"/>
        </w:rPr>
        <w:t xml:space="preserve">Daugavpils pilsētas pašvaldība: </w:t>
      </w:r>
    </w:p>
    <w:p w14:paraId="5FECDE7C" w14:textId="578F5010" w:rsidR="00CA739D" w:rsidRPr="00080AF5" w:rsidRDefault="00CA739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A739D">
        <w:rPr>
          <w:rFonts w:ascii="Times New Roman" w:hAnsi="Times New Roman" w:cs="Times New Roman"/>
          <w:sz w:val="24"/>
          <w:szCs w:val="24"/>
        </w:rPr>
        <w:t xml:space="preserve">Daugavpils pilsētas domes 2016.gada 1.aprīļa noteikumi „Kārtība, kādā tiek nodrošināta risku pārvaldība deleģēto pārvaldības uzdevumu izpildē Eiropas Savienības fondu projektu atlasē 2014.-2020.gada plānošanas periodā” </w:t>
      </w:r>
      <w:r w:rsidRPr="003F600D">
        <w:rPr>
          <w:rFonts w:ascii="Times New Roman" w:hAnsi="Times New Roman" w:cs="Times New Roman"/>
          <w:sz w:val="24"/>
          <w:szCs w:val="24"/>
        </w:rPr>
        <w:t>(apstiprināt</w:t>
      </w:r>
      <w:r w:rsidR="00322A25">
        <w:rPr>
          <w:rFonts w:ascii="Times New Roman" w:hAnsi="Times New Roman" w:cs="Times New Roman"/>
          <w:sz w:val="24"/>
          <w:szCs w:val="24"/>
        </w:rPr>
        <w:t>i</w:t>
      </w:r>
      <w:r w:rsidRPr="003F600D">
        <w:rPr>
          <w:rFonts w:ascii="Times New Roman" w:hAnsi="Times New Roman" w:cs="Times New Roman"/>
          <w:sz w:val="24"/>
          <w:szCs w:val="24"/>
        </w:rPr>
        <w:t xml:space="preserve"> ar Daugavpils pilsētas domes 2016.gada 1.aprīļa rīkojumu Nr.106</w:t>
      </w:r>
      <w:r w:rsidR="005A089D">
        <w:rPr>
          <w:rFonts w:ascii="Times New Roman" w:hAnsi="Times New Roman" w:cs="Times New Roman"/>
          <w:sz w:val="24"/>
          <w:szCs w:val="24"/>
        </w:rPr>
        <w:t>).</w:t>
      </w:r>
    </w:p>
    <w:p w14:paraId="4EDAA38B" w14:textId="2D8486D1" w:rsidR="00E761D4" w:rsidRPr="003F600D"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3F600D">
        <w:rPr>
          <w:rFonts w:ascii="Times New Roman" w:hAnsi="Times New Roman" w:cs="Times New Roman"/>
          <w:sz w:val="24"/>
          <w:szCs w:val="24"/>
        </w:rPr>
        <w:t>Jelgavas pilsētas pašvaldība:</w:t>
      </w:r>
    </w:p>
    <w:p w14:paraId="34C0E6D6" w14:textId="284C846C" w:rsidR="00E761D4" w:rsidRPr="00A839BC" w:rsidRDefault="003F600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F600D">
        <w:rPr>
          <w:rFonts w:ascii="Times New Roman" w:hAnsi="Times New Roman" w:cs="Times New Roman"/>
          <w:sz w:val="24"/>
          <w:szCs w:val="24"/>
        </w:rPr>
        <w:t xml:space="preserve">“Risku pārvaldības kārtība Jelgavas pilsētas pašvaldības </w:t>
      </w:r>
      <w:r w:rsidRPr="00080AF5">
        <w:rPr>
          <w:rFonts w:ascii="Times New Roman" w:hAnsi="Times New Roman" w:cs="Times New Roman"/>
          <w:sz w:val="24"/>
          <w:szCs w:val="24"/>
        </w:rPr>
        <w:t xml:space="preserve">integrēto teritoriālo investīciju projektu iesniegumu atlasē Eiropas Savienības fondu 2014.-2020. gada plānošanas periodā </w:t>
      </w:r>
      <w:r w:rsidRPr="00815149">
        <w:rPr>
          <w:rFonts w:ascii="Times New Roman" w:hAnsi="Times New Roman" w:cs="Times New Roman"/>
          <w:sz w:val="24"/>
          <w:szCs w:val="24"/>
        </w:rPr>
        <w:t>(apstiprināta ar Jelgavas pilsētas domes priekšsēdētāja 2016.gada 25.februāra rīkojumu</w:t>
      </w:r>
      <w:r w:rsidRPr="00A839BC">
        <w:rPr>
          <w:rFonts w:ascii="Times New Roman" w:hAnsi="Times New Roman" w:cs="Times New Roman"/>
          <w:sz w:val="24"/>
          <w:szCs w:val="24"/>
        </w:rPr>
        <w:t xml:space="preserve"> Nr.8-rp “Par cilvēkresursu politikas un risku pārvaldības kārtības apstiprināšanu deleģēt</w:t>
      </w:r>
      <w:r w:rsidR="005A089D">
        <w:rPr>
          <w:rFonts w:ascii="Times New Roman" w:hAnsi="Times New Roman" w:cs="Times New Roman"/>
          <w:sz w:val="24"/>
          <w:szCs w:val="24"/>
        </w:rPr>
        <w:t>o pārvaldes uzdevumu izpildei”).</w:t>
      </w:r>
    </w:p>
    <w:p w14:paraId="67646353" w14:textId="5034D0C6" w:rsidR="00E761D4" w:rsidRPr="00D52698"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D52698">
        <w:rPr>
          <w:rFonts w:ascii="Times New Roman" w:hAnsi="Times New Roman" w:cs="Times New Roman"/>
          <w:sz w:val="24"/>
          <w:szCs w:val="24"/>
        </w:rPr>
        <w:t>Jēkabpils pilsētas pašvaldība:</w:t>
      </w:r>
    </w:p>
    <w:p w14:paraId="2BE1DD20" w14:textId="77777777" w:rsidR="005B0EB0" w:rsidRPr="005B0EB0" w:rsidRDefault="005B0EB0" w:rsidP="00804D94">
      <w:pPr>
        <w:pStyle w:val="ListParagraph"/>
        <w:numPr>
          <w:ilvl w:val="0"/>
          <w:numId w:val="87"/>
        </w:numPr>
        <w:spacing w:before="240" w:after="240"/>
        <w:ind w:left="1701" w:hanging="283"/>
        <w:jc w:val="both"/>
        <w:rPr>
          <w:rFonts w:ascii="Times New Roman" w:hAnsi="Times New Roman" w:cs="Times New Roman"/>
          <w:sz w:val="24"/>
          <w:szCs w:val="24"/>
        </w:rPr>
      </w:pPr>
      <w:r w:rsidRPr="005B0EB0">
        <w:rPr>
          <w:rFonts w:ascii="Times New Roman" w:hAnsi="Times New Roman" w:cs="Times New Roman"/>
          <w:sz w:val="24"/>
          <w:szCs w:val="24"/>
        </w:rPr>
        <w:t>“Risku pārvaldības kārtība Jēkabpils pilsētas pašvaldības integrēto teritoriālo investīciju projektu iesniegumu atlasē Eiropas Savienības fondu 2014.-2020. gada plānošanas periodā” (apstiprināta ar 2016.gada 8.aprīļa Domes priekšsēdētāja vietnieka tautsaimniecības jautājumos rīkojumu Nr.29) un grozīta ar Vienas pieturas aģentūras vadītājas 2017. gada 27. jūlija rīkojumu Nr.300, 2018. gada 25.maija rīkojumu Nr. 46 un 2019. gada 18.decembra rīkojumu Nr.41;</w:t>
      </w:r>
    </w:p>
    <w:p w14:paraId="5FECD1AC" w14:textId="77777777" w:rsidR="009B3D2A" w:rsidRDefault="005B0EB0" w:rsidP="00804D94">
      <w:pPr>
        <w:pStyle w:val="ListParagraph"/>
        <w:numPr>
          <w:ilvl w:val="0"/>
          <w:numId w:val="87"/>
        </w:numPr>
        <w:spacing w:before="240" w:after="240"/>
        <w:ind w:left="1701" w:hanging="283"/>
        <w:jc w:val="both"/>
        <w:rPr>
          <w:rFonts w:ascii="Times New Roman" w:hAnsi="Times New Roman" w:cs="Times New Roman"/>
          <w:sz w:val="24"/>
          <w:szCs w:val="24"/>
        </w:rPr>
      </w:pPr>
      <w:r w:rsidRPr="005B0EB0">
        <w:rPr>
          <w:rFonts w:ascii="Times New Roman" w:hAnsi="Times New Roman" w:cs="Times New Roman"/>
          <w:sz w:val="24"/>
          <w:szCs w:val="24"/>
        </w:rPr>
        <w:t>Jēkabpils pilsētas pašvaldības 2016.gada 8.aprīļa rīkojums Nr.29 “Par darba grupas izveidošanu risku novērtēšanai Eiropas Reģionālās attīstības fonda, Eiropas Sociālā fonda un Kohēzijas fonda projektu ieviešanā 2014.-2020. gada plānošanas periodā”, kas grozīta ar Vienas pieturas aģentūras vadītājas 2017. gada 27. jūlija rīkojumu Nr.300, 2018. gada 25.maija rīkojumu Nr. 46 un 2019. g</w:t>
      </w:r>
      <w:r w:rsidR="009B3D2A">
        <w:rPr>
          <w:rFonts w:ascii="Times New Roman" w:hAnsi="Times New Roman" w:cs="Times New Roman"/>
          <w:sz w:val="24"/>
          <w:szCs w:val="24"/>
        </w:rPr>
        <w:t>ada 18.decembra rīkojumu Nr.41.</w:t>
      </w:r>
    </w:p>
    <w:p w14:paraId="60F52A55" w14:textId="54B66ED5" w:rsidR="00E761D4" w:rsidRPr="00061800"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061800">
        <w:rPr>
          <w:rFonts w:ascii="Times New Roman" w:hAnsi="Times New Roman" w:cs="Times New Roman"/>
          <w:sz w:val="24"/>
          <w:szCs w:val="24"/>
        </w:rPr>
        <w:t>Jūrmalas pilsētas pašvaldība:</w:t>
      </w:r>
    </w:p>
    <w:p w14:paraId="3865F74A" w14:textId="467C13F8" w:rsidR="00E761D4" w:rsidRPr="0033308A" w:rsidRDefault="00080AF5" w:rsidP="00C559B9">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 xml:space="preserve">2015.gada 11.decembra </w:t>
      </w:r>
      <w:r w:rsidR="00061800">
        <w:rPr>
          <w:rFonts w:ascii="Times New Roman" w:hAnsi="Times New Roman" w:cs="Times New Roman"/>
          <w:sz w:val="24"/>
          <w:szCs w:val="24"/>
        </w:rPr>
        <w:t>kārtība Nr.</w:t>
      </w:r>
      <w:r w:rsidR="00061800" w:rsidRPr="00061800">
        <w:rPr>
          <w:rFonts w:ascii="Times New Roman" w:hAnsi="Times New Roman" w:cs="Times New Roman"/>
          <w:sz w:val="24"/>
          <w:szCs w:val="24"/>
        </w:rPr>
        <w:t xml:space="preserve"> 1.1-14/433 “Kārtība, kādā Jūrmalas pilsētas pašvaldībā tiek nodrošināta specifisko krāpšanas un korupcijas risku pārvaldība Eiropas Savienības fondu projektu atlasē 2014.-2020. gada plānošanas periodā” (grozījumi veikti ar </w:t>
      </w:r>
      <w:r w:rsidR="00061800">
        <w:rPr>
          <w:rFonts w:ascii="Times New Roman" w:hAnsi="Times New Roman" w:cs="Times New Roman"/>
          <w:sz w:val="24"/>
          <w:szCs w:val="24"/>
        </w:rPr>
        <w:t>2016.gada 9.marta</w:t>
      </w:r>
      <w:r w:rsidR="00061800" w:rsidRPr="00061800">
        <w:rPr>
          <w:rFonts w:ascii="Times New Roman" w:hAnsi="Times New Roman" w:cs="Times New Roman"/>
          <w:sz w:val="24"/>
          <w:szCs w:val="24"/>
        </w:rPr>
        <w:t xml:space="preserve"> kārtību Nr. 1.1-14/85</w:t>
      </w:r>
      <w:r w:rsidR="005F7C32" w:rsidRPr="003442CD">
        <w:rPr>
          <w:rFonts w:ascii="Times New Roman" w:hAnsi="Times New Roman" w:cs="Times New Roman"/>
          <w:sz w:val="24"/>
          <w:szCs w:val="24"/>
        </w:rPr>
        <w:t xml:space="preserve"> </w:t>
      </w:r>
      <w:r w:rsidR="005F7C32" w:rsidRPr="005F7C32">
        <w:rPr>
          <w:rFonts w:ascii="Times New Roman" w:hAnsi="Times New Roman" w:cs="Times New Roman"/>
          <w:sz w:val="24"/>
          <w:szCs w:val="24"/>
        </w:rPr>
        <w:t>un 2017. gada 2</w:t>
      </w:r>
      <w:r w:rsidR="005F7C32">
        <w:rPr>
          <w:rFonts w:ascii="Times New Roman" w:hAnsi="Times New Roman" w:cs="Times New Roman"/>
          <w:sz w:val="24"/>
          <w:szCs w:val="24"/>
        </w:rPr>
        <w:t>. jūnija kārtību Nr. 1.1-14/205)</w:t>
      </w:r>
      <w:r w:rsidR="005A089D">
        <w:rPr>
          <w:rFonts w:ascii="Times New Roman" w:hAnsi="Times New Roman" w:cs="Times New Roman"/>
          <w:sz w:val="24"/>
          <w:szCs w:val="24"/>
        </w:rPr>
        <w:t>.</w:t>
      </w:r>
    </w:p>
    <w:p w14:paraId="3ACCA7C0" w14:textId="77777777" w:rsidR="00E761D4" w:rsidRPr="0033308A"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33308A">
        <w:rPr>
          <w:rFonts w:ascii="Times New Roman" w:hAnsi="Times New Roman" w:cs="Times New Roman"/>
          <w:sz w:val="24"/>
          <w:szCs w:val="24"/>
        </w:rPr>
        <w:t>Liepājas pilsētas pašvaldība:</w:t>
      </w:r>
    </w:p>
    <w:p w14:paraId="6DF25334" w14:textId="2A614BF0" w:rsidR="00521D51" w:rsidRPr="003442CD" w:rsidRDefault="0033308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5246C">
        <w:rPr>
          <w:rFonts w:ascii="Times New Roman" w:hAnsi="Times New Roman" w:cs="Times New Roman"/>
          <w:sz w:val="24"/>
          <w:szCs w:val="24"/>
        </w:rPr>
        <w:t>Liepājas pilsētas domes 2016.gada 22.marta rīkojums Nr.67 “Par risku pārvaldības nodrošināšanu deleģēto pārvaldes uzdevumu izpildē”</w:t>
      </w:r>
      <w:r w:rsidR="005A089D">
        <w:rPr>
          <w:rFonts w:ascii="Times New Roman" w:hAnsi="Times New Roman" w:cs="Times New Roman"/>
          <w:sz w:val="24"/>
          <w:szCs w:val="24"/>
        </w:rPr>
        <w:t>.</w:t>
      </w:r>
    </w:p>
    <w:p w14:paraId="02C209ED" w14:textId="77777777" w:rsidR="00E761D4" w:rsidRPr="0033308A"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33308A">
        <w:rPr>
          <w:rFonts w:ascii="Times New Roman" w:hAnsi="Times New Roman" w:cs="Times New Roman"/>
          <w:sz w:val="24"/>
          <w:szCs w:val="24"/>
        </w:rPr>
        <w:t>Rēzeknes pilsētas pašvaldība:</w:t>
      </w:r>
    </w:p>
    <w:p w14:paraId="69038377" w14:textId="2384C041" w:rsidR="00E761D4" w:rsidRPr="00A839BC" w:rsidRDefault="0033308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3308A">
        <w:rPr>
          <w:rFonts w:ascii="Times New Roman" w:hAnsi="Times New Roman" w:cs="Times New Roman"/>
          <w:sz w:val="24"/>
          <w:szCs w:val="24"/>
        </w:rPr>
        <w:t>“Kārtība, kādā Rēzeknes pilsētas pašvaldībā tiek nodrošināta risku pārvaldība Eiropas Savienības fondu projektu iesniegumu atlasē 2014.-2020.gada plānošanas periodā</w:t>
      </w:r>
      <w:r w:rsidRPr="00815149">
        <w:rPr>
          <w:rFonts w:ascii="Times New Roman" w:hAnsi="Times New Roman" w:cs="Times New Roman"/>
          <w:sz w:val="24"/>
          <w:szCs w:val="24"/>
        </w:rPr>
        <w:t>” (apstiprināt</w:t>
      </w:r>
      <w:r w:rsidR="00322A25">
        <w:rPr>
          <w:rFonts w:ascii="Times New Roman" w:hAnsi="Times New Roman" w:cs="Times New Roman"/>
          <w:sz w:val="24"/>
          <w:szCs w:val="24"/>
        </w:rPr>
        <w:t>a</w:t>
      </w:r>
      <w:r w:rsidRPr="00815149">
        <w:rPr>
          <w:rFonts w:ascii="Times New Roman" w:hAnsi="Times New Roman" w:cs="Times New Roman"/>
          <w:sz w:val="24"/>
          <w:szCs w:val="24"/>
        </w:rPr>
        <w:t xml:space="preserve"> ar 2016.gada 4.aprīļa rīkojumu Nr. 55/</w:t>
      </w:r>
      <w:r w:rsidR="005A089D">
        <w:rPr>
          <w:rFonts w:ascii="Times New Roman" w:hAnsi="Times New Roman" w:cs="Times New Roman"/>
          <w:sz w:val="24"/>
          <w:szCs w:val="24"/>
        </w:rPr>
        <w:t>vp).</w:t>
      </w:r>
    </w:p>
    <w:p w14:paraId="46D7592E" w14:textId="77777777" w:rsidR="00E761D4" w:rsidRPr="00815149"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815149">
        <w:rPr>
          <w:rFonts w:ascii="Times New Roman" w:hAnsi="Times New Roman" w:cs="Times New Roman"/>
          <w:sz w:val="24"/>
          <w:szCs w:val="24"/>
        </w:rPr>
        <w:t>Rīgas pilsētas pašvaldība:</w:t>
      </w:r>
    </w:p>
    <w:p w14:paraId="5A581A70" w14:textId="4031B63E" w:rsidR="001E1D12" w:rsidRPr="003442CD" w:rsidRDefault="0022700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442CD">
        <w:rPr>
          <w:rFonts w:ascii="Times New Roman" w:hAnsi="Times New Roman" w:cs="Times New Roman"/>
          <w:sz w:val="24"/>
          <w:szCs w:val="24"/>
        </w:rPr>
        <w:t>Rīgas domes Pilsētas attīstības departamenta 2018.gada 28.septembra rīkojums Nr.DA-18-68-rs “Par darba grupas izveidošanu risku vadībai deleģēto pārvaldes uzdevumu izpildē Eiropas Savienības struktūrfondu un Kohēzijas fonda 2014</w:t>
      </w:r>
      <w:r w:rsidR="00804D94">
        <w:rPr>
          <w:rFonts w:ascii="Times New Roman" w:hAnsi="Times New Roman" w:cs="Times New Roman"/>
          <w:sz w:val="24"/>
          <w:szCs w:val="24"/>
        </w:rPr>
        <w:t>.-2020.gada plānošanas periodā”;</w:t>
      </w:r>
    </w:p>
    <w:p w14:paraId="78CDD9E2" w14:textId="77777777" w:rsidR="00E75005" w:rsidRDefault="005960A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5960A3">
        <w:rPr>
          <w:rFonts w:ascii="Times New Roman" w:hAnsi="Times New Roman" w:cs="Times New Roman"/>
          <w:sz w:val="24"/>
          <w:szCs w:val="24"/>
        </w:rPr>
        <w:t>Rīgas domes Pilsētas attīstības departamenta 2018.gada 14.jūnija iekšējie noteikumi Nr.DA-18-15-nts “Rīgas domes Pilsētas attīstības departamenta risku vadības organizēšanas noteikumi”.</w:t>
      </w:r>
    </w:p>
    <w:p w14:paraId="15B1D834" w14:textId="19E81DD9" w:rsidR="00225CF7" w:rsidRPr="007B38C5"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A839BC">
        <w:rPr>
          <w:rFonts w:ascii="Times New Roman" w:hAnsi="Times New Roman" w:cs="Times New Roman"/>
          <w:sz w:val="24"/>
          <w:szCs w:val="24"/>
        </w:rPr>
        <w:t xml:space="preserve">Valmieras pilsētas pašvaldība: </w:t>
      </w:r>
    </w:p>
    <w:p w14:paraId="46421EBC" w14:textId="77777777" w:rsidR="00225CF7" w:rsidRPr="00225CF7" w:rsidRDefault="00225CF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25CF7">
        <w:rPr>
          <w:rFonts w:ascii="Times New Roman" w:hAnsi="Times New Roman" w:cs="Times New Roman"/>
          <w:sz w:val="24"/>
          <w:szCs w:val="24"/>
        </w:rPr>
        <w:t>Kārtība, kādā Valmieras pilsētas pašvaldībā tiek nodrošināta risku pārvaldība Eiropas Savienības fondu projektu iesniegumu atlasē 2014.-2020.gada plānošanas periodā.</w:t>
      </w:r>
    </w:p>
    <w:p w14:paraId="71A1F533" w14:textId="7E3153FF" w:rsidR="00225CF7" w:rsidRPr="00225CF7" w:rsidRDefault="00225CF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25CF7">
        <w:rPr>
          <w:rFonts w:ascii="Times New Roman" w:hAnsi="Times New Roman" w:cs="Times New Roman"/>
          <w:sz w:val="24"/>
          <w:szCs w:val="24"/>
        </w:rPr>
        <w:t>Apstiprināta jaunā redakcijā ar 2018.</w:t>
      </w:r>
      <w:r w:rsidR="00322A25">
        <w:rPr>
          <w:rFonts w:ascii="Times New Roman" w:hAnsi="Times New Roman" w:cs="Times New Roman"/>
          <w:sz w:val="24"/>
          <w:szCs w:val="24"/>
        </w:rPr>
        <w:t>gada 12.janvāra</w:t>
      </w:r>
      <w:r w:rsidRPr="00225CF7">
        <w:rPr>
          <w:rFonts w:ascii="Times New Roman" w:hAnsi="Times New Roman" w:cs="Times New Roman"/>
          <w:sz w:val="24"/>
          <w:szCs w:val="24"/>
        </w:rPr>
        <w:t xml:space="preserve"> rīkojumu Nr. 2.2.1.2/18/8.</w:t>
      </w:r>
    </w:p>
    <w:p w14:paraId="74FDB105" w14:textId="72E50329" w:rsidR="00A839BC" w:rsidRPr="007B38C5" w:rsidRDefault="00225CF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25CF7">
        <w:rPr>
          <w:rFonts w:ascii="Times New Roman" w:hAnsi="Times New Roman" w:cs="Times New Roman"/>
          <w:sz w:val="24"/>
          <w:szCs w:val="24"/>
        </w:rPr>
        <w:t>Grozījumi ar 2018.</w:t>
      </w:r>
      <w:r w:rsidR="00322A25">
        <w:rPr>
          <w:rFonts w:ascii="Times New Roman" w:hAnsi="Times New Roman" w:cs="Times New Roman"/>
          <w:sz w:val="24"/>
          <w:szCs w:val="24"/>
        </w:rPr>
        <w:t>gada 12.marta</w:t>
      </w:r>
      <w:r w:rsidRPr="00225CF7">
        <w:rPr>
          <w:rFonts w:ascii="Times New Roman" w:hAnsi="Times New Roman" w:cs="Times New Roman"/>
          <w:sz w:val="24"/>
          <w:szCs w:val="24"/>
        </w:rPr>
        <w:t xml:space="preserve"> rīkojumu Nr. 2.2.1.2/18/76</w:t>
      </w:r>
      <w:r w:rsidR="00804D94">
        <w:rPr>
          <w:rFonts w:ascii="Times New Roman" w:hAnsi="Times New Roman" w:cs="Times New Roman"/>
          <w:sz w:val="24"/>
          <w:szCs w:val="24"/>
        </w:rPr>
        <w:t>.</w:t>
      </w:r>
    </w:p>
    <w:p w14:paraId="1D4076BD" w14:textId="77777777" w:rsidR="00E761D4" w:rsidRPr="009904AF" w:rsidRDefault="00E761D4"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904AF">
        <w:rPr>
          <w:rFonts w:ascii="Times New Roman" w:hAnsi="Times New Roman" w:cs="Times New Roman"/>
          <w:sz w:val="24"/>
          <w:szCs w:val="24"/>
        </w:rPr>
        <w:t>Ventspils pilsētas pašvaldība:</w:t>
      </w:r>
    </w:p>
    <w:p w14:paraId="0CF38282" w14:textId="7B10E0F2" w:rsidR="00900EBD" w:rsidRPr="009904AF" w:rsidRDefault="00900EB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9904AF">
        <w:rPr>
          <w:rFonts w:ascii="Times New Roman" w:hAnsi="Times New Roman" w:cs="Times New Roman"/>
          <w:sz w:val="24"/>
          <w:szCs w:val="24"/>
        </w:rPr>
        <w:t>Ventspils pilsētas domes 2015.gada 18.decembra rīkojums Nr.2169 „Par projektu iesniedzēju atlases posmā identificēto specifisko krāpšanas un korupcijas risku novērtēšanu”;</w:t>
      </w:r>
    </w:p>
    <w:p w14:paraId="5AC92299" w14:textId="0297A93D" w:rsidR="00BB5881" w:rsidRDefault="00DE0631"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E0631">
        <w:rPr>
          <w:rFonts w:ascii="Times New Roman" w:hAnsi="Times New Roman" w:cs="Times New Roman"/>
          <w:sz w:val="24"/>
          <w:szCs w:val="24"/>
        </w:rPr>
        <w:t>“Risku pārvaldības kārtība Ventspils pilsētas pašvaldības integrēto teritoriālo investīciju projektu iesniegumu atlasē Eiropas Savienības fondu 2014-2020.gada plānošanas periodā” (apstiprināta ar Ventspils pilsētas domes 2018.gada 19.decembra rīkojumu Nr.1-15/833 2.pielikums);</w:t>
      </w:r>
      <w:r w:rsidR="00BB5881" w:rsidRPr="00900EBD">
        <w:rPr>
          <w:rFonts w:ascii="Times New Roman" w:hAnsi="Times New Roman" w:cs="Times New Roman"/>
          <w:sz w:val="24"/>
          <w:szCs w:val="24"/>
        </w:rPr>
        <w:t>Ventspils pilsētas domes 2016.gada 6.maija rīkojum</w:t>
      </w:r>
      <w:r w:rsidR="00BB5881" w:rsidRPr="00E825C3">
        <w:rPr>
          <w:rFonts w:ascii="Times New Roman" w:hAnsi="Times New Roman" w:cs="Times New Roman"/>
          <w:sz w:val="24"/>
          <w:szCs w:val="24"/>
        </w:rPr>
        <w:t>s Nr.543 „Par darba grupas izveidi Ventspils pilsētas pašvaldības ITI projektu iesnieg</w:t>
      </w:r>
      <w:r w:rsidR="001675E6">
        <w:rPr>
          <w:rFonts w:ascii="Times New Roman" w:hAnsi="Times New Roman" w:cs="Times New Roman"/>
          <w:sz w:val="24"/>
          <w:szCs w:val="24"/>
        </w:rPr>
        <w:t>umu atlases risku izvērtēšanai”;</w:t>
      </w:r>
    </w:p>
    <w:p w14:paraId="4DCF479C" w14:textId="77777777" w:rsidR="00F236B0" w:rsidRPr="00E825C3" w:rsidRDefault="00F236B0" w:rsidP="00C10AC7">
      <w:pPr>
        <w:pStyle w:val="ListParagraph"/>
        <w:numPr>
          <w:ilvl w:val="0"/>
          <w:numId w:val="87"/>
        </w:numPr>
        <w:spacing w:before="240" w:after="240"/>
        <w:ind w:left="1701" w:hanging="283"/>
        <w:jc w:val="both"/>
        <w:rPr>
          <w:rFonts w:ascii="Times New Roman" w:hAnsi="Times New Roman" w:cs="Times New Roman"/>
          <w:sz w:val="24"/>
          <w:szCs w:val="24"/>
        </w:rPr>
      </w:pPr>
      <w:r w:rsidRPr="00900EBD">
        <w:rPr>
          <w:rFonts w:ascii="Times New Roman" w:hAnsi="Times New Roman" w:cs="Times New Roman"/>
          <w:sz w:val="24"/>
          <w:szCs w:val="24"/>
        </w:rPr>
        <w:t>Ventspils pilsētas domes 2016.gada 6.maija rīkojum</w:t>
      </w:r>
      <w:r w:rsidRPr="00E825C3">
        <w:rPr>
          <w:rFonts w:ascii="Times New Roman" w:hAnsi="Times New Roman" w:cs="Times New Roman"/>
          <w:sz w:val="24"/>
          <w:szCs w:val="24"/>
        </w:rPr>
        <w:t>s Nr.543 „Par darba grupas izveidi Ventspils pilsētas pašvaldības ITI projektu iesniegumu atlases risku izvērtēšanai”.</w:t>
      </w:r>
    </w:p>
    <w:p w14:paraId="2B6F23AB" w14:textId="3530220D" w:rsidR="00E761D4" w:rsidRDefault="00E761D4" w:rsidP="00E761D4">
      <w:pPr>
        <w:pStyle w:val="ListParagraph"/>
        <w:spacing w:before="240" w:after="240"/>
        <w:ind w:left="1440"/>
        <w:rPr>
          <w:rFonts w:ascii="Times New Roman" w:hAnsi="Times New Roman" w:cs="Times New Roman"/>
          <w:b/>
          <w:sz w:val="24"/>
          <w:szCs w:val="24"/>
        </w:rPr>
      </w:pPr>
    </w:p>
    <w:p w14:paraId="61B829B1" w14:textId="77777777" w:rsidR="00E761D4" w:rsidRDefault="00E761D4" w:rsidP="00E761D4">
      <w:pPr>
        <w:pStyle w:val="ListParagraph"/>
        <w:spacing w:before="240" w:after="240"/>
        <w:ind w:left="0"/>
        <w:rPr>
          <w:rFonts w:ascii="Times New Roman" w:hAnsi="Times New Roman" w:cs="Times New Roman"/>
          <w:b/>
          <w:sz w:val="24"/>
          <w:szCs w:val="24"/>
        </w:rPr>
      </w:pPr>
      <w:r>
        <w:rPr>
          <w:rFonts w:ascii="Times New Roman" w:hAnsi="Times New Roman" w:cs="Times New Roman"/>
          <w:b/>
          <w:sz w:val="24"/>
          <w:szCs w:val="24"/>
        </w:rPr>
        <w:t>Citi dokumenti</w:t>
      </w:r>
    </w:p>
    <w:p w14:paraId="2DE4C6F6" w14:textId="6D77FF47" w:rsidR="00C71FD9" w:rsidRPr="00246C8F" w:rsidRDefault="0083358F" w:rsidP="00246C8F">
      <w:pPr>
        <w:pStyle w:val="ListParagraph"/>
        <w:spacing w:before="240" w:after="240"/>
        <w:ind w:left="0"/>
        <w:jc w:val="both"/>
        <w:rPr>
          <w:rFonts w:ascii="Times New Roman" w:hAnsi="Times New Roman" w:cs="Times New Roman"/>
          <w:sz w:val="24"/>
          <w:szCs w:val="24"/>
        </w:rPr>
      </w:pPr>
      <w:r>
        <w:rPr>
          <w:rFonts w:ascii="Times New Roman" w:hAnsi="Times New Roman" w:cs="Times New Roman"/>
          <w:iCs/>
          <w:sz w:val="24"/>
          <w:szCs w:val="24"/>
        </w:rPr>
        <w:t xml:space="preserve">VI vadītāja apstiprinātais </w:t>
      </w:r>
      <w:hyperlink r:id="rId48" w:history="1">
        <w:r w:rsidR="00A45944" w:rsidRPr="00A45944">
          <w:rPr>
            <w:rStyle w:val="Hyperlink"/>
            <w:rFonts w:ascii="Times New Roman" w:hAnsi="Times New Roman" w:cs="Times New Roman"/>
            <w:iCs/>
            <w:sz w:val="24"/>
            <w:szCs w:val="24"/>
          </w:rPr>
          <w:t xml:space="preserve">“Pasākumu plāns krāpšanas un korupcijas risku mazināšanai </w:t>
        </w:r>
        <w:r w:rsidR="00A45944" w:rsidRPr="00A45944">
          <w:rPr>
            <w:rStyle w:val="Hyperlink"/>
            <w:rFonts w:ascii="Times New Roman" w:hAnsi="Times New Roman" w:cs="Times New Roman"/>
            <w:sz w:val="24"/>
            <w:szCs w:val="24"/>
          </w:rPr>
          <w:t xml:space="preserve">Eiropas Reģionālās attīstības fonda, Eiropas Sociālā fonda un Kohēzijas fondos </w:t>
        </w:r>
        <w:r w:rsidR="00A45944" w:rsidRPr="00A45944">
          <w:rPr>
            <w:rStyle w:val="Hyperlink"/>
            <w:rFonts w:ascii="Times New Roman" w:hAnsi="Times New Roman" w:cs="Times New Roman"/>
            <w:iCs/>
            <w:sz w:val="24"/>
            <w:szCs w:val="24"/>
          </w:rPr>
          <w:t>2014.- 2020.gada plānošanas periodā”</w:t>
        </w:r>
      </w:hyperlink>
      <w:r w:rsidR="00A45944" w:rsidRPr="00A45944">
        <w:rPr>
          <w:rFonts w:ascii="Times New Roman" w:hAnsi="Times New Roman" w:cs="Times New Roman"/>
          <w:iCs/>
          <w:sz w:val="24"/>
          <w:szCs w:val="24"/>
        </w:rPr>
        <w:t xml:space="preserve"> </w:t>
      </w:r>
      <w:r w:rsidR="00A45944" w:rsidRPr="00E840A6">
        <w:rPr>
          <w:rFonts w:ascii="Times New Roman" w:hAnsi="Times New Roman" w:cs="Times New Roman"/>
          <w:iCs/>
          <w:sz w:val="24"/>
          <w:szCs w:val="24"/>
        </w:rPr>
        <w:t>(apstiprināts 2015.gada 6.augustā, aktualizēts 201</w:t>
      </w:r>
      <w:r w:rsidR="001F6CF7">
        <w:rPr>
          <w:rFonts w:ascii="Times New Roman" w:hAnsi="Times New Roman" w:cs="Times New Roman"/>
          <w:iCs/>
          <w:sz w:val="24"/>
          <w:szCs w:val="24"/>
        </w:rPr>
        <w:t>9</w:t>
      </w:r>
      <w:r w:rsidR="00A45944" w:rsidRPr="00E840A6">
        <w:rPr>
          <w:rFonts w:ascii="Times New Roman" w:hAnsi="Times New Roman" w:cs="Times New Roman"/>
          <w:iCs/>
          <w:sz w:val="24"/>
          <w:szCs w:val="24"/>
        </w:rPr>
        <w:t>.gada 2</w:t>
      </w:r>
      <w:r w:rsidR="001F6CF7">
        <w:rPr>
          <w:rFonts w:ascii="Times New Roman" w:hAnsi="Times New Roman" w:cs="Times New Roman"/>
          <w:iCs/>
          <w:sz w:val="24"/>
          <w:szCs w:val="24"/>
        </w:rPr>
        <w:t>8</w:t>
      </w:r>
      <w:r w:rsidR="00A45944" w:rsidRPr="00E840A6">
        <w:rPr>
          <w:rFonts w:ascii="Times New Roman" w:hAnsi="Times New Roman" w:cs="Times New Roman"/>
          <w:iCs/>
          <w:sz w:val="24"/>
          <w:szCs w:val="24"/>
        </w:rPr>
        <w:t>.</w:t>
      </w:r>
      <w:r w:rsidR="001F6CF7">
        <w:rPr>
          <w:rFonts w:ascii="Times New Roman" w:hAnsi="Times New Roman" w:cs="Times New Roman"/>
          <w:iCs/>
          <w:sz w:val="24"/>
          <w:szCs w:val="24"/>
        </w:rPr>
        <w:t>august</w:t>
      </w:r>
      <w:r w:rsidR="00A45944" w:rsidRPr="00E840A6">
        <w:rPr>
          <w:rFonts w:ascii="Times New Roman" w:hAnsi="Times New Roman" w:cs="Times New Roman"/>
          <w:iCs/>
          <w:sz w:val="24"/>
          <w:szCs w:val="24"/>
        </w:rPr>
        <w:t>ā)</w:t>
      </w:r>
      <w:r w:rsidR="00E761D4" w:rsidRPr="00E840A6">
        <w:rPr>
          <w:rFonts w:ascii="Times New Roman" w:hAnsi="Times New Roman" w:cs="Times New Roman"/>
          <w:iCs/>
          <w:sz w:val="24"/>
          <w:szCs w:val="24"/>
        </w:rPr>
        <w:t>.</w:t>
      </w:r>
    </w:p>
    <w:p w14:paraId="3CB186DC" w14:textId="1EA8385A" w:rsidR="00E70B17" w:rsidRDefault="00B763C8" w:rsidP="00E70B17">
      <w:pPr>
        <w:pStyle w:val="Heading3"/>
        <w:jc w:val="both"/>
        <w:rPr>
          <w:rFonts w:eastAsia="Times New Roman"/>
          <w:lang w:eastAsia="lv-LV"/>
        </w:rPr>
      </w:pPr>
      <w:bookmarkStart w:id="82" w:name="_Toc413229844"/>
      <w:bookmarkStart w:id="83" w:name="_Toc420918824"/>
      <w:r>
        <w:rPr>
          <w:rFonts w:eastAsia="Times New Roman"/>
          <w:lang w:eastAsia="lv-LV"/>
        </w:rPr>
        <w:t>2.2.3. </w:t>
      </w:r>
      <w:r w:rsidR="00E70B17" w:rsidRPr="00286062">
        <w:rPr>
          <w:rFonts w:eastAsia="Times New Roman"/>
          <w:lang w:eastAsia="lv-LV"/>
        </w:rPr>
        <w:t>Turpmāk norādīto procedūru apraksts (kas rakstveidā jānodrošina vadošās iestādes un starpniekstruktūru darbiniekiem; datums un atsauce).</w:t>
      </w:r>
      <w:bookmarkEnd w:id="82"/>
      <w:bookmarkEnd w:id="83"/>
    </w:p>
    <w:p w14:paraId="018F884F" w14:textId="77777777" w:rsidR="006D75EF" w:rsidRPr="006D75EF" w:rsidRDefault="006D75EF" w:rsidP="006D75EF">
      <w:pPr>
        <w:rPr>
          <w:lang w:eastAsia="lv-LV"/>
        </w:rPr>
      </w:pPr>
    </w:p>
    <w:p w14:paraId="7A6CDEC4" w14:textId="77777777" w:rsidR="00BA4514" w:rsidRDefault="00BA4514" w:rsidP="00BA4514">
      <w:pPr>
        <w:pStyle w:val="Heading4"/>
      </w:pPr>
      <w:bookmarkStart w:id="84" w:name="_Toc413229845"/>
      <w:bookmarkStart w:id="85" w:name="_Toc420918825"/>
      <w:r w:rsidRPr="00BA4514">
        <w:t>2.2.3.1.</w:t>
      </w:r>
      <w:r w:rsidRPr="00BA4514">
        <w:tab/>
        <w:t>Procedūras uzraudzības komitejas darba atbalstam</w:t>
      </w:r>
      <w:bookmarkEnd w:id="84"/>
      <w:bookmarkEnd w:id="85"/>
    </w:p>
    <w:p w14:paraId="3DAAFB84" w14:textId="77777777" w:rsidR="002E0E4B" w:rsidRPr="00784C4B" w:rsidRDefault="002E0E4B" w:rsidP="002E0E4B">
      <w:pPr>
        <w:spacing w:before="240" w:after="240"/>
        <w:rPr>
          <w:rFonts w:ascii="Times New Roman" w:hAnsi="Times New Roman" w:cs="Times New Roman"/>
          <w:b/>
          <w:sz w:val="24"/>
          <w:szCs w:val="24"/>
        </w:rPr>
      </w:pPr>
      <w:r w:rsidRPr="00784C4B">
        <w:rPr>
          <w:rFonts w:ascii="Times New Roman" w:hAnsi="Times New Roman" w:cs="Times New Roman"/>
          <w:b/>
          <w:sz w:val="24"/>
          <w:szCs w:val="24"/>
        </w:rPr>
        <w:t>Procesa īss apraksts</w:t>
      </w:r>
    </w:p>
    <w:p w14:paraId="5973F318" w14:textId="77777777" w:rsidR="008A4EB0" w:rsidRPr="008A4EB0" w:rsidRDefault="008A4EB0" w:rsidP="008A4EB0">
      <w:pPr>
        <w:spacing w:before="240" w:after="240"/>
        <w:jc w:val="both"/>
        <w:rPr>
          <w:rFonts w:ascii="Times New Roman" w:hAnsi="Times New Roman" w:cs="Times New Roman"/>
          <w:sz w:val="24"/>
          <w:szCs w:val="24"/>
        </w:rPr>
      </w:pPr>
      <w:r w:rsidRPr="008A4EB0">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5041B6A3" w14:textId="77777777" w:rsidR="008A4EB0" w:rsidRPr="008A4EB0" w:rsidRDefault="008A4EB0" w:rsidP="008A4EB0">
      <w:pPr>
        <w:spacing w:before="240" w:after="240"/>
        <w:jc w:val="both"/>
        <w:rPr>
          <w:rFonts w:ascii="Times New Roman" w:hAnsi="Times New Roman" w:cs="Times New Roman"/>
          <w:sz w:val="24"/>
          <w:szCs w:val="24"/>
        </w:rPr>
      </w:pPr>
      <w:r w:rsidRPr="008A4EB0">
        <w:rPr>
          <w:rFonts w:ascii="Times New Roman" w:hAnsi="Times New Roman" w:cs="Times New Roman"/>
          <w:sz w:val="24"/>
          <w:szCs w:val="24"/>
        </w:rPr>
        <w:t>Plašākām diskusijām par jautājumiem, kas saistīti ar ES fondu ieviešanu un uzraudzības komitejas lēmumu pieņemšanas procesa efektivizēšanai, katram prioritārajam virzienam ir izveidota apakškomiteja:</w:t>
      </w:r>
    </w:p>
    <w:p w14:paraId="040859AB" w14:textId="5B028A8A"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Pētniecība, tehnoloģiju attīstība un inovācijas;</w:t>
      </w:r>
    </w:p>
    <w:p w14:paraId="4F64AF6A" w14:textId="131FC8BF"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Informācijas un komunikācijas tehnoloģiju pieejamība, e-pārvalde un pakalpojumi;</w:t>
      </w:r>
    </w:p>
    <w:p w14:paraId="64AA5B7C" w14:textId="3CCE95AC"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Mazo un vidējo komersantu konkurētspēja;</w:t>
      </w:r>
    </w:p>
    <w:p w14:paraId="7684860D" w14:textId="5C50AD9E"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Pāreja uz ekonomiku ar zemu oglekļa emisijas līmeni visās nozarēs;</w:t>
      </w:r>
    </w:p>
    <w:p w14:paraId="5517910A" w14:textId="1E2160D7"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Vides aizsardzības un resursu izmantošanas efektivitāte;</w:t>
      </w:r>
    </w:p>
    <w:p w14:paraId="04241144" w14:textId="018CD4CD"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Ilgtspējīga transporta sistēma;</w:t>
      </w:r>
    </w:p>
    <w:p w14:paraId="76B70F01" w14:textId="12CC74E6"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Nodarbinātība, darbaspēka mobilitāte, sociālā iekļaušana un nabadzības apkarošana;</w:t>
      </w:r>
    </w:p>
    <w:p w14:paraId="67C78722" w14:textId="48AD466A" w:rsidR="008A4EB0" w:rsidRPr="00E75005" w:rsidRDefault="008A4EB0" w:rsidP="00C559B9">
      <w:pPr>
        <w:pStyle w:val="ListParagraph"/>
        <w:numPr>
          <w:ilvl w:val="0"/>
          <w:numId w:val="96"/>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Izglītība, prasmes un mūžizglītība.</w:t>
      </w:r>
    </w:p>
    <w:p w14:paraId="6C98013C" w14:textId="77777777" w:rsidR="008A4EB0" w:rsidRPr="008A4EB0" w:rsidRDefault="008A4EB0" w:rsidP="008A4EB0">
      <w:pPr>
        <w:spacing w:before="240" w:after="240"/>
        <w:jc w:val="both"/>
        <w:rPr>
          <w:rFonts w:ascii="Times New Roman" w:hAnsi="Times New Roman" w:cs="Times New Roman"/>
          <w:sz w:val="24"/>
          <w:szCs w:val="24"/>
        </w:rPr>
      </w:pPr>
      <w:r w:rsidRPr="008A4EB0">
        <w:rPr>
          <w:rFonts w:ascii="Times New Roman" w:hAnsi="Times New Roman" w:cs="Times New Roman"/>
          <w:sz w:val="24"/>
          <w:szCs w:val="24"/>
        </w:rPr>
        <w:t>Apakškomitejās tiek izskatīti atbildīgo iestāžu izstrādātie specifiskā atbalsta mērķa vai tā pasākuma vai kārtas projektu iesniegumu vērtēšanas kritēriji vai to grozījumi, kā arī kritēriju piemērošanas metodika un specifiskā atbalsta mērķa sākotnējā novērtējuma ziņojumi. Pēc konkrēto dokumentu izskatīšanas attiecīgajā apakškomitejā, tiek virzīti apstiprināšanai uzraudzības komitejas sēdē vai rakstiskajā procedūrā.</w:t>
      </w:r>
    </w:p>
    <w:p w14:paraId="1E744B7E" w14:textId="77777777" w:rsidR="008A4EB0" w:rsidRPr="008A4EB0" w:rsidRDefault="008A4EB0" w:rsidP="008A4EB0">
      <w:pPr>
        <w:spacing w:before="240" w:after="240"/>
        <w:jc w:val="both"/>
        <w:rPr>
          <w:rFonts w:ascii="Times New Roman" w:hAnsi="Times New Roman" w:cs="Times New Roman"/>
          <w:sz w:val="24"/>
          <w:szCs w:val="24"/>
        </w:rPr>
      </w:pPr>
      <w:r w:rsidRPr="008A4EB0">
        <w:rPr>
          <w:rFonts w:ascii="Times New Roman" w:hAnsi="Times New Roman" w:cs="Times New Roman"/>
          <w:sz w:val="24"/>
          <w:szCs w:val="24"/>
        </w:rPr>
        <w:t xml:space="preserve">Uzraudzības komitejas un apakškomiteju sēžu sekretariāta funkcijas nodrošina Vadošā iestāde. </w:t>
      </w:r>
    </w:p>
    <w:p w14:paraId="7CBC29C2" w14:textId="21D4AC69" w:rsidR="002E0E4B" w:rsidRPr="00F825F8" w:rsidRDefault="008A4EB0" w:rsidP="002E0E4B">
      <w:pPr>
        <w:spacing w:before="240" w:after="240"/>
        <w:jc w:val="both"/>
        <w:rPr>
          <w:rFonts w:ascii="Times New Roman" w:hAnsi="Times New Roman" w:cs="Times New Roman"/>
          <w:sz w:val="24"/>
          <w:szCs w:val="24"/>
        </w:rPr>
      </w:pPr>
      <w:r w:rsidRPr="008A4EB0">
        <w:rPr>
          <w:rFonts w:ascii="Times New Roman" w:hAnsi="Times New Roman" w:cs="Times New Roman"/>
          <w:sz w:val="24"/>
          <w:szCs w:val="24"/>
        </w:rPr>
        <w:t xml:space="preserve">Uzraudzības komitejas un apakškomiteju sastāvs un dalībnieku deleģēšanas kārtība notiek reglamentā noteiktajā kārtībā. Par uzraudzības komitejas sēžu nākamā gada plānu sekretariāts informē tās dalībniekus iepriekšējā gada pēdējā uzraudzības komitejas sēdē vai elektroniski, savukārt apakškomiteju sēdes notiek pēc nepieciešamības katra mēneša pēdējā ceturtdienā. </w:t>
      </w:r>
      <w:r w:rsidRPr="00BD7DAF">
        <w:rPr>
          <w:rFonts w:ascii="Times New Roman" w:hAnsi="Times New Roman" w:cs="Times New Roman"/>
          <w:sz w:val="24"/>
          <w:szCs w:val="24"/>
        </w:rPr>
        <w:t>Vienu no uzraudzības komitejas sēdēm katru gadu organizē ārpus Rīgas pilsētas, tādējādi veicinot reģionu vienlīdzīgu attīstību un sniedzot iespēju uzraudzības komitejas dalībniekiem izbraukuma sēžu apmeklēšanu apvienot ar ES fondu projektu vizītēm.</w:t>
      </w:r>
      <w:r w:rsidR="001966BD">
        <w:rPr>
          <w:rStyle w:val="FootnoteReference"/>
          <w:rFonts w:ascii="Times New Roman" w:hAnsi="Times New Roman" w:cs="Times New Roman"/>
          <w:sz w:val="24"/>
          <w:szCs w:val="24"/>
        </w:rPr>
        <w:footnoteReference w:id="16"/>
      </w:r>
      <w:r w:rsidRPr="008A4EB0">
        <w:rPr>
          <w:rFonts w:ascii="Times New Roman" w:hAnsi="Times New Roman" w:cs="Times New Roman"/>
          <w:sz w:val="24"/>
          <w:szCs w:val="24"/>
        </w:rPr>
        <w:t xml:space="preserve"> Sekretariāts, ņemot vērā uzraudzības komitejas dalībnieku priekšlikumus, sagatavo uzraudzības komitejas sēžu darba kārtības. Uzraudzības komitejas sēžu darba kārtība un darba materiāli tiek saskaņoti reglamentā noteiktajā kārtībā. Uzraudzības komitejas dokumentu aprite notiek elektroniski, izmantojot uzraudzības komitejas un apakškomiteju oficiālo dokumentu vadības sistēmu </w:t>
      </w:r>
      <w:hyperlink r:id="rId49" w:history="1">
        <w:r w:rsidRPr="008A4EB0">
          <w:rPr>
            <w:rStyle w:val="Hyperlink"/>
            <w:rFonts w:ascii="Times New Roman" w:hAnsi="Times New Roman" w:cs="Times New Roman"/>
            <w:sz w:val="24"/>
            <w:szCs w:val="24"/>
          </w:rPr>
          <w:t>http://komitejas.esfondi.lv</w:t>
        </w:r>
      </w:hyperlink>
      <w:r w:rsidRPr="008A4EB0">
        <w:rPr>
          <w:rFonts w:ascii="Times New Roman" w:hAnsi="Times New Roman" w:cs="Times New Roman"/>
          <w:sz w:val="24"/>
          <w:szCs w:val="24"/>
        </w:rPr>
        <w:t xml:space="preserve">. Sekretariāts koordinē dokumentu ievietošanu </w:t>
      </w:r>
      <w:hyperlink r:id="rId50" w:history="1">
        <w:r w:rsidRPr="008A4EB0">
          <w:rPr>
            <w:rStyle w:val="Hyperlink"/>
            <w:rFonts w:ascii="Times New Roman" w:hAnsi="Times New Roman" w:cs="Times New Roman"/>
            <w:sz w:val="24"/>
            <w:szCs w:val="24"/>
          </w:rPr>
          <w:t>http://komitejas.esfondi.lv</w:t>
        </w:r>
      </w:hyperlink>
      <w:r w:rsidRPr="008A4EB0">
        <w:rPr>
          <w:rFonts w:ascii="Times New Roman" w:hAnsi="Times New Roman" w:cs="Times New Roman"/>
          <w:sz w:val="24"/>
          <w:szCs w:val="24"/>
        </w:rPr>
        <w:t xml:space="preserve"> un nodrošina visu uz uzraudzības komitejas oficiālo e-pasta adresi </w:t>
      </w:r>
      <w:hyperlink r:id="rId51" w:history="1">
        <w:r w:rsidRPr="008A4EB0">
          <w:rPr>
            <w:rStyle w:val="Hyperlink"/>
            <w:rFonts w:ascii="Times New Roman" w:hAnsi="Times New Roman" w:cs="Times New Roman"/>
            <w:sz w:val="24"/>
            <w:szCs w:val="24"/>
          </w:rPr>
          <w:t>UK@fm.gov.lv</w:t>
        </w:r>
      </w:hyperlink>
      <w:r w:rsidRPr="008A4EB0">
        <w:rPr>
          <w:rFonts w:ascii="Times New Roman" w:hAnsi="Times New Roman" w:cs="Times New Roman"/>
          <w:sz w:val="24"/>
          <w:szCs w:val="24"/>
        </w:rPr>
        <w:t xml:space="preserve"> nosūtīto e-pastu par uzraudzības komitejas darba materiāliem un citiem ar uzraudzības komiteju saistītiem jautājumiem saglabāšanu. Uzraudzības komitejas sēžu protokolēšanu organizē sekretariāts.</w:t>
      </w:r>
    </w:p>
    <w:p w14:paraId="2930BF21" w14:textId="77777777" w:rsidR="002E0E4B" w:rsidRPr="00756C94" w:rsidRDefault="002E0E4B" w:rsidP="002E0E4B">
      <w:pPr>
        <w:rPr>
          <w:rFonts w:ascii="Times New Roman" w:hAnsi="Times New Roman" w:cs="Times New Roman"/>
          <w:i/>
        </w:rPr>
      </w:pPr>
      <w:r w:rsidRPr="00756C94">
        <w:rPr>
          <w:rFonts w:ascii="Times New Roman" w:hAnsi="Times New Roman" w:cs="Times New Roman"/>
          <w:i/>
        </w:rPr>
        <w:t>UK – uzraudzības komiteja</w:t>
      </w:r>
    </w:p>
    <w:p w14:paraId="4E211F77" w14:textId="77777777" w:rsidR="002E0E4B" w:rsidRPr="00756C94" w:rsidRDefault="002E0E4B" w:rsidP="002E0E4B">
      <w:pPr>
        <w:rPr>
          <w:rFonts w:ascii="Times New Roman" w:hAnsi="Times New Roman" w:cs="Times New Roman"/>
          <w:i/>
        </w:rPr>
      </w:pPr>
      <w:r w:rsidRPr="00756C94">
        <w:rPr>
          <w:rFonts w:ascii="Times New Roman" w:hAnsi="Times New Roman" w:cs="Times New Roman"/>
          <w:i/>
        </w:rPr>
        <w:t>AK – apakškomiteja</w:t>
      </w:r>
    </w:p>
    <w:p w14:paraId="0855B4D3" w14:textId="1672AF41" w:rsidR="00A27D1D" w:rsidRDefault="002E0E4B" w:rsidP="00B63884">
      <w:pPr>
        <w:rPr>
          <w:rFonts w:ascii="Times New Roman" w:hAnsi="Times New Roman" w:cs="Times New Roman"/>
          <w:i/>
        </w:rPr>
      </w:pPr>
      <w:r w:rsidRPr="00756C94">
        <w:rPr>
          <w:rFonts w:ascii="Times New Roman" w:hAnsi="Times New Roman" w:cs="Times New Roman"/>
          <w:i/>
        </w:rPr>
        <w:t>RP – rakstiskā procedūra</w:t>
      </w:r>
    </w:p>
    <w:p w14:paraId="48BA0FA1" w14:textId="260B5643" w:rsidR="00B63884" w:rsidRPr="00B63884" w:rsidRDefault="00B63884" w:rsidP="00B63884">
      <w:pPr>
        <w:rPr>
          <w:rFonts w:ascii="Times New Roman" w:hAnsi="Times New Roman" w:cs="Times New Roman"/>
          <w:i/>
        </w:rPr>
      </w:pPr>
      <w:r>
        <w:rPr>
          <w:rFonts w:ascii="Times New Roman" w:hAnsi="Times New Roman" w:cs="Times New Roman"/>
          <w:i/>
          <w:noProof/>
          <w:lang w:eastAsia="lv-LV"/>
        </w:rPr>
        <w:drawing>
          <wp:anchor distT="0" distB="0" distL="114300" distR="114300" simplePos="0" relativeHeight="251710464" behindDoc="1" locked="0" layoutInCell="1" allowOverlap="1" wp14:anchorId="785403C5" wp14:editId="10D30FFB">
            <wp:simplePos x="0" y="0"/>
            <wp:positionH relativeFrom="margin">
              <wp:align>left</wp:align>
            </wp:positionH>
            <wp:positionV relativeFrom="paragraph">
              <wp:posOffset>163195</wp:posOffset>
            </wp:positionV>
            <wp:extent cx="6060440" cy="4107815"/>
            <wp:effectExtent l="0" t="0" r="0" b="6985"/>
            <wp:wrapTight wrapText="bothSides">
              <wp:wrapPolygon edited="0">
                <wp:start x="0" y="0"/>
                <wp:lineTo x="0" y="21537"/>
                <wp:lineTo x="21523" y="21537"/>
                <wp:lineTo x="21523"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60440" cy="4107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0991DF" w14:textId="7174B9DD" w:rsidR="00A27D1D" w:rsidRPr="00A27D1D" w:rsidRDefault="00A27D1D" w:rsidP="002E0E4B">
      <w:pPr>
        <w:spacing w:before="240" w:after="240"/>
        <w:rPr>
          <w:rFonts w:ascii="Times New Roman" w:hAnsi="Times New Roman" w:cs="Times New Roman"/>
          <w:i/>
          <w:sz w:val="18"/>
          <w:szCs w:val="18"/>
        </w:rPr>
      </w:pPr>
      <w:r w:rsidRPr="00A27D1D">
        <w:rPr>
          <w:rFonts w:ascii="Times New Roman" w:hAnsi="Times New Roman" w:cs="Times New Roman"/>
          <w:b/>
          <w:sz w:val="18"/>
          <w:szCs w:val="18"/>
        </w:rPr>
        <w:t>Skaidrojumi</w:t>
      </w:r>
      <w:r>
        <w:rPr>
          <w:rFonts w:ascii="Times New Roman" w:hAnsi="Times New Roman" w:cs="Times New Roman"/>
          <w:i/>
          <w:sz w:val="24"/>
          <w:szCs w:val="24"/>
        </w:rPr>
        <w:t xml:space="preserve">: </w:t>
      </w:r>
      <w:r w:rsidRPr="00A27D1D">
        <w:rPr>
          <w:rFonts w:ascii="Times New Roman" w:hAnsi="Times New Roman" w:cs="Times New Roman"/>
          <w:b/>
          <w:sz w:val="18"/>
          <w:szCs w:val="18"/>
        </w:rPr>
        <w:t>UK – uzraudzības komiteja; AK – apakškomiteja; RP – rakstiskā procedūra</w:t>
      </w:r>
    </w:p>
    <w:p w14:paraId="18F65F36" w14:textId="7ADC5082" w:rsidR="002E0E4B" w:rsidRPr="00A27D1D" w:rsidRDefault="00235222" w:rsidP="002E0E4B">
      <w:pPr>
        <w:spacing w:before="240" w:after="240"/>
        <w:rPr>
          <w:rFonts w:ascii="Times New Roman" w:hAnsi="Times New Roman" w:cs="Times New Roman"/>
          <w:i/>
          <w:sz w:val="24"/>
          <w:szCs w:val="24"/>
        </w:rPr>
      </w:pPr>
      <w:r w:rsidRPr="00784C4B">
        <w:rPr>
          <w:rFonts w:ascii="Times New Roman" w:hAnsi="Times New Roman" w:cs="Times New Roman"/>
          <w:i/>
          <w:sz w:val="24"/>
          <w:szCs w:val="24"/>
        </w:rPr>
        <w:t>7</w:t>
      </w:r>
      <w:r w:rsidR="002E0E4B" w:rsidRPr="00784C4B">
        <w:rPr>
          <w:rFonts w:ascii="Times New Roman" w:hAnsi="Times New Roman" w:cs="Times New Roman"/>
          <w:i/>
          <w:sz w:val="24"/>
          <w:szCs w:val="24"/>
        </w:rPr>
        <w:t>.Shēma. Uzraudzības komitejas un apakškomiteju lēmumu pieņemšanas process</w:t>
      </w:r>
    </w:p>
    <w:p w14:paraId="6D253834" w14:textId="77777777" w:rsidR="005602D8" w:rsidRDefault="005602D8" w:rsidP="002E0E4B">
      <w:pPr>
        <w:spacing w:before="240" w:after="240"/>
        <w:rPr>
          <w:rFonts w:ascii="Times New Roman" w:hAnsi="Times New Roman" w:cs="Times New Roman"/>
          <w:b/>
          <w:sz w:val="24"/>
          <w:szCs w:val="24"/>
        </w:rPr>
      </w:pPr>
    </w:p>
    <w:p w14:paraId="65E9652C" w14:textId="50411DE8" w:rsidR="002E0E4B" w:rsidRPr="006F3B89" w:rsidRDefault="002E0E4B" w:rsidP="002E0E4B">
      <w:pPr>
        <w:spacing w:before="240" w:after="240"/>
        <w:rPr>
          <w:rFonts w:ascii="Times New Roman" w:hAnsi="Times New Roman" w:cs="Times New Roman"/>
          <w:b/>
          <w:sz w:val="24"/>
          <w:szCs w:val="24"/>
        </w:rPr>
      </w:pPr>
      <w:r w:rsidRPr="006F3B89">
        <w:rPr>
          <w:rFonts w:ascii="Times New Roman" w:hAnsi="Times New Roman" w:cs="Times New Roman"/>
          <w:b/>
          <w:sz w:val="24"/>
          <w:szCs w:val="24"/>
        </w:rPr>
        <w:t>Normatīvie akti:</w:t>
      </w:r>
    </w:p>
    <w:p w14:paraId="45DB47C3" w14:textId="4F85B110" w:rsidR="002E0E4B" w:rsidRPr="006F3B89" w:rsidRDefault="002E0E4B" w:rsidP="00C559B9">
      <w:pPr>
        <w:pStyle w:val="ListParagraph"/>
        <w:numPr>
          <w:ilvl w:val="0"/>
          <w:numId w:val="9"/>
        </w:numPr>
        <w:spacing w:before="240" w:after="240"/>
        <w:jc w:val="both"/>
        <w:rPr>
          <w:rFonts w:ascii="Times New Roman" w:hAnsi="Times New Roman" w:cs="Times New Roman"/>
          <w:sz w:val="24"/>
          <w:szCs w:val="24"/>
        </w:rPr>
      </w:pPr>
      <w:r w:rsidRPr="006F3B89">
        <w:rPr>
          <w:rFonts w:ascii="Times New Roman" w:hAnsi="Times New Roman" w:cs="Times New Roman"/>
          <w:sz w:val="24"/>
          <w:szCs w:val="24"/>
        </w:rPr>
        <w:t>Eiropas Savienības struktūrfondu un Kohēzijas fonda 2014.</w:t>
      </w:r>
      <w:r w:rsidR="00BA59DB">
        <w:rPr>
          <w:rFonts w:ascii="Times New Roman" w:hAnsi="Times New Roman" w:cs="Times New Roman"/>
          <w:sz w:val="24"/>
          <w:szCs w:val="24"/>
        </w:rPr>
        <w:t>-</w:t>
      </w:r>
      <w:r w:rsidRPr="006F3B89">
        <w:rPr>
          <w:rFonts w:ascii="Times New Roman" w:hAnsi="Times New Roman" w:cs="Times New Roman"/>
          <w:sz w:val="24"/>
          <w:szCs w:val="24"/>
        </w:rPr>
        <w:t>2020.gada plānošanas perioda vadības likums;</w:t>
      </w:r>
    </w:p>
    <w:p w14:paraId="085CEA92" w14:textId="417CE361" w:rsidR="002E0E4B" w:rsidRPr="000F7301" w:rsidRDefault="002E0E4B" w:rsidP="00C559B9">
      <w:pPr>
        <w:pStyle w:val="ListParagraph"/>
        <w:numPr>
          <w:ilvl w:val="0"/>
          <w:numId w:val="9"/>
        </w:numPr>
        <w:spacing w:before="240" w:after="240"/>
        <w:jc w:val="both"/>
        <w:rPr>
          <w:rFonts w:ascii="Times New Roman" w:hAnsi="Times New Roman" w:cs="Times New Roman"/>
          <w:b/>
          <w:bCs/>
          <w:sz w:val="24"/>
          <w:szCs w:val="24"/>
        </w:rPr>
      </w:pPr>
      <w:r w:rsidRPr="000F7301">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r w:rsidR="000F7301" w:rsidRPr="000F7301">
        <w:rPr>
          <w:rFonts w:ascii="Times New Roman" w:hAnsi="Times New Roman" w:cs="Times New Roman"/>
          <w:sz w:val="24"/>
          <w:szCs w:val="24"/>
        </w:rPr>
        <w:t>. 2018. gada 14. novembrī ar Ministru kabineta rīkojumu Nr. 600 tika veikti grozījumi Ministru kabineta 2014. gada 21. novembra rīkojumā Nr. 661 "</w:t>
      </w:r>
      <w:hyperlink r:id="rId53" w:tgtFrame="_blank" w:history="1">
        <w:r w:rsidR="000F7301" w:rsidRPr="000F7301">
          <w:rPr>
            <w:rFonts w:ascii="Times New Roman" w:hAnsi="Times New Roman" w:cs="Times New Roman"/>
            <w:sz w:val="24"/>
            <w:szCs w:val="24"/>
          </w:rPr>
          <w:t>Par Eiropas Savienības struktūrfondu un Kohēzijas fonda 2014.-2020. gada plānošanas perioda uzraudzības komitejas sastāvu</w:t>
        </w:r>
      </w:hyperlink>
      <w:r w:rsidR="000F7301" w:rsidRPr="000F7301">
        <w:rPr>
          <w:rFonts w:ascii="Times New Roman" w:hAnsi="Times New Roman" w:cs="Times New Roman"/>
          <w:sz w:val="24"/>
          <w:szCs w:val="24"/>
        </w:rPr>
        <w:t>"</w:t>
      </w:r>
      <w:r w:rsidRPr="000F7301">
        <w:rPr>
          <w:rFonts w:ascii="Times New Roman" w:hAnsi="Times New Roman" w:cs="Times New Roman"/>
          <w:sz w:val="24"/>
          <w:szCs w:val="24"/>
        </w:rPr>
        <w:t>;</w:t>
      </w:r>
    </w:p>
    <w:p w14:paraId="7A84CD55" w14:textId="3212BC84" w:rsidR="004003ED" w:rsidRPr="001675E6" w:rsidRDefault="002E0E4B" w:rsidP="004003ED">
      <w:pPr>
        <w:pStyle w:val="ListParagraph"/>
        <w:numPr>
          <w:ilvl w:val="0"/>
          <w:numId w:val="9"/>
        </w:numPr>
        <w:spacing w:before="240" w:after="240"/>
        <w:jc w:val="both"/>
        <w:rPr>
          <w:rFonts w:ascii="Times New Roman" w:hAnsi="Times New Roman" w:cs="Times New Roman"/>
          <w:sz w:val="24"/>
          <w:szCs w:val="24"/>
        </w:rPr>
      </w:pPr>
      <w:r w:rsidRPr="004003ED">
        <w:rPr>
          <w:rFonts w:ascii="Times New Roman" w:hAnsi="Times New Roman" w:cs="Times New Roman"/>
          <w:sz w:val="24"/>
          <w:szCs w:val="24"/>
        </w:rPr>
        <w:t xml:space="preserve">Eiropas Savienības struktūrfondu un Kohēzijas fonda 2014.-2020.gada plānošanas perioda uzraudzības komitejas reglaments un Eiropas Savienības struktūrfondu un Kohēzijas fonda 2014.-2020.gada plānošanas perioda apakškomiteju </w:t>
      </w:r>
      <w:r w:rsidRPr="001675E6">
        <w:rPr>
          <w:rFonts w:ascii="Times New Roman" w:hAnsi="Times New Roman" w:cs="Times New Roman"/>
          <w:sz w:val="24"/>
          <w:szCs w:val="24"/>
        </w:rPr>
        <w:t>reglaments</w:t>
      </w:r>
      <w:r w:rsidR="00C31729" w:rsidRPr="001675E6">
        <w:rPr>
          <w:rFonts w:ascii="Times New Roman" w:hAnsi="Times New Roman" w:cs="Times New Roman"/>
          <w:sz w:val="24"/>
          <w:szCs w:val="24"/>
        </w:rPr>
        <w:t xml:space="preserve"> (</w:t>
      </w:r>
      <w:r w:rsidR="009417F3" w:rsidRPr="001675E6">
        <w:rPr>
          <w:rFonts w:ascii="Times New Roman" w:hAnsi="Times New Roman" w:cs="Times New Roman"/>
          <w:sz w:val="24"/>
          <w:szCs w:val="24"/>
        </w:rPr>
        <w:t>aktualizēts</w:t>
      </w:r>
      <w:r w:rsidR="000D17F7" w:rsidRPr="001675E6">
        <w:rPr>
          <w:rFonts w:ascii="Times New Roman" w:hAnsi="Times New Roman" w:cs="Times New Roman"/>
          <w:sz w:val="24"/>
          <w:szCs w:val="24"/>
        </w:rPr>
        <w:t xml:space="preserve"> 2016.gada 30.augustā</w:t>
      </w:r>
      <w:r w:rsidR="000F7301" w:rsidRPr="001675E6">
        <w:rPr>
          <w:rFonts w:ascii="Times New Roman" w:hAnsi="Times New Roman" w:cs="Times New Roman"/>
          <w:sz w:val="24"/>
          <w:szCs w:val="24"/>
        </w:rPr>
        <w:t>,</w:t>
      </w:r>
      <w:r w:rsidR="000F7301" w:rsidRPr="004003ED">
        <w:rPr>
          <w:rFonts w:ascii="Times New Roman" w:hAnsi="Times New Roman" w:cs="Times New Roman"/>
          <w:sz w:val="24"/>
          <w:szCs w:val="24"/>
        </w:rPr>
        <w:t xml:space="preserve"> 2018.gada 12.septembrī</w:t>
      </w:r>
      <w:r w:rsidR="00C31729" w:rsidRPr="004003ED">
        <w:rPr>
          <w:rFonts w:ascii="Times New Roman" w:hAnsi="Times New Roman" w:cs="Times New Roman"/>
          <w:sz w:val="24"/>
          <w:szCs w:val="24"/>
        </w:rPr>
        <w:t>)</w:t>
      </w:r>
      <w:r w:rsidRPr="004003ED">
        <w:rPr>
          <w:rFonts w:ascii="Times New Roman" w:hAnsi="Times New Roman" w:cs="Times New Roman"/>
          <w:sz w:val="24"/>
          <w:szCs w:val="24"/>
        </w:rPr>
        <w:t>.</w:t>
      </w:r>
    </w:p>
    <w:p w14:paraId="588935AF" w14:textId="1EC3DCD9" w:rsidR="002E0E4B" w:rsidRPr="006F3B89" w:rsidRDefault="002E0E4B" w:rsidP="002E0E4B">
      <w:pPr>
        <w:spacing w:before="240" w:after="240"/>
        <w:rPr>
          <w:rFonts w:ascii="Times New Roman" w:hAnsi="Times New Roman" w:cs="Times New Roman"/>
          <w:b/>
          <w:sz w:val="24"/>
          <w:szCs w:val="24"/>
        </w:rPr>
      </w:pPr>
      <w:r w:rsidRPr="006F3B89">
        <w:rPr>
          <w:rFonts w:ascii="Times New Roman" w:hAnsi="Times New Roman" w:cs="Times New Roman"/>
          <w:b/>
          <w:sz w:val="24"/>
          <w:szCs w:val="24"/>
        </w:rPr>
        <w:t>Procedūras:</w:t>
      </w:r>
    </w:p>
    <w:p w14:paraId="22DD62F4" w14:textId="0A055724" w:rsidR="002E0E4B" w:rsidRPr="00443093" w:rsidRDefault="002E0E4B" w:rsidP="002E0E4B">
      <w:pPr>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Pr="00443093">
        <w:rPr>
          <w:rFonts w:ascii="Times New Roman" w:hAnsi="Times New Roman" w:cs="Times New Roman"/>
          <w:sz w:val="24"/>
          <w:szCs w:val="24"/>
        </w:rPr>
        <w:t>2014.gada 12.decembra kārtība Nr. 3.2. “Kārtība, kādā vadošā iestāde nodrošina uzraudzības komitejas un apakškomiteju sēžu organizēšanu un sekretariāta funkcijas 2014.-2020.gada plānošanas periodā”</w:t>
      </w:r>
      <w:r w:rsidR="00045763">
        <w:rPr>
          <w:rFonts w:ascii="Times New Roman" w:hAnsi="Times New Roman" w:cs="Times New Roman"/>
          <w:sz w:val="24"/>
          <w:szCs w:val="24"/>
        </w:rPr>
        <w:t xml:space="preserve"> (</w:t>
      </w:r>
      <w:r w:rsidR="00045763" w:rsidRPr="004003ED">
        <w:rPr>
          <w:rFonts w:ascii="Times New Roman" w:hAnsi="Times New Roman" w:cs="Times New Roman"/>
          <w:sz w:val="24"/>
          <w:szCs w:val="24"/>
        </w:rPr>
        <w:t xml:space="preserve">aktualizēta </w:t>
      </w:r>
      <w:r w:rsidR="00700150" w:rsidRPr="004003ED">
        <w:rPr>
          <w:rFonts w:ascii="Times New Roman" w:hAnsi="Times New Roman" w:cs="Times New Roman"/>
          <w:sz w:val="24"/>
          <w:szCs w:val="24"/>
        </w:rPr>
        <w:t>2018.gada 10.janvārī</w:t>
      </w:r>
      <w:r w:rsidR="003A430D" w:rsidRPr="004003ED">
        <w:rPr>
          <w:rFonts w:ascii="Times New Roman" w:hAnsi="Times New Roman" w:cs="Times New Roman"/>
          <w:sz w:val="24"/>
          <w:szCs w:val="24"/>
        </w:rPr>
        <w:t>; 2018.gada 11.oktobrī</w:t>
      </w:r>
      <w:r w:rsidR="00045763" w:rsidRPr="004003ED">
        <w:rPr>
          <w:rFonts w:ascii="Times New Roman" w:hAnsi="Times New Roman" w:cs="Times New Roman"/>
          <w:sz w:val="24"/>
          <w:szCs w:val="24"/>
        </w:rPr>
        <w:t>).</w:t>
      </w:r>
    </w:p>
    <w:p w14:paraId="2229DF18" w14:textId="77777777" w:rsidR="00F961DC" w:rsidRDefault="00F961DC">
      <w:pPr>
        <w:rPr>
          <w:lang w:eastAsia="lv-LV"/>
        </w:rPr>
      </w:pPr>
    </w:p>
    <w:p w14:paraId="3B6054E4" w14:textId="62DEE996" w:rsidR="00D239B3" w:rsidRDefault="00D239B3" w:rsidP="00D239B3">
      <w:pPr>
        <w:pStyle w:val="Heading4"/>
        <w:jc w:val="both"/>
        <w:rPr>
          <w:lang w:eastAsia="lv-LV"/>
        </w:rPr>
      </w:pPr>
      <w:bookmarkStart w:id="86" w:name="_Toc413229846"/>
      <w:bookmarkStart w:id="87" w:name="_Toc420918826"/>
      <w:r>
        <w:rPr>
          <w:lang w:eastAsia="lv-LV"/>
        </w:rPr>
        <w:t>2.2.3.2.</w:t>
      </w:r>
      <w:r>
        <w:rPr>
          <w:lang w:eastAsia="lv-LV"/>
        </w:rPr>
        <w:tab/>
        <w:t>Procedūras sistēmai, kas paredzēta, lai vāktu, ierakstītu un datorizētā formā uzglabātu datus par katru darbību, kas nepieciešam</w:t>
      </w:r>
      <w:r w:rsidR="00D53B73">
        <w:rPr>
          <w:lang w:eastAsia="lv-LV"/>
        </w:rPr>
        <w:t>a</w:t>
      </w:r>
      <w:r>
        <w:rPr>
          <w:lang w:eastAsia="lv-LV"/>
        </w:rPr>
        <w:t xml:space="preserve"> uzraudzībai, izvērtēšanai, finanšu vadībai, pārbaudei un revīzijai, ieskaitot attiecīgā gadījumā datus par individuāliem dalībniekiem un datu par rādītājiem sadalījumu pēc dzimumiem, ja tas ir nepieciešams</w:t>
      </w:r>
      <w:bookmarkEnd w:id="86"/>
      <w:bookmarkEnd w:id="87"/>
    </w:p>
    <w:p w14:paraId="79A57901" w14:textId="77777777" w:rsidR="00D239B3" w:rsidRDefault="00D239B3" w:rsidP="002E0E4B">
      <w:pPr>
        <w:rPr>
          <w:lang w:eastAsia="lv-LV"/>
        </w:rPr>
      </w:pPr>
    </w:p>
    <w:p w14:paraId="5C2014D2" w14:textId="77777777" w:rsidR="002E0E4B" w:rsidRPr="000E3E29" w:rsidRDefault="002E0E4B" w:rsidP="002E0E4B">
      <w:pPr>
        <w:rPr>
          <w:rFonts w:ascii="Times New Roman" w:hAnsi="Times New Roman" w:cs="Times New Roman"/>
          <w:sz w:val="24"/>
          <w:szCs w:val="24"/>
          <w:lang w:eastAsia="lv-LV"/>
        </w:rPr>
      </w:pPr>
      <w:r w:rsidRPr="000E3E29">
        <w:rPr>
          <w:rFonts w:ascii="Times New Roman" w:hAnsi="Times New Roman" w:cs="Times New Roman"/>
          <w:sz w:val="24"/>
          <w:szCs w:val="24"/>
          <w:lang w:eastAsia="lv-LV"/>
        </w:rPr>
        <w:t>Skatīt 4.sadaļu</w:t>
      </w:r>
      <w:r w:rsidR="00DE724E" w:rsidRPr="000E3E29">
        <w:rPr>
          <w:rFonts w:ascii="Times New Roman" w:hAnsi="Times New Roman" w:cs="Times New Roman"/>
          <w:sz w:val="24"/>
          <w:szCs w:val="24"/>
          <w:lang w:eastAsia="lv-LV"/>
        </w:rPr>
        <w:t>.</w:t>
      </w:r>
    </w:p>
    <w:p w14:paraId="55CBA710" w14:textId="77777777" w:rsidR="00082940" w:rsidRDefault="00082940" w:rsidP="002E0E4B">
      <w:pPr>
        <w:rPr>
          <w:lang w:eastAsia="lv-LV"/>
        </w:rPr>
      </w:pPr>
    </w:p>
    <w:p w14:paraId="00D4E470" w14:textId="77777777" w:rsidR="00D239B3" w:rsidRPr="00D239B3" w:rsidRDefault="00D239B3" w:rsidP="00D239B3">
      <w:pPr>
        <w:pStyle w:val="Heading4"/>
      </w:pPr>
      <w:bookmarkStart w:id="88" w:name="_Toc413229847"/>
      <w:bookmarkStart w:id="89" w:name="_Toc420918827"/>
      <w:r w:rsidRPr="00D239B3">
        <w:t>2.2.3.3.</w:t>
      </w:r>
      <w:r w:rsidRPr="00D239B3">
        <w:tab/>
        <w:t>Procedūras vadošās iestādes oficiāli deleģēto funkciju uzraudzībai saskaņā ar Regulas (ES) Nr. 1303/2013 123. panta 6. un 7. punktu</w:t>
      </w:r>
      <w:bookmarkEnd w:id="88"/>
      <w:bookmarkEnd w:id="89"/>
    </w:p>
    <w:p w14:paraId="7F0F49B7" w14:textId="2C7D5CAE" w:rsidR="00C4294E" w:rsidRDefault="00F93AAB" w:rsidP="00D239B3">
      <w:pPr>
        <w:spacing w:before="240" w:after="240"/>
        <w:jc w:val="both"/>
        <w:rPr>
          <w:rFonts w:ascii="Times New Roman" w:hAnsi="Times New Roman" w:cs="Times New Roman"/>
          <w:bCs/>
          <w:sz w:val="24"/>
          <w:szCs w:val="24"/>
        </w:rPr>
      </w:pPr>
      <w:r>
        <w:rPr>
          <w:rFonts w:ascii="Times New Roman" w:hAnsi="Times New Roman" w:cs="Times New Roman"/>
          <w:sz w:val="24"/>
          <w:szCs w:val="24"/>
        </w:rPr>
        <w:t>L</w:t>
      </w:r>
      <w:r w:rsidR="00D239B3" w:rsidRPr="00236A05">
        <w:rPr>
          <w:rFonts w:ascii="Times New Roman" w:hAnsi="Times New Roman" w:cs="Times New Roman"/>
          <w:sz w:val="24"/>
          <w:szCs w:val="24"/>
        </w:rPr>
        <w:t xml:space="preserve">ai nodrošinātu uzraudzību un kontroli pār </w:t>
      </w:r>
      <w:r w:rsidR="00F0203D">
        <w:rPr>
          <w:rFonts w:ascii="Times New Roman" w:hAnsi="Times New Roman" w:cs="Times New Roman"/>
          <w:sz w:val="24"/>
          <w:szCs w:val="24"/>
        </w:rPr>
        <w:t>R</w:t>
      </w:r>
      <w:r w:rsidR="00D239B3" w:rsidRPr="00236A05">
        <w:rPr>
          <w:rFonts w:ascii="Times New Roman" w:hAnsi="Times New Roman" w:cs="Times New Roman"/>
          <w:sz w:val="24"/>
          <w:szCs w:val="24"/>
        </w:rPr>
        <w:t xml:space="preserve">egulas </w:t>
      </w:r>
      <w:r w:rsidR="00F0203D">
        <w:rPr>
          <w:rFonts w:ascii="Times New Roman" w:hAnsi="Times New Roman" w:cs="Times New Roman"/>
          <w:sz w:val="24"/>
          <w:szCs w:val="24"/>
        </w:rPr>
        <w:t xml:space="preserve">(ES) </w:t>
      </w:r>
      <w:r w:rsidR="00D239B3" w:rsidRPr="00236A05">
        <w:rPr>
          <w:rFonts w:ascii="Times New Roman" w:hAnsi="Times New Roman" w:cs="Times New Roman"/>
          <w:sz w:val="24"/>
          <w:szCs w:val="24"/>
        </w:rPr>
        <w:t xml:space="preserve">Nr.1303/2013 125.pantā noteiktajām </w:t>
      </w:r>
      <w:r w:rsidR="00DC7956" w:rsidRPr="00236A05">
        <w:rPr>
          <w:rFonts w:ascii="Times New Roman" w:hAnsi="Times New Roman" w:cs="Times New Roman"/>
          <w:sz w:val="24"/>
          <w:szCs w:val="24"/>
        </w:rPr>
        <w:t>deleģētajām</w:t>
      </w:r>
      <w:r w:rsidR="00D239B3" w:rsidRPr="00236A05">
        <w:rPr>
          <w:rFonts w:ascii="Times New Roman" w:hAnsi="Times New Roman" w:cs="Times New Roman"/>
          <w:sz w:val="24"/>
          <w:szCs w:val="24"/>
        </w:rPr>
        <w:t xml:space="preserve"> funkcijām, </w:t>
      </w:r>
      <w:r>
        <w:rPr>
          <w:rFonts w:ascii="Times New Roman" w:hAnsi="Times New Roman" w:cs="Times New Roman"/>
          <w:sz w:val="24"/>
          <w:szCs w:val="24"/>
        </w:rPr>
        <w:t xml:space="preserve">vadošā iestāde </w:t>
      </w:r>
      <w:r w:rsidR="00D239B3" w:rsidRPr="00236A05">
        <w:rPr>
          <w:rFonts w:ascii="Times New Roman" w:hAnsi="Times New Roman" w:cs="Times New Roman"/>
          <w:sz w:val="24"/>
          <w:szCs w:val="24"/>
        </w:rPr>
        <w:t xml:space="preserve">nodrošina </w:t>
      </w:r>
      <w:r w:rsidR="00D239B3" w:rsidRPr="00236A05">
        <w:rPr>
          <w:rFonts w:ascii="Times New Roman" w:hAnsi="Times New Roman" w:cs="Times New Roman"/>
          <w:bCs/>
          <w:sz w:val="24"/>
          <w:szCs w:val="24"/>
        </w:rPr>
        <w:t>vadības un kontroles sistēmas atbilstības novērtējumu un uzraudzību, t.sk. veic deleģēto funkciju pārbaudes pie</w:t>
      </w:r>
      <w:r w:rsidR="005E6E2E" w:rsidRPr="005E6E2E">
        <w:rPr>
          <w:rFonts w:ascii="Times New Roman" w:hAnsi="Times New Roman" w:cs="Times New Roman"/>
          <w:bCs/>
          <w:sz w:val="24"/>
          <w:szCs w:val="24"/>
        </w:rPr>
        <w:t xml:space="preserve"> </w:t>
      </w:r>
      <w:r w:rsidR="005E6E2E" w:rsidRPr="00236A05">
        <w:rPr>
          <w:rFonts w:ascii="Times New Roman" w:hAnsi="Times New Roman" w:cs="Times New Roman"/>
          <w:bCs/>
          <w:sz w:val="24"/>
          <w:szCs w:val="24"/>
        </w:rPr>
        <w:t>sadarbības iestādes</w:t>
      </w:r>
      <w:r w:rsidR="005E6E2E">
        <w:rPr>
          <w:rFonts w:ascii="Times New Roman" w:hAnsi="Times New Roman" w:cs="Times New Roman"/>
          <w:bCs/>
          <w:sz w:val="24"/>
          <w:szCs w:val="24"/>
        </w:rPr>
        <w:t>,</w:t>
      </w:r>
      <w:r w:rsidR="00D239B3" w:rsidRPr="00236A05">
        <w:rPr>
          <w:rFonts w:ascii="Times New Roman" w:hAnsi="Times New Roman" w:cs="Times New Roman"/>
          <w:bCs/>
          <w:sz w:val="24"/>
          <w:szCs w:val="24"/>
        </w:rPr>
        <w:t xml:space="preserve"> atbildīgajām iestādēm</w:t>
      </w:r>
      <w:r>
        <w:rPr>
          <w:rFonts w:ascii="Times New Roman" w:hAnsi="Times New Roman" w:cs="Times New Roman"/>
          <w:bCs/>
          <w:sz w:val="24"/>
          <w:szCs w:val="24"/>
        </w:rPr>
        <w:t xml:space="preserve"> (procedūru līmenī)</w:t>
      </w:r>
      <w:r w:rsidR="00D239B3" w:rsidRPr="00236A05">
        <w:rPr>
          <w:rFonts w:ascii="Times New Roman" w:hAnsi="Times New Roman" w:cs="Times New Roman"/>
          <w:bCs/>
          <w:sz w:val="24"/>
          <w:szCs w:val="24"/>
        </w:rPr>
        <w:t>, un republikas pilsētu pašvaldībām (attiecībā uz integr</w:t>
      </w:r>
      <w:r w:rsidR="00C94832">
        <w:rPr>
          <w:rFonts w:ascii="Times New Roman" w:hAnsi="Times New Roman" w:cs="Times New Roman"/>
          <w:bCs/>
          <w:sz w:val="24"/>
          <w:szCs w:val="24"/>
        </w:rPr>
        <w:t>ētu</w:t>
      </w:r>
      <w:r w:rsidR="00D239B3" w:rsidRPr="00236A05">
        <w:rPr>
          <w:rFonts w:ascii="Times New Roman" w:hAnsi="Times New Roman" w:cs="Times New Roman"/>
          <w:bCs/>
          <w:sz w:val="24"/>
          <w:szCs w:val="24"/>
        </w:rPr>
        <w:t xml:space="preserve"> teritoriālo investīciju īstenošanu skatīt</w:t>
      </w:r>
      <w:r w:rsidR="004B2AE0">
        <w:rPr>
          <w:rFonts w:ascii="Times New Roman" w:hAnsi="Times New Roman" w:cs="Times New Roman"/>
          <w:bCs/>
          <w:sz w:val="24"/>
          <w:szCs w:val="24"/>
        </w:rPr>
        <w:t xml:space="preserve"> </w:t>
      </w:r>
      <w:r w:rsidR="00F0203D">
        <w:rPr>
          <w:rFonts w:ascii="Times New Roman" w:hAnsi="Times New Roman" w:cs="Times New Roman"/>
          <w:bCs/>
          <w:sz w:val="24"/>
          <w:szCs w:val="24"/>
        </w:rPr>
        <w:t xml:space="preserve">šī aparaksta </w:t>
      </w:r>
      <w:r w:rsidR="00C94832">
        <w:rPr>
          <w:rFonts w:ascii="Times New Roman" w:hAnsi="Times New Roman" w:cs="Times New Roman"/>
          <w:bCs/>
          <w:sz w:val="24"/>
          <w:szCs w:val="24"/>
        </w:rPr>
        <w:t>2.2.3.4.</w:t>
      </w:r>
      <w:r w:rsidR="00D239B3" w:rsidRPr="00236A05">
        <w:rPr>
          <w:rFonts w:ascii="Times New Roman" w:hAnsi="Times New Roman" w:cs="Times New Roman"/>
          <w:bCs/>
          <w:sz w:val="24"/>
          <w:szCs w:val="24"/>
        </w:rPr>
        <w:t>sadaļu</w:t>
      </w:r>
      <w:r w:rsidR="00EF73C4">
        <w:rPr>
          <w:rFonts w:ascii="Times New Roman" w:hAnsi="Times New Roman" w:cs="Times New Roman"/>
          <w:bCs/>
          <w:sz w:val="24"/>
          <w:szCs w:val="24"/>
        </w:rPr>
        <w:t>)</w:t>
      </w:r>
      <w:r w:rsidR="00D239B3" w:rsidRPr="00236A05">
        <w:rPr>
          <w:rFonts w:ascii="Times New Roman" w:hAnsi="Times New Roman" w:cs="Times New Roman"/>
          <w:bCs/>
          <w:sz w:val="24"/>
          <w:szCs w:val="24"/>
        </w:rPr>
        <w:t>.</w:t>
      </w:r>
      <w:r w:rsidR="00125BE0">
        <w:rPr>
          <w:rFonts w:ascii="Times New Roman" w:hAnsi="Times New Roman" w:cs="Times New Roman"/>
          <w:bCs/>
          <w:sz w:val="24"/>
          <w:szCs w:val="24"/>
        </w:rPr>
        <w:t xml:space="preserve"> </w:t>
      </w:r>
    </w:p>
    <w:p w14:paraId="024C4514" w14:textId="0F9E7D50" w:rsidR="00D239B3" w:rsidRPr="00236A05" w:rsidRDefault="00125BE0" w:rsidP="00D239B3">
      <w:pPr>
        <w:spacing w:before="240" w:after="240"/>
        <w:jc w:val="both"/>
        <w:rPr>
          <w:rFonts w:ascii="Times New Roman" w:hAnsi="Times New Roman" w:cs="Times New Roman"/>
          <w:bCs/>
          <w:sz w:val="24"/>
          <w:szCs w:val="24"/>
        </w:rPr>
      </w:pPr>
      <w:r>
        <w:rPr>
          <w:rFonts w:ascii="Times New Roman" w:hAnsi="Times New Roman" w:cs="Times New Roman"/>
          <w:bCs/>
          <w:sz w:val="24"/>
          <w:szCs w:val="24"/>
        </w:rPr>
        <w:t xml:space="preserve">Vadošā iestāde veic arī pārbaudes projektu īstenošanas vietās ar mērķi 1) gūt pārliecību par sadarbības iestādei deleģēto funkciju </w:t>
      </w:r>
      <w:r w:rsidR="00206377">
        <w:rPr>
          <w:rFonts w:ascii="Times New Roman" w:hAnsi="Times New Roman" w:cs="Times New Roman"/>
          <w:bCs/>
          <w:sz w:val="24"/>
          <w:szCs w:val="24"/>
        </w:rPr>
        <w:t xml:space="preserve">(konkrēti – pārbaužu projektu īstenošanas vietās veikšanas kvalitāte) </w:t>
      </w:r>
      <w:r>
        <w:rPr>
          <w:rFonts w:ascii="Times New Roman" w:hAnsi="Times New Roman" w:cs="Times New Roman"/>
          <w:bCs/>
          <w:sz w:val="24"/>
          <w:szCs w:val="24"/>
        </w:rPr>
        <w:t>izpildes kvalitāt</w:t>
      </w:r>
      <w:r w:rsidR="00206377">
        <w:rPr>
          <w:rFonts w:ascii="Times New Roman" w:hAnsi="Times New Roman" w:cs="Times New Roman"/>
          <w:bCs/>
          <w:sz w:val="24"/>
          <w:szCs w:val="24"/>
        </w:rPr>
        <w:t>i</w:t>
      </w:r>
      <w:r w:rsidR="00E75005">
        <w:rPr>
          <w:rFonts w:ascii="Times New Roman" w:hAnsi="Times New Roman" w:cs="Times New Roman"/>
          <w:bCs/>
          <w:sz w:val="24"/>
          <w:szCs w:val="24"/>
        </w:rPr>
        <w:t>;</w:t>
      </w:r>
      <w:r>
        <w:rPr>
          <w:rFonts w:ascii="Times New Roman" w:hAnsi="Times New Roman" w:cs="Times New Roman"/>
          <w:bCs/>
          <w:sz w:val="24"/>
          <w:szCs w:val="24"/>
        </w:rPr>
        <w:t xml:space="preserve"> 2)</w:t>
      </w:r>
      <w:r w:rsidR="00206377">
        <w:rPr>
          <w:rFonts w:ascii="Times New Roman" w:hAnsi="Times New Roman" w:cs="Times New Roman"/>
          <w:bCs/>
          <w:sz w:val="24"/>
          <w:szCs w:val="24"/>
        </w:rPr>
        <w:t xml:space="preserve"> veikt neatkarīgu pārbaudi projekta īstenošanas vietā p</w:t>
      </w:r>
      <w:r w:rsidR="0048360E">
        <w:rPr>
          <w:rFonts w:ascii="Times New Roman" w:hAnsi="Times New Roman" w:cs="Times New Roman"/>
          <w:bCs/>
          <w:sz w:val="24"/>
          <w:szCs w:val="24"/>
        </w:rPr>
        <w:t>a</w:t>
      </w:r>
      <w:r w:rsidR="00206377">
        <w:rPr>
          <w:rFonts w:ascii="Times New Roman" w:hAnsi="Times New Roman" w:cs="Times New Roman"/>
          <w:bCs/>
          <w:sz w:val="24"/>
          <w:szCs w:val="24"/>
        </w:rPr>
        <w:t>r specifiskiem aspektiem (kas tiek noteikti pirms plānotās vai ārpus kārtas pārbaudes</w:t>
      </w:r>
      <w:r w:rsidR="00F93AAB">
        <w:rPr>
          <w:rFonts w:ascii="Times New Roman" w:hAnsi="Times New Roman" w:cs="Times New Roman"/>
          <w:bCs/>
          <w:sz w:val="24"/>
          <w:szCs w:val="24"/>
        </w:rPr>
        <w:t>)</w:t>
      </w:r>
      <w:r w:rsidR="00206377">
        <w:rPr>
          <w:rFonts w:ascii="Times New Roman" w:hAnsi="Times New Roman" w:cs="Times New Roman"/>
          <w:bCs/>
          <w:sz w:val="24"/>
          <w:szCs w:val="24"/>
        </w:rPr>
        <w:t>.</w:t>
      </w:r>
    </w:p>
    <w:p w14:paraId="4302C012" w14:textId="77777777" w:rsidR="00D239B3" w:rsidRPr="00236A05" w:rsidRDefault="00D239B3" w:rsidP="00D239B3">
      <w:pPr>
        <w:spacing w:before="240" w:after="240"/>
        <w:rPr>
          <w:rFonts w:ascii="Times New Roman" w:hAnsi="Times New Roman" w:cs="Times New Roman"/>
          <w:b/>
          <w:sz w:val="24"/>
          <w:szCs w:val="24"/>
        </w:rPr>
      </w:pPr>
      <w:r w:rsidRPr="00236A05">
        <w:rPr>
          <w:rFonts w:ascii="Times New Roman" w:hAnsi="Times New Roman" w:cs="Times New Roman"/>
          <w:b/>
          <w:sz w:val="24"/>
          <w:szCs w:val="24"/>
        </w:rPr>
        <w:t>Procesa īss apraksts</w:t>
      </w:r>
    </w:p>
    <w:p w14:paraId="5B8F5388" w14:textId="77777777" w:rsidR="00D239B3" w:rsidRDefault="00D239B3" w:rsidP="00D239B3">
      <w:pPr>
        <w:spacing w:before="240" w:after="240"/>
        <w:jc w:val="both"/>
        <w:rPr>
          <w:rFonts w:ascii="Times New Roman" w:hAnsi="Times New Roman" w:cs="Times New Roman"/>
          <w:sz w:val="24"/>
          <w:szCs w:val="24"/>
        </w:rPr>
      </w:pPr>
      <w:r w:rsidRPr="00236A05">
        <w:rPr>
          <w:rFonts w:ascii="Times New Roman" w:hAnsi="Times New Roman" w:cs="Times New Roman"/>
          <w:sz w:val="24"/>
          <w:szCs w:val="24"/>
        </w:rPr>
        <w:t>Vadošā iestāde</w:t>
      </w:r>
      <w:r w:rsidR="004B2AE0">
        <w:rPr>
          <w:rFonts w:ascii="Times New Roman" w:hAnsi="Times New Roman" w:cs="Times New Roman"/>
          <w:sz w:val="24"/>
          <w:szCs w:val="24"/>
        </w:rPr>
        <w:t>,</w:t>
      </w:r>
      <w:r w:rsidRPr="00236A05">
        <w:rPr>
          <w:rFonts w:ascii="Times New Roman" w:hAnsi="Times New Roman" w:cs="Times New Roman"/>
          <w:sz w:val="24"/>
          <w:szCs w:val="24"/>
        </w:rPr>
        <w:t xml:space="preserve"> veicot </w:t>
      </w:r>
      <w:r w:rsidR="00D81342">
        <w:rPr>
          <w:rFonts w:ascii="Times New Roman" w:hAnsi="Times New Roman" w:cs="Times New Roman"/>
          <w:sz w:val="24"/>
          <w:szCs w:val="24"/>
        </w:rPr>
        <w:t>vadības un kontroles sistēmas</w:t>
      </w:r>
      <w:r w:rsidRPr="00236A05">
        <w:rPr>
          <w:rFonts w:ascii="Times New Roman" w:hAnsi="Times New Roman" w:cs="Times New Roman"/>
          <w:sz w:val="24"/>
          <w:szCs w:val="24"/>
        </w:rPr>
        <w:t xml:space="preserve"> pārbaudes</w:t>
      </w:r>
      <w:r w:rsidR="004B2AE0">
        <w:rPr>
          <w:rFonts w:ascii="Times New Roman" w:hAnsi="Times New Roman" w:cs="Times New Roman"/>
          <w:sz w:val="24"/>
          <w:szCs w:val="24"/>
        </w:rPr>
        <w:t>,</w:t>
      </w:r>
      <w:r w:rsidRPr="00236A05">
        <w:rPr>
          <w:rFonts w:ascii="Times New Roman" w:hAnsi="Times New Roman" w:cs="Times New Roman"/>
          <w:sz w:val="24"/>
          <w:szCs w:val="24"/>
        </w:rPr>
        <w:t xml:space="preserve"> pārliecinās par sekojošu deleģēto funkciju izpildi:</w:t>
      </w:r>
    </w:p>
    <w:p w14:paraId="24846399" w14:textId="1EA2ABB9" w:rsidR="00D239B3" w:rsidRPr="00E75005" w:rsidRDefault="00D239B3"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kā tiek nodrošināts labas finanšu pārvaldības, administratīvā sloga mazināšanas</w:t>
      </w:r>
      <w:r w:rsidR="00D81342" w:rsidRPr="00E75005">
        <w:rPr>
          <w:rFonts w:ascii="Times New Roman" w:hAnsi="Times New Roman" w:cs="Times New Roman"/>
          <w:sz w:val="24"/>
          <w:szCs w:val="24"/>
        </w:rPr>
        <w:t xml:space="preserve">, </w:t>
      </w:r>
      <w:r w:rsidRPr="00E75005">
        <w:rPr>
          <w:rFonts w:ascii="Times New Roman" w:hAnsi="Times New Roman" w:cs="Times New Roman"/>
          <w:sz w:val="24"/>
          <w:szCs w:val="24"/>
        </w:rPr>
        <w:t xml:space="preserve">efektivitātes </w:t>
      </w:r>
      <w:r w:rsidR="00D81342" w:rsidRPr="00E75005">
        <w:rPr>
          <w:rFonts w:ascii="Times New Roman" w:hAnsi="Times New Roman" w:cs="Times New Roman"/>
          <w:sz w:val="24"/>
          <w:szCs w:val="24"/>
        </w:rPr>
        <w:t xml:space="preserve">un pārskatāmības </w:t>
      </w:r>
      <w:r w:rsidRPr="00E75005">
        <w:rPr>
          <w:rFonts w:ascii="Times New Roman" w:hAnsi="Times New Roman" w:cs="Times New Roman"/>
          <w:sz w:val="24"/>
          <w:szCs w:val="24"/>
        </w:rPr>
        <w:t xml:space="preserve">princips, izstrādājot </w:t>
      </w:r>
      <w:r w:rsidR="00D81342" w:rsidRPr="00E75005">
        <w:rPr>
          <w:rFonts w:ascii="Times New Roman" w:hAnsi="Times New Roman" w:cs="Times New Roman"/>
          <w:sz w:val="24"/>
          <w:szCs w:val="24"/>
        </w:rPr>
        <w:t xml:space="preserve">un </w:t>
      </w:r>
      <w:r w:rsidRPr="00E75005">
        <w:rPr>
          <w:rFonts w:ascii="Times New Roman" w:hAnsi="Times New Roman" w:cs="Times New Roman"/>
          <w:sz w:val="24"/>
          <w:szCs w:val="24"/>
        </w:rPr>
        <w:t xml:space="preserve">atbilstoši </w:t>
      </w:r>
      <w:r w:rsidR="00D81342" w:rsidRPr="00E75005">
        <w:rPr>
          <w:rFonts w:ascii="Times New Roman" w:hAnsi="Times New Roman" w:cs="Times New Roman"/>
          <w:sz w:val="24"/>
          <w:szCs w:val="24"/>
        </w:rPr>
        <w:t xml:space="preserve">ieviešot praksē starpniekinstitūciju </w:t>
      </w:r>
      <w:r w:rsidR="00B763C8" w:rsidRPr="00E75005">
        <w:rPr>
          <w:rFonts w:ascii="Times New Roman" w:hAnsi="Times New Roman" w:cs="Times New Roman"/>
          <w:sz w:val="24"/>
          <w:szCs w:val="24"/>
        </w:rPr>
        <w:t xml:space="preserve">iekšējās </w:t>
      </w:r>
      <w:r w:rsidRPr="00E75005">
        <w:rPr>
          <w:rFonts w:ascii="Times New Roman" w:hAnsi="Times New Roman" w:cs="Times New Roman"/>
          <w:sz w:val="24"/>
          <w:szCs w:val="24"/>
        </w:rPr>
        <w:t>procedūras</w:t>
      </w:r>
      <w:r w:rsidR="00D339AB" w:rsidRPr="00E75005">
        <w:rPr>
          <w:rFonts w:ascii="Times New Roman" w:hAnsi="Times New Roman" w:cs="Times New Roman"/>
          <w:sz w:val="24"/>
          <w:szCs w:val="24"/>
        </w:rPr>
        <w:t>, t.sk. vai starpniekinstitūcijas nodrošina atbilstošu ar ES fondu projektiem saistītās dokument</w:t>
      </w:r>
      <w:r w:rsidR="00D7059D" w:rsidRPr="00E75005">
        <w:rPr>
          <w:rFonts w:ascii="Times New Roman" w:hAnsi="Times New Roman" w:cs="Times New Roman"/>
          <w:sz w:val="24"/>
          <w:szCs w:val="24"/>
        </w:rPr>
        <w:t>ācijas uzglab</w:t>
      </w:r>
      <w:r w:rsidR="00D339AB" w:rsidRPr="00E75005">
        <w:rPr>
          <w:rFonts w:ascii="Times New Roman" w:hAnsi="Times New Roman" w:cs="Times New Roman"/>
          <w:sz w:val="24"/>
          <w:szCs w:val="24"/>
        </w:rPr>
        <w:t>āšanu un pieejamību</w:t>
      </w:r>
      <w:r w:rsidRPr="00E75005">
        <w:rPr>
          <w:rFonts w:ascii="Times New Roman" w:hAnsi="Times New Roman" w:cs="Times New Roman"/>
          <w:sz w:val="24"/>
          <w:szCs w:val="24"/>
        </w:rPr>
        <w:t>;</w:t>
      </w:r>
    </w:p>
    <w:p w14:paraId="05ED9A3C" w14:textId="77777777" w:rsidR="00A61488" w:rsidRPr="00E75005" w:rsidRDefault="00A61488"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kā tiek nodrošināta ES fondu projektu iesniegumu atlase un vērtēšana;</w:t>
      </w:r>
    </w:p>
    <w:p w14:paraId="0742A560" w14:textId="4DBF3993" w:rsidR="00D81342" w:rsidRPr="00E75005" w:rsidRDefault="00D81342"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kā tiek nodro</w:t>
      </w:r>
      <w:r w:rsidR="00D7059D" w:rsidRPr="00E75005">
        <w:rPr>
          <w:rFonts w:ascii="Times New Roman" w:hAnsi="Times New Roman" w:cs="Times New Roman"/>
          <w:sz w:val="24"/>
          <w:szCs w:val="24"/>
        </w:rPr>
        <w:t>šinā</w:t>
      </w:r>
      <w:r w:rsidRPr="00E75005">
        <w:rPr>
          <w:rFonts w:ascii="Times New Roman" w:hAnsi="Times New Roman" w:cs="Times New Roman"/>
          <w:sz w:val="24"/>
          <w:szCs w:val="24"/>
        </w:rPr>
        <w:t xml:space="preserve">ta ES fondu informācijas un komunikācijas pasākumu izpilde attiecībā uz </w:t>
      </w:r>
      <w:r w:rsidR="00A61488" w:rsidRPr="00E75005">
        <w:rPr>
          <w:rFonts w:ascii="Times New Roman" w:hAnsi="Times New Roman" w:cs="Times New Roman"/>
          <w:sz w:val="24"/>
          <w:szCs w:val="24"/>
        </w:rPr>
        <w:t>SAM</w:t>
      </w:r>
      <w:r w:rsidRPr="00E75005">
        <w:rPr>
          <w:rFonts w:ascii="Times New Roman" w:hAnsi="Times New Roman" w:cs="Times New Roman"/>
          <w:sz w:val="24"/>
          <w:szCs w:val="24"/>
        </w:rPr>
        <w:t>, tai skaitā</w:t>
      </w:r>
      <w:r w:rsidR="00C4294E" w:rsidRPr="00E75005">
        <w:rPr>
          <w:rFonts w:ascii="Times New Roman" w:hAnsi="Times New Roman" w:cs="Times New Roman"/>
          <w:sz w:val="24"/>
          <w:szCs w:val="24"/>
        </w:rPr>
        <w:t xml:space="preserve">, kā </w:t>
      </w:r>
      <w:r w:rsidRPr="00E75005">
        <w:rPr>
          <w:rFonts w:ascii="Times New Roman" w:hAnsi="Times New Roman" w:cs="Times New Roman"/>
          <w:sz w:val="24"/>
          <w:szCs w:val="24"/>
        </w:rPr>
        <w:t>sabiedrība</w:t>
      </w:r>
      <w:r w:rsidR="00C4294E" w:rsidRPr="00E75005">
        <w:rPr>
          <w:rFonts w:ascii="Times New Roman" w:hAnsi="Times New Roman" w:cs="Times New Roman"/>
          <w:sz w:val="24"/>
          <w:szCs w:val="24"/>
        </w:rPr>
        <w:t xml:space="preserve"> tiek informēta par pasākumiem, </w:t>
      </w:r>
      <w:r w:rsidRPr="00E75005">
        <w:rPr>
          <w:rFonts w:ascii="Times New Roman" w:hAnsi="Times New Roman" w:cs="Times New Roman"/>
          <w:sz w:val="24"/>
          <w:szCs w:val="24"/>
        </w:rPr>
        <w:t xml:space="preserve"> kas saistīta ar </w:t>
      </w:r>
      <w:r w:rsidR="00A61488" w:rsidRPr="00E75005">
        <w:rPr>
          <w:rFonts w:ascii="Times New Roman" w:hAnsi="Times New Roman" w:cs="Times New Roman"/>
          <w:sz w:val="24"/>
          <w:szCs w:val="24"/>
        </w:rPr>
        <w:t>ES</w:t>
      </w:r>
      <w:r w:rsidRPr="00E75005">
        <w:rPr>
          <w:rFonts w:ascii="Times New Roman" w:hAnsi="Times New Roman" w:cs="Times New Roman"/>
          <w:sz w:val="24"/>
          <w:szCs w:val="24"/>
        </w:rPr>
        <w:t xml:space="preserve"> fondiem, kā arī</w:t>
      </w:r>
      <w:r w:rsidR="00C4294E" w:rsidRPr="00E75005">
        <w:rPr>
          <w:rFonts w:ascii="Times New Roman" w:hAnsi="Times New Roman" w:cs="Times New Roman"/>
          <w:sz w:val="24"/>
          <w:szCs w:val="24"/>
        </w:rPr>
        <w:t xml:space="preserve">, vai tiek </w:t>
      </w:r>
      <w:r w:rsidRPr="00E75005">
        <w:rPr>
          <w:rFonts w:ascii="Times New Roman" w:hAnsi="Times New Roman" w:cs="Times New Roman"/>
          <w:sz w:val="24"/>
          <w:szCs w:val="24"/>
        </w:rPr>
        <w:t>publisko</w:t>
      </w:r>
      <w:r w:rsidR="00C4294E" w:rsidRPr="00E75005">
        <w:rPr>
          <w:rFonts w:ascii="Times New Roman" w:hAnsi="Times New Roman" w:cs="Times New Roman"/>
          <w:sz w:val="24"/>
          <w:szCs w:val="24"/>
        </w:rPr>
        <w:t>ta</w:t>
      </w:r>
      <w:r w:rsidRPr="00E75005">
        <w:rPr>
          <w:rFonts w:ascii="Times New Roman" w:hAnsi="Times New Roman" w:cs="Times New Roman"/>
          <w:sz w:val="24"/>
          <w:szCs w:val="24"/>
        </w:rPr>
        <w:t xml:space="preserve"> informācij</w:t>
      </w:r>
      <w:r w:rsidR="00C4294E" w:rsidRPr="00E75005">
        <w:rPr>
          <w:rFonts w:ascii="Times New Roman" w:hAnsi="Times New Roman" w:cs="Times New Roman"/>
          <w:sz w:val="24"/>
          <w:szCs w:val="24"/>
        </w:rPr>
        <w:t>a</w:t>
      </w:r>
      <w:r w:rsidRPr="00E75005">
        <w:rPr>
          <w:rFonts w:ascii="Times New Roman" w:hAnsi="Times New Roman" w:cs="Times New Roman"/>
          <w:sz w:val="24"/>
          <w:szCs w:val="24"/>
        </w:rPr>
        <w:t xml:space="preserve"> par apstiprinātajiem projektu iesniegumiem;</w:t>
      </w:r>
    </w:p>
    <w:p w14:paraId="22CF027C" w14:textId="336624B4" w:rsidR="00A61488" w:rsidRPr="00E75005" w:rsidRDefault="00A61488"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kā tiek nodrošināta līguma vai vienošanās slēgšana ar finansējuma saņēmēju</w:t>
      </w:r>
      <w:r w:rsidR="00C4294E" w:rsidRPr="00E75005">
        <w:rPr>
          <w:rFonts w:ascii="Times New Roman" w:hAnsi="Times New Roman" w:cs="Times New Roman"/>
          <w:sz w:val="24"/>
          <w:szCs w:val="24"/>
        </w:rPr>
        <w:t>,</w:t>
      </w:r>
      <w:r w:rsidRPr="00E75005">
        <w:rPr>
          <w:rFonts w:ascii="Times New Roman" w:hAnsi="Times New Roman" w:cs="Times New Roman"/>
          <w:sz w:val="24"/>
          <w:szCs w:val="24"/>
        </w:rPr>
        <w:t xml:space="preserve"> </w:t>
      </w:r>
      <w:r w:rsidR="00F94793" w:rsidRPr="00E75005">
        <w:rPr>
          <w:rFonts w:ascii="Times New Roman" w:hAnsi="Times New Roman" w:cs="Times New Roman"/>
          <w:sz w:val="24"/>
          <w:szCs w:val="24"/>
        </w:rPr>
        <w:t>t.sk. grozījumu veikšanas process</w:t>
      </w:r>
      <w:r w:rsidRPr="00E75005">
        <w:rPr>
          <w:rFonts w:ascii="Times New Roman" w:hAnsi="Times New Roman" w:cs="Times New Roman"/>
          <w:sz w:val="24"/>
          <w:szCs w:val="24"/>
        </w:rPr>
        <w:t>;</w:t>
      </w:r>
    </w:p>
    <w:p w14:paraId="7A9F01C5" w14:textId="66127B28" w:rsidR="00A61488" w:rsidRPr="00E75005" w:rsidRDefault="00D239B3"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kā tiek nodrošināta attiecīgā SAM un apstiprināto projektu īstenošana un kontrole, t.sk.</w:t>
      </w:r>
      <w:r w:rsidR="00C4294E" w:rsidRPr="00E75005">
        <w:rPr>
          <w:rFonts w:ascii="Times New Roman" w:hAnsi="Times New Roman" w:cs="Times New Roman"/>
          <w:sz w:val="24"/>
          <w:szCs w:val="24"/>
        </w:rPr>
        <w:t>,</w:t>
      </w:r>
      <w:r w:rsidR="00A61488" w:rsidRPr="00E75005">
        <w:rPr>
          <w:rFonts w:ascii="Times New Roman" w:hAnsi="Times New Roman" w:cs="Times New Roman"/>
          <w:sz w:val="24"/>
          <w:szCs w:val="24"/>
        </w:rPr>
        <w:t xml:space="preserve"> kā tiek nodrošinātas administratīvās pārbaudes (maksājumu pieprasījumu pārbaudes, iepirkumu pirmspārbaudes) un pārbaudes projektu īstenošanas vietās;</w:t>
      </w:r>
    </w:p>
    <w:p w14:paraId="4113E1A5" w14:textId="6E0B8F4F" w:rsidR="00D239B3" w:rsidRPr="00E75005" w:rsidRDefault="00D239B3"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 xml:space="preserve">kā tiek apstiprināti </w:t>
      </w:r>
      <w:r w:rsidR="00BA53F7" w:rsidRPr="00E75005">
        <w:rPr>
          <w:rFonts w:ascii="Times New Roman" w:hAnsi="Times New Roman" w:cs="Times New Roman"/>
          <w:sz w:val="24"/>
          <w:szCs w:val="24"/>
        </w:rPr>
        <w:t xml:space="preserve">finansējuma saņēmēja </w:t>
      </w:r>
      <w:r w:rsidRPr="00E75005">
        <w:rPr>
          <w:rFonts w:ascii="Times New Roman" w:hAnsi="Times New Roman" w:cs="Times New Roman"/>
          <w:sz w:val="24"/>
          <w:szCs w:val="24"/>
        </w:rPr>
        <w:t>maksājuma pieprasījumi un sagatavota informācija maksājuma pieteikumam;</w:t>
      </w:r>
    </w:p>
    <w:p w14:paraId="32C4532E" w14:textId="1354F08E" w:rsidR="00A61488" w:rsidRPr="00E75005" w:rsidRDefault="00A61488"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 xml:space="preserve">kā izvērtē un pieņem lēmumu par neatbilstoši veikto izdevumu atgūšanu un ziņošanu </w:t>
      </w:r>
      <w:r w:rsidR="00CB09B5" w:rsidRPr="00E75005">
        <w:rPr>
          <w:rFonts w:ascii="Times New Roman" w:hAnsi="Times New Roman" w:cs="Times New Roman"/>
          <w:sz w:val="24"/>
          <w:szCs w:val="24"/>
        </w:rPr>
        <w:t>Eiropas Komisijai/OLAF</w:t>
      </w:r>
      <w:r w:rsidRPr="00E75005">
        <w:rPr>
          <w:rFonts w:ascii="Times New Roman" w:hAnsi="Times New Roman" w:cs="Times New Roman"/>
          <w:sz w:val="24"/>
          <w:szCs w:val="24"/>
        </w:rPr>
        <w:t>;</w:t>
      </w:r>
    </w:p>
    <w:p w14:paraId="30B7D631" w14:textId="1A2B9344" w:rsidR="00D239B3" w:rsidRPr="00E75005" w:rsidRDefault="00D239B3"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 xml:space="preserve">kā tiek nodrošināta </w:t>
      </w:r>
      <w:r w:rsidR="00C4294E" w:rsidRPr="00E75005">
        <w:rPr>
          <w:rFonts w:ascii="Times New Roman" w:hAnsi="Times New Roman" w:cs="Times New Roman"/>
          <w:sz w:val="24"/>
          <w:szCs w:val="24"/>
        </w:rPr>
        <w:t xml:space="preserve">projektu un </w:t>
      </w:r>
      <w:r w:rsidRPr="00E75005">
        <w:rPr>
          <w:rFonts w:ascii="Times New Roman" w:hAnsi="Times New Roman" w:cs="Times New Roman"/>
          <w:sz w:val="24"/>
          <w:szCs w:val="24"/>
        </w:rPr>
        <w:t>SAM rezultātu</w:t>
      </w:r>
      <w:r w:rsidR="00C4294E" w:rsidRPr="00E75005">
        <w:rPr>
          <w:rFonts w:ascii="Times New Roman" w:hAnsi="Times New Roman" w:cs="Times New Roman"/>
          <w:sz w:val="24"/>
          <w:szCs w:val="24"/>
        </w:rPr>
        <w:t xml:space="preserve"> un mērķu</w:t>
      </w:r>
      <w:r w:rsidRPr="00E75005">
        <w:rPr>
          <w:rFonts w:ascii="Times New Roman" w:hAnsi="Times New Roman" w:cs="Times New Roman"/>
          <w:sz w:val="24"/>
          <w:szCs w:val="24"/>
        </w:rPr>
        <w:t xml:space="preserve"> sasniegšana, t.sk. iznākuma un rezultāta rādītāju sasniegšanas uzraudzība;</w:t>
      </w:r>
    </w:p>
    <w:p w14:paraId="11811600" w14:textId="1C5D45ED" w:rsidR="00D339AB" w:rsidRPr="00E75005" w:rsidRDefault="00D239B3" w:rsidP="00C559B9">
      <w:pPr>
        <w:pStyle w:val="ListParagraph"/>
        <w:numPr>
          <w:ilvl w:val="0"/>
          <w:numId w:val="97"/>
        </w:numPr>
        <w:spacing w:before="240" w:after="240"/>
        <w:jc w:val="both"/>
        <w:rPr>
          <w:rFonts w:ascii="Times New Roman" w:hAnsi="Times New Roman" w:cs="Times New Roman"/>
          <w:sz w:val="24"/>
          <w:szCs w:val="24"/>
        </w:rPr>
      </w:pPr>
      <w:r w:rsidRPr="00E75005">
        <w:rPr>
          <w:rFonts w:ascii="Times New Roman" w:hAnsi="Times New Roman" w:cs="Times New Roman"/>
          <w:sz w:val="24"/>
          <w:szCs w:val="24"/>
        </w:rPr>
        <w:t xml:space="preserve">kā tiek nodrošināta </w:t>
      </w:r>
      <w:r w:rsidR="00D339AB" w:rsidRPr="00E75005">
        <w:rPr>
          <w:rFonts w:ascii="Times New Roman" w:hAnsi="Times New Roman" w:cs="Times New Roman"/>
          <w:sz w:val="24"/>
          <w:szCs w:val="24"/>
        </w:rPr>
        <w:t>datu kvalitāte</w:t>
      </w:r>
      <w:r w:rsidR="00C4294E" w:rsidRPr="00E75005">
        <w:rPr>
          <w:rFonts w:ascii="Times New Roman" w:hAnsi="Times New Roman" w:cs="Times New Roman"/>
          <w:sz w:val="24"/>
          <w:szCs w:val="24"/>
        </w:rPr>
        <w:t xml:space="preserve"> un korektu datu ievadīšana </w:t>
      </w:r>
      <w:r w:rsidRPr="00E75005">
        <w:rPr>
          <w:rFonts w:ascii="Times New Roman" w:hAnsi="Times New Roman" w:cs="Times New Roman"/>
          <w:sz w:val="24"/>
          <w:szCs w:val="24"/>
        </w:rPr>
        <w:t>KP VIS par ES fondu projektu iesniegumiem un projektiem</w:t>
      </w:r>
      <w:r w:rsidR="00C4294E" w:rsidRPr="00E75005">
        <w:rPr>
          <w:rFonts w:ascii="Times New Roman" w:hAnsi="Times New Roman" w:cs="Times New Roman"/>
          <w:sz w:val="24"/>
          <w:szCs w:val="24"/>
        </w:rPr>
        <w:t>.</w:t>
      </w:r>
    </w:p>
    <w:p w14:paraId="415047E6" w14:textId="77777777" w:rsidR="005F6E1A" w:rsidRPr="005F6E1A" w:rsidRDefault="005F6E1A" w:rsidP="00A74620">
      <w:pPr>
        <w:spacing w:before="240" w:after="240"/>
        <w:contextualSpacing/>
        <w:jc w:val="both"/>
        <w:rPr>
          <w:rFonts w:ascii="Times New Roman" w:hAnsi="Times New Roman" w:cs="Times New Roman"/>
          <w:sz w:val="24"/>
          <w:szCs w:val="24"/>
        </w:rPr>
      </w:pPr>
    </w:p>
    <w:p w14:paraId="2035A5CA" w14:textId="4E7F88CB" w:rsidR="00D239B3" w:rsidRPr="00236A05" w:rsidRDefault="00D239B3" w:rsidP="00D239B3">
      <w:pPr>
        <w:spacing w:before="240" w:after="240"/>
        <w:jc w:val="both"/>
        <w:rPr>
          <w:rFonts w:ascii="Times New Roman" w:hAnsi="Times New Roman" w:cs="Times New Roman"/>
          <w:sz w:val="24"/>
          <w:szCs w:val="24"/>
        </w:rPr>
      </w:pPr>
      <w:r w:rsidRPr="00236A05">
        <w:rPr>
          <w:rFonts w:ascii="Times New Roman" w:hAnsi="Times New Roman" w:cs="Times New Roman"/>
          <w:sz w:val="24"/>
          <w:szCs w:val="24"/>
        </w:rPr>
        <w:t xml:space="preserve">Lai gūtu pārliecību par atbilstošu VKS nodrošināšanu starpniekinstitūcijās atkarībā no tām deleģētajām funkcijām, </w:t>
      </w:r>
      <w:r w:rsidR="00804ED2">
        <w:rPr>
          <w:rFonts w:ascii="Times New Roman" w:hAnsi="Times New Roman" w:cs="Times New Roman"/>
          <w:sz w:val="24"/>
          <w:szCs w:val="24"/>
        </w:rPr>
        <w:t>vadošā iestāde</w:t>
      </w:r>
      <w:r w:rsidR="00804ED2" w:rsidRPr="00236A05">
        <w:rPr>
          <w:rFonts w:ascii="Times New Roman" w:hAnsi="Times New Roman" w:cs="Times New Roman"/>
          <w:sz w:val="24"/>
          <w:szCs w:val="24"/>
        </w:rPr>
        <w:t xml:space="preserve"> </w:t>
      </w:r>
      <w:r w:rsidRPr="00236A05">
        <w:rPr>
          <w:rFonts w:ascii="Times New Roman" w:hAnsi="Times New Roman" w:cs="Times New Roman"/>
          <w:sz w:val="24"/>
          <w:szCs w:val="24"/>
        </w:rPr>
        <w:t>veic kompleksu pārbaudi, kuras ietvaros izšķir un savstarpēji kombinē (ņemot vērā pārbaudes specifiku, konstatētās riskantās jomas, pārbaudāmos aspektus) sekojošus pārbaužu veidus:</w:t>
      </w:r>
    </w:p>
    <w:p w14:paraId="4525FB2B" w14:textId="51781BE8" w:rsidR="00D239B3" w:rsidRPr="00236A05" w:rsidRDefault="00D239B3" w:rsidP="00C559B9">
      <w:pPr>
        <w:numPr>
          <w:ilvl w:val="0"/>
          <w:numId w:val="11"/>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 xml:space="preserve">Iestāžu </w:t>
      </w:r>
      <w:r w:rsidR="00C4294E">
        <w:rPr>
          <w:rFonts w:ascii="Times New Roman" w:hAnsi="Times New Roman" w:cs="Times New Roman"/>
          <w:sz w:val="24"/>
          <w:szCs w:val="24"/>
        </w:rPr>
        <w:t xml:space="preserve">(atbildīgo iestāžu, sadarbības iestādes, republikas pilsētu pašvaldību) </w:t>
      </w:r>
      <w:r w:rsidRPr="00236A05">
        <w:rPr>
          <w:rFonts w:ascii="Times New Roman" w:hAnsi="Times New Roman" w:cs="Times New Roman"/>
          <w:sz w:val="24"/>
          <w:szCs w:val="24"/>
        </w:rPr>
        <w:t>iekšējo procedūru pārbaude;</w:t>
      </w:r>
    </w:p>
    <w:p w14:paraId="5D2170B8" w14:textId="562B153C" w:rsidR="00D239B3" w:rsidRPr="00236A05" w:rsidRDefault="00D239B3" w:rsidP="00C559B9">
      <w:pPr>
        <w:numPr>
          <w:ilvl w:val="0"/>
          <w:numId w:val="11"/>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Pārbaudes sadarbības iestādes veiktajām pārbaudēm projektu īstenošanas vietās</w:t>
      </w:r>
      <w:r w:rsidR="00C420A7">
        <w:rPr>
          <w:rFonts w:ascii="Times New Roman" w:hAnsi="Times New Roman" w:cs="Times New Roman"/>
          <w:sz w:val="24"/>
          <w:szCs w:val="24"/>
        </w:rPr>
        <w:t xml:space="preserve"> (pie finansējuma saņēmēja, administratīvas pārbaudes);</w:t>
      </w:r>
    </w:p>
    <w:p w14:paraId="66EE2359" w14:textId="01688573" w:rsidR="00D239B3" w:rsidRPr="00236A05" w:rsidRDefault="00D239B3" w:rsidP="00C559B9">
      <w:pPr>
        <w:numPr>
          <w:ilvl w:val="0"/>
          <w:numId w:val="11"/>
        </w:numPr>
        <w:contextualSpacing/>
        <w:jc w:val="both"/>
        <w:rPr>
          <w:rFonts w:ascii="Times New Roman" w:hAnsi="Times New Roman" w:cs="Times New Roman"/>
          <w:sz w:val="24"/>
          <w:szCs w:val="24"/>
        </w:rPr>
      </w:pPr>
      <w:r w:rsidRPr="00236A05">
        <w:rPr>
          <w:rFonts w:ascii="Times New Roman" w:hAnsi="Times New Roman" w:cs="Times New Roman"/>
          <w:sz w:val="24"/>
          <w:szCs w:val="24"/>
        </w:rPr>
        <w:t xml:space="preserve">Dokumentācijas pēcpārbaude procesiem, ko nodrošina sadarbības iestāde un </w:t>
      </w:r>
      <w:r w:rsidRPr="00236A05">
        <w:rPr>
          <w:rFonts w:ascii="Times New Roman" w:hAnsi="Times New Roman" w:cs="Times New Roman"/>
          <w:bCs/>
          <w:sz w:val="24"/>
          <w:szCs w:val="24"/>
        </w:rPr>
        <w:t>republikas pilsētu pašvaldības (</w:t>
      </w:r>
      <w:r w:rsidR="00C4294E" w:rsidRPr="00236A05">
        <w:rPr>
          <w:rFonts w:ascii="Times New Roman" w:hAnsi="Times New Roman" w:cs="Times New Roman"/>
          <w:bCs/>
          <w:sz w:val="24"/>
          <w:szCs w:val="24"/>
        </w:rPr>
        <w:t>republikas pilsētu</w:t>
      </w:r>
      <w:r w:rsidR="00C4294E">
        <w:rPr>
          <w:rFonts w:ascii="Times New Roman" w:hAnsi="Times New Roman" w:cs="Times New Roman"/>
          <w:bCs/>
          <w:sz w:val="24"/>
          <w:szCs w:val="24"/>
        </w:rPr>
        <w:t xml:space="preserve"> pašvaldībām</w:t>
      </w:r>
      <w:r w:rsidR="00C4294E" w:rsidRPr="00236A05">
        <w:rPr>
          <w:rFonts w:ascii="Times New Roman" w:hAnsi="Times New Roman" w:cs="Times New Roman"/>
          <w:bCs/>
          <w:sz w:val="24"/>
          <w:szCs w:val="24"/>
        </w:rPr>
        <w:t xml:space="preserve"> </w:t>
      </w:r>
      <w:r w:rsidRPr="008D1C5C">
        <w:rPr>
          <w:rFonts w:ascii="Times New Roman" w:hAnsi="Times New Roman" w:cs="Times New Roman"/>
          <w:b/>
          <w:bCs/>
          <w:sz w:val="24"/>
          <w:szCs w:val="24"/>
        </w:rPr>
        <w:t>tikai attiecībā uz projektu iesniegumu atlases procesa nodrošināšanu</w:t>
      </w:r>
      <w:r w:rsidRPr="00236A05">
        <w:rPr>
          <w:rFonts w:ascii="Times New Roman" w:hAnsi="Times New Roman" w:cs="Times New Roman"/>
          <w:bCs/>
          <w:sz w:val="24"/>
          <w:szCs w:val="24"/>
        </w:rPr>
        <w:t>) sekojošās jomās:</w:t>
      </w:r>
    </w:p>
    <w:p w14:paraId="58CF0BBC" w14:textId="5AB0E7A6" w:rsidR="00D239B3" w:rsidRPr="00236A05"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 xml:space="preserve">projektu iesniegumu vērtēšana, t.sk. vadošā iestāde </w:t>
      </w:r>
      <w:r w:rsidR="00C4294E">
        <w:rPr>
          <w:rFonts w:ascii="Times New Roman" w:hAnsi="Times New Roman" w:cs="Times New Roman"/>
          <w:sz w:val="24"/>
          <w:szCs w:val="24"/>
        </w:rPr>
        <w:t xml:space="preserve">izlases veidā </w:t>
      </w:r>
      <w:r w:rsidRPr="00236A05">
        <w:rPr>
          <w:rFonts w:ascii="Times New Roman" w:hAnsi="Times New Roman" w:cs="Times New Roman"/>
          <w:sz w:val="24"/>
          <w:szCs w:val="24"/>
        </w:rPr>
        <w:t>piedalās projektu iesniegumu vērtēšanas sēdēs novērotāja statusā, kā arī izlases veidā veic projektu iesniegumu pārvērtēšanu;</w:t>
      </w:r>
    </w:p>
    <w:p w14:paraId="1A02158C" w14:textId="77777777" w:rsidR="00D239B3" w:rsidRPr="00236A05"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 xml:space="preserve">projekta </w:t>
      </w:r>
      <w:r w:rsidRPr="000D6CFC">
        <w:rPr>
          <w:rFonts w:ascii="Times New Roman" w:hAnsi="Times New Roman" w:cs="Times New Roman"/>
          <w:sz w:val="24"/>
          <w:szCs w:val="24"/>
        </w:rPr>
        <w:t xml:space="preserve">līgumu/vienošanās slēgšana, </w:t>
      </w:r>
      <w:r w:rsidRPr="00236A05">
        <w:rPr>
          <w:rFonts w:ascii="Times New Roman" w:hAnsi="Times New Roman" w:cs="Times New Roman"/>
          <w:sz w:val="24"/>
          <w:szCs w:val="24"/>
        </w:rPr>
        <w:t>līguma/vienošanās grozījumu veikšana;</w:t>
      </w:r>
    </w:p>
    <w:p w14:paraId="5D016510" w14:textId="77777777" w:rsidR="00D239B3" w:rsidRPr="00236A05"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izdevumu attiecināmības un maksājuma pieprasījumu pārbaudes;</w:t>
      </w:r>
    </w:p>
    <w:p w14:paraId="198F026A" w14:textId="77777777" w:rsidR="00D239B3" w:rsidRPr="00236A05"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iepirkumu pārbaudes;</w:t>
      </w:r>
    </w:p>
    <w:p w14:paraId="1E5C49B1" w14:textId="77777777" w:rsidR="00D239B3" w:rsidRPr="00236A05"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neatbilstību administrēšana un finanšu korekciju piemērošana;</w:t>
      </w:r>
    </w:p>
    <w:p w14:paraId="5583D315" w14:textId="77777777" w:rsidR="00D239B3" w:rsidRPr="00236A05"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 xml:space="preserve">horizontālo </w:t>
      </w:r>
      <w:r w:rsidR="00C7633E" w:rsidRPr="00236A05">
        <w:rPr>
          <w:rFonts w:ascii="Times New Roman" w:hAnsi="Times New Roman" w:cs="Times New Roman"/>
          <w:sz w:val="24"/>
          <w:szCs w:val="24"/>
        </w:rPr>
        <w:t>pri</w:t>
      </w:r>
      <w:r w:rsidR="00C7633E">
        <w:rPr>
          <w:rFonts w:ascii="Times New Roman" w:hAnsi="Times New Roman" w:cs="Times New Roman"/>
          <w:sz w:val="24"/>
          <w:szCs w:val="24"/>
        </w:rPr>
        <w:t>ncipu</w:t>
      </w:r>
      <w:r w:rsidR="00C7633E" w:rsidRPr="00236A05">
        <w:rPr>
          <w:rFonts w:ascii="Times New Roman" w:hAnsi="Times New Roman" w:cs="Times New Roman"/>
          <w:sz w:val="24"/>
          <w:szCs w:val="24"/>
        </w:rPr>
        <w:t xml:space="preserve"> </w:t>
      </w:r>
      <w:r w:rsidRPr="00236A05">
        <w:rPr>
          <w:rFonts w:ascii="Times New Roman" w:hAnsi="Times New Roman" w:cs="Times New Roman"/>
          <w:sz w:val="24"/>
          <w:szCs w:val="24"/>
        </w:rPr>
        <w:t>atbilstoša ieviešana un kontrole;</w:t>
      </w:r>
    </w:p>
    <w:p w14:paraId="3D45A6EB" w14:textId="77777777" w:rsidR="00D339AB" w:rsidRDefault="00D239B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36A05">
        <w:rPr>
          <w:rFonts w:ascii="Times New Roman" w:hAnsi="Times New Roman" w:cs="Times New Roman"/>
          <w:sz w:val="24"/>
          <w:szCs w:val="24"/>
        </w:rPr>
        <w:t>informācijas un publicitātes funkcijas īstenošanas atbilstība</w:t>
      </w:r>
      <w:r w:rsidR="00D339AB">
        <w:rPr>
          <w:rFonts w:ascii="Times New Roman" w:hAnsi="Times New Roman" w:cs="Times New Roman"/>
          <w:sz w:val="24"/>
          <w:szCs w:val="24"/>
        </w:rPr>
        <w:t>;</w:t>
      </w:r>
    </w:p>
    <w:p w14:paraId="34215A7E" w14:textId="77777777" w:rsidR="00D339AB" w:rsidRDefault="00D339AB" w:rsidP="00C559B9">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dokumentācijas atbilstoša uzglabāšana;</w:t>
      </w:r>
    </w:p>
    <w:p w14:paraId="13E26435" w14:textId="41B98355" w:rsidR="00C633C0" w:rsidRPr="001675E6" w:rsidRDefault="00D339AB" w:rsidP="008D1C5C">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datu kvalitātes atbilstība KP VIS.</w:t>
      </w:r>
    </w:p>
    <w:p w14:paraId="6FBD0EAE" w14:textId="5EA7B035" w:rsidR="00C633C0" w:rsidRDefault="00C633C0" w:rsidP="00D239B3">
      <w:pPr>
        <w:pStyle w:val="ListParagraph"/>
        <w:spacing w:before="240" w:after="240"/>
        <w:ind w:left="0"/>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621FC535" wp14:editId="048B2A91">
            <wp:extent cx="4810125" cy="357995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8.shema.jpg"/>
                    <pic:cNvPicPr/>
                  </pic:nvPicPr>
                  <pic:blipFill rotWithShape="1">
                    <a:blip r:embed="rId54">
                      <a:extLst>
                        <a:ext uri="{28A0092B-C50C-407E-A947-70E740481C1C}">
                          <a14:useLocalDpi xmlns:a14="http://schemas.microsoft.com/office/drawing/2010/main" val="0"/>
                        </a:ext>
                      </a:extLst>
                    </a:blip>
                    <a:srcRect b="25574"/>
                    <a:stretch/>
                  </pic:blipFill>
                  <pic:spPr bwMode="auto">
                    <a:xfrm>
                      <a:off x="0" y="0"/>
                      <a:ext cx="4825915" cy="3591707"/>
                    </a:xfrm>
                    <a:prstGeom prst="rect">
                      <a:avLst/>
                    </a:prstGeom>
                    <a:ln>
                      <a:noFill/>
                    </a:ln>
                    <a:extLst>
                      <a:ext uri="{53640926-AAD7-44D8-BBD7-CCE9431645EC}">
                        <a14:shadowObscured xmlns:a14="http://schemas.microsoft.com/office/drawing/2010/main"/>
                      </a:ext>
                    </a:extLst>
                  </pic:spPr>
                </pic:pic>
              </a:graphicData>
            </a:graphic>
          </wp:inline>
        </w:drawing>
      </w:r>
    </w:p>
    <w:p w14:paraId="0D128348" w14:textId="0F4F4956" w:rsidR="00D239B3" w:rsidRPr="00F825F8" w:rsidRDefault="00D239B3" w:rsidP="00D239B3">
      <w:pPr>
        <w:pStyle w:val="ListParagraph"/>
        <w:spacing w:before="240" w:after="240"/>
        <w:ind w:left="0"/>
        <w:rPr>
          <w:rFonts w:ascii="Times New Roman" w:hAnsi="Times New Roman" w:cs="Times New Roman"/>
          <w:i/>
          <w:sz w:val="24"/>
          <w:szCs w:val="24"/>
        </w:rPr>
      </w:pPr>
      <w:r>
        <w:rPr>
          <w:rFonts w:ascii="Times New Roman" w:hAnsi="Times New Roman" w:cs="Times New Roman"/>
          <w:i/>
          <w:sz w:val="24"/>
          <w:szCs w:val="24"/>
        </w:rPr>
        <w:t>8</w:t>
      </w:r>
      <w:r w:rsidRPr="00F825F8">
        <w:rPr>
          <w:rFonts w:ascii="Times New Roman" w:hAnsi="Times New Roman" w:cs="Times New Roman"/>
          <w:i/>
          <w:sz w:val="24"/>
          <w:szCs w:val="24"/>
        </w:rPr>
        <w:t>.Shēma. Deleģēto funkciju veikšana</w:t>
      </w:r>
    </w:p>
    <w:p w14:paraId="1BFC8B32" w14:textId="77777777" w:rsidR="00D239B3" w:rsidRPr="00F825F8" w:rsidRDefault="00D239B3" w:rsidP="00D239B3">
      <w:pPr>
        <w:spacing w:before="240" w:after="240"/>
        <w:rPr>
          <w:rFonts w:ascii="Times New Roman" w:hAnsi="Times New Roman" w:cs="Times New Roman"/>
          <w:b/>
          <w:sz w:val="24"/>
          <w:szCs w:val="24"/>
        </w:rPr>
      </w:pPr>
      <w:r w:rsidRPr="00F825F8">
        <w:rPr>
          <w:rFonts w:ascii="Times New Roman" w:hAnsi="Times New Roman" w:cs="Times New Roman"/>
          <w:b/>
          <w:sz w:val="24"/>
          <w:szCs w:val="24"/>
        </w:rPr>
        <w:t>Normatīvie akti</w:t>
      </w:r>
    </w:p>
    <w:p w14:paraId="4274C76B" w14:textId="7787ACB5" w:rsidR="00D239B3" w:rsidRPr="00BC11C0" w:rsidRDefault="00D239B3" w:rsidP="00C559B9">
      <w:pPr>
        <w:pStyle w:val="ListParagraph"/>
        <w:numPr>
          <w:ilvl w:val="0"/>
          <w:numId w:val="10"/>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9016F7">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p>
    <w:p w14:paraId="44BC40C6" w14:textId="2AF9A28D" w:rsidR="00C4294E" w:rsidRDefault="00D239B3" w:rsidP="00C559B9">
      <w:pPr>
        <w:pStyle w:val="ListParagraph"/>
        <w:numPr>
          <w:ilvl w:val="0"/>
          <w:numId w:val="10"/>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Ministru kabineta 2014.gada 7.oktobra noteikum</w:t>
      </w:r>
      <w:r w:rsidR="00C420A7">
        <w:rPr>
          <w:rFonts w:ascii="Times New Roman" w:hAnsi="Times New Roman" w:cs="Times New Roman"/>
          <w:sz w:val="24"/>
          <w:szCs w:val="24"/>
        </w:rPr>
        <w:t>i</w:t>
      </w:r>
      <w:r w:rsidRPr="00BC11C0">
        <w:rPr>
          <w:rFonts w:ascii="Times New Roman" w:hAnsi="Times New Roman" w:cs="Times New Roman"/>
          <w:sz w:val="24"/>
          <w:szCs w:val="24"/>
        </w:rPr>
        <w:t xml:space="preserve"> Nr.611 “Prasības Eiropas Savienības struktūrfondu un Kohēzijas fonda 2014.–2020.gada plānošanas perioda vadības un kontroles sistēmas izveidošanai”</w:t>
      </w:r>
      <w:r w:rsidR="00C4294E">
        <w:rPr>
          <w:rFonts w:ascii="Times New Roman" w:hAnsi="Times New Roman" w:cs="Times New Roman"/>
          <w:sz w:val="24"/>
          <w:szCs w:val="24"/>
        </w:rPr>
        <w:t>;</w:t>
      </w:r>
    </w:p>
    <w:p w14:paraId="15132DF0" w14:textId="45DDCC5F" w:rsidR="00D239B3" w:rsidRPr="008D1C5C" w:rsidRDefault="00B91F54" w:rsidP="00C559B9">
      <w:pPr>
        <w:pStyle w:val="ListParagraph"/>
        <w:numPr>
          <w:ilvl w:val="0"/>
          <w:numId w:val="10"/>
        </w:numPr>
        <w:spacing w:before="240" w:after="240"/>
        <w:jc w:val="both"/>
        <w:rPr>
          <w:rFonts w:ascii="Times New Roman" w:hAnsi="Times New Roman" w:cs="Times New Roman"/>
          <w:sz w:val="24"/>
          <w:szCs w:val="24"/>
        </w:rPr>
      </w:pPr>
      <w:hyperlink r:id="rId55" w:history="1">
        <w:r w:rsidR="00C420A7" w:rsidRPr="006C293D">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hyperlink>
      <w:r w:rsidR="00C420A7">
        <w:rPr>
          <w:rFonts w:ascii="Times New Roman" w:hAnsi="Times New Roman" w:cs="Times New Roman"/>
          <w:sz w:val="24"/>
          <w:szCs w:val="24"/>
        </w:rPr>
        <w:t>.</w:t>
      </w:r>
    </w:p>
    <w:p w14:paraId="1BD61067" w14:textId="77777777" w:rsidR="00D239B3" w:rsidRPr="00414FE6" w:rsidRDefault="00D239B3" w:rsidP="00D239B3">
      <w:pPr>
        <w:spacing w:before="240" w:after="240"/>
        <w:rPr>
          <w:rFonts w:ascii="Times New Roman" w:hAnsi="Times New Roman" w:cs="Times New Roman"/>
          <w:b/>
          <w:sz w:val="24"/>
          <w:szCs w:val="24"/>
        </w:rPr>
      </w:pPr>
      <w:r w:rsidRPr="00414FE6">
        <w:rPr>
          <w:rFonts w:ascii="Times New Roman" w:hAnsi="Times New Roman" w:cs="Times New Roman"/>
          <w:b/>
          <w:sz w:val="24"/>
          <w:szCs w:val="24"/>
        </w:rPr>
        <w:t>Procedūras</w:t>
      </w:r>
    </w:p>
    <w:p w14:paraId="7E400C71" w14:textId="6A15870D" w:rsidR="00D239B3" w:rsidRPr="00EC59FC" w:rsidRDefault="000B7469" w:rsidP="00C559B9">
      <w:pPr>
        <w:pStyle w:val="ListParagraph"/>
        <w:numPr>
          <w:ilvl w:val="0"/>
          <w:numId w:val="10"/>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w:t>
      </w:r>
      <w:r w:rsidR="00D239B3">
        <w:rPr>
          <w:rFonts w:ascii="Times New Roman" w:hAnsi="Times New Roman" w:cs="Times New Roman"/>
          <w:sz w:val="24"/>
          <w:szCs w:val="24"/>
        </w:rPr>
        <w:t xml:space="preserve">iestādes </w:t>
      </w:r>
      <w:r>
        <w:rPr>
          <w:rFonts w:ascii="Times New Roman" w:hAnsi="Times New Roman" w:cs="Times New Roman"/>
          <w:sz w:val="24"/>
          <w:szCs w:val="24"/>
        </w:rPr>
        <w:t xml:space="preserve">2015.gada 24.aprīļa </w:t>
      </w:r>
      <w:r w:rsidR="00D239B3">
        <w:rPr>
          <w:rFonts w:ascii="Times New Roman" w:hAnsi="Times New Roman" w:cs="Times New Roman"/>
          <w:sz w:val="24"/>
          <w:szCs w:val="24"/>
        </w:rPr>
        <w:t>iekšējā kārtība</w:t>
      </w:r>
      <w:r w:rsidR="00D239B3" w:rsidRPr="006C5F21">
        <w:rPr>
          <w:rFonts w:ascii="Times New Roman" w:hAnsi="Times New Roman" w:cs="Times New Roman"/>
          <w:sz w:val="24"/>
          <w:szCs w:val="24"/>
        </w:rPr>
        <w:t xml:space="preserve"> </w:t>
      </w:r>
      <w:r w:rsidR="00B97C72">
        <w:rPr>
          <w:rFonts w:ascii="Times New Roman" w:hAnsi="Times New Roman" w:cs="Times New Roman"/>
          <w:sz w:val="24"/>
          <w:szCs w:val="24"/>
        </w:rPr>
        <w:t xml:space="preserve">Nr.3.14 </w:t>
      </w:r>
      <w:r w:rsidR="00D239B3" w:rsidRPr="006C5F21">
        <w:rPr>
          <w:rFonts w:ascii="Times New Roman" w:hAnsi="Times New Roman" w:cs="Times New Roman"/>
          <w:sz w:val="24"/>
          <w:szCs w:val="24"/>
        </w:rPr>
        <w:t>“</w:t>
      </w:r>
      <w:r w:rsidR="00B97C72" w:rsidRPr="00B97C7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C65A8E">
        <w:rPr>
          <w:rFonts w:ascii="Times New Roman" w:hAnsi="Times New Roman" w:cs="Times New Roman"/>
          <w:sz w:val="24"/>
          <w:szCs w:val="24"/>
        </w:rPr>
        <w:t>”</w:t>
      </w:r>
      <w:r w:rsidR="00354ED7">
        <w:rPr>
          <w:rFonts w:ascii="Times New Roman" w:hAnsi="Times New Roman" w:cs="Times New Roman"/>
          <w:sz w:val="24"/>
          <w:szCs w:val="24"/>
        </w:rPr>
        <w:t xml:space="preserve"> (aktualizēta </w:t>
      </w:r>
      <w:r w:rsidR="005D7A6A">
        <w:rPr>
          <w:rFonts w:ascii="Times New Roman" w:hAnsi="Times New Roman" w:cs="Times New Roman"/>
          <w:sz w:val="24"/>
          <w:szCs w:val="24"/>
        </w:rPr>
        <w:t>2020</w:t>
      </w:r>
      <w:r w:rsidR="00354ED7">
        <w:rPr>
          <w:rFonts w:ascii="Times New Roman" w:hAnsi="Times New Roman" w:cs="Times New Roman"/>
          <w:sz w:val="24"/>
          <w:szCs w:val="24"/>
        </w:rPr>
        <w:t xml:space="preserve">.gada </w:t>
      </w:r>
      <w:r w:rsidR="005D7A6A">
        <w:rPr>
          <w:rFonts w:ascii="Times New Roman" w:hAnsi="Times New Roman" w:cs="Times New Roman"/>
          <w:sz w:val="24"/>
          <w:szCs w:val="24"/>
        </w:rPr>
        <w:t>28</w:t>
      </w:r>
      <w:r w:rsidR="00354ED7">
        <w:rPr>
          <w:rFonts w:ascii="Times New Roman" w:hAnsi="Times New Roman" w:cs="Times New Roman"/>
          <w:sz w:val="24"/>
          <w:szCs w:val="24"/>
        </w:rPr>
        <w:t>.</w:t>
      </w:r>
      <w:r w:rsidR="005D7A6A">
        <w:rPr>
          <w:rFonts w:ascii="Times New Roman" w:hAnsi="Times New Roman" w:cs="Times New Roman"/>
          <w:sz w:val="24"/>
          <w:szCs w:val="24"/>
        </w:rPr>
        <w:t>aprīlī</w:t>
      </w:r>
      <w:r w:rsidR="00354ED7">
        <w:rPr>
          <w:rFonts w:ascii="Times New Roman" w:hAnsi="Times New Roman" w:cs="Times New Roman"/>
          <w:sz w:val="24"/>
          <w:szCs w:val="24"/>
        </w:rPr>
        <w:t>)</w:t>
      </w:r>
      <w:r w:rsidR="00D239B3">
        <w:rPr>
          <w:rFonts w:ascii="Times New Roman" w:hAnsi="Times New Roman" w:cs="Times New Roman"/>
          <w:sz w:val="24"/>
          <w:szCs w:val="24"/>
        </w:rPr>
        <w:t>;</w:t>
      </w:r>
    </w:p>
    <w:p w14:paraId="7A2A40C3" w14:textId="7555398A" w:rsidR="00D239B3" w:rsidRPr="00BA12A8" w:rsidRDefault="00D239B3" w:rsidP="00C559B9">
      <w:pPr>
        <w:pStyle w:val="ListParagraph"/>
        <w:numPr>
          <w:ilvl w:val="0"/>
          <w:numId w:val="10"/>
        </w:numPr>
        <w:spacing w:before="240" w:after="240"/>
        <w:jc w:val="both"/>
        <w:rPr>
          <w:rFonts w:ascii="Times New Roman" w:hAnsi="Times New Roman" w:cs="Times New Roman"/>
          <w:sz w:val="24"/>
          <w:szCs w:val="24"/>
        </w:rPr>
      </w:pPr>
      <w:r w:rsidRPr="00BA12A8">
        <w:rPr>
          <w:rFonts w:ascii="Times New Roman" w:hAnsi="Times New Roman" w:cs="Times New Roman"/>
          <w:sz w:val="24"/>
          <w:szCs w:val="24"/>
        </w:rPr>
        <w:t xml:space="preserve">Vadošās iestādes </w:t>
      </w:r>
      <w:r w:rsidR="00BA12A8" w:rsidRPr="00BA12A8">
        <w:rPr>
          <w:rFonts w:ascii="Times New Roman" w:hAnsi="Times New Roman" w:cs="Times New Roman"/>
          <w:sz w:val="24"/>
          <w:szCs w:val="24"/>
        </w:rPr>
        <w:t xml:space="preserve">2015.gada 27.maija </w:t>
      </w:r>
      <w:r w:rsidRPr="00BA12A8">
        <w:rPr>
          <w:rFonts w:ascii="Times New Roman" w:hAnsi="Times New Roman" w:cs="Times New Roman"/>
          <w:sz w:val="24"/>
          <w:szCs w:val="24"/>
        </w:rPr>
        <w:t xml:space="preserve">iekšējā kārtība </w:t>
      </w:r>
      <w:r w:rsidR="00BA12A8" w:rsidRPr="00BA12A8">
        <w:rPr>
          <w:rFonts w:ascii="Times New Roman" w:hAnsi="Times New Roman" w:cs="Times New Roman"/>
          <w:sz w:val="24"/>
          <w:szCs w:val="24"/>
        </w:rPr>
        <w:t xml:space="preserve">Nr.3.19. </w:t>
      </w:r>
      <w:r w:rsidRPr="00BA12A8">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00354ED7">
        <w:rPr>
          <w:rFonts w:ascii="Times New Roman" w:hAnsi="Times New Roman" w:cs="Times New Roman"/>
          <w:sz w:val="24"/>
          <w:szCs w:val="24"/>
        </w:rPr>
        <w:t xml:space="preserve"> (aktualizēta 201</w:t>
      </w:r>
      <w:r w:rsidR="00004FB1">
        <w:rPr>
          <w:rFonts w:ascii="Times New Roman" w:hAnsi="Times New Roman" w:cs="Times New Roman"/>
          <w:sz w:val="24"/>
          <w:szCs w:val="24"/>
        </w:rPr>
        <w:t>9</w:t>
      </w:r>
      <w:r w:rsidR="00354ED7">
        <w:rPr>
          <w:rFonts w:ascii="Times New Roman" w:hAnsi="Times New Roman" w:cs="Times New Roman"/>
          <w:sz w:val="24"/>
          <w:szCs w:val="24"/>
        </w:rPr>
        <w:t xml:space="preserve">.gada </w:t>
      </w:r>
      <w:r w:rsidR="00004FB1">
        <w:rPr>
          <w:rFonts w:ascii="Times New Roman" w:hAnsi="Times New Roman" w:cs="Times New Roman"/>
          <w:sz w:val="24"/>
          <w:szCs w:val="24"/>
        </w:rPr>
        <w:t>19</w:t>
      </w:r>
      <w:r w:rsidR="00354ED7">
        <w:rPr>
          <w:rFonts w:ascii="Times New Roman" w:hAnsi="Times New Roman" w:cs="Times New Roman"/>
          <w:sz w:val="24"/>
          <w:szCs w:val="24"/>
        </w:rPr>
        <w:t>.</w:t>
      </w:r>
      <w:r w:rsidR="00004FB1">
        <w:rPr>
          <w:rFonts w:ascii="Times New Roman" w:hAnsi="Times New Roman" w:cs="Times New Roman"/>
          <w:sz w:val="24"/>
          <w:szCs w:val="24"/>
        </w:rPr>
        <w:t>jūnijā</w:t>
      </w:r>
      <w:r w:rsidR="00354ED7">
        <w:rPr>
          <w:rFonts w:ascii="Times New Roman" w:hAnsi="Times New Roman" w:cs="Times New Roman"/>
          <w:sz w:val="24"/>
          <w:szCs w:val="24"/>
        </w:rPr>
        <w:t>)</w:t>
      </w:r>
      <w:r w:rsidR="00BA12A8" w:rsidRPr="00BA12A8">
        <w:rPr>
          <w:rFonts w:ascii="Times New Roman" w:hAnsi="Times New Roman" w:cs="Times New Roman"/>
          <w:sz w:val="24"/>
          <w:szCs w:val="24"/>
        </w:rPr>
        <w:t>.</w:t>
      </w:r>
    </w:p>
    <w:p w14:paraId="42036077" w14:textId="77777777" w:rsidR="00E1142C" w:rsidRPr="00E1142C" w:rsidRDefault="00E1142C" w:rsidP="00E1142C">
      <w:pPr>
        <w:pStyle w:val="Heading4"/>
        <w:jc w:val="both"/>
      </w:pPr>
      <w:bookmarkStart w:id="90" w:name="_Toc413229848"/>
      <w:bookmarkStart w:id="91" w:name="_Toc420918828"/>
      <w:r w:rsidRPr="00E1142C">
        <w:t>2.2.3.4.</w:t>
      </w:r>
      <w:r w:rsidRPr="00E1142C">
        <w:tab/>
        <w:t>Procedūras darbību novērtēšanai, atlasei un apstiprināšanai un to atbilstības piemērojamajiem noteikumiem (Regulas (ES) Nr. 1303/2013 125. panta 3. punkts)</w:t>
      </w:r>
      <w:bookmarkEnd w:id="90"/>
      <w:bookmarkEnd w:id="91"/>
      <w:r w:rsidRPr="00E1142C">
        <w:t xml:space="preserve"> </w:t>
      </w:r>
    </w:p>
    <w:p w14:paraId="736278D4" w14:textId="0A8E6B5B" w:rsidR="00E07DB2" w:rsidRPr="00086F1B" w:rsidRDefault="00E1142C" w:rsidP="00086F1B">
      <w:pPr>
        <w:spacing w:before="240" w:after="240"/>
        <w:jc w:val="both"/>
        <w:rPr>
          <w:rFonts w:ascii="Times New Roman" w:hAnsi="Times New Roman" w:cs="Times New Roman"/>
          <w:i/>
          <w:sz w:val="20"/>
          <w:szCs w:val="20"/>
        </w:rPr>
      </w:pPr>
      <w:r w:rsidRPr="00D41F02">
        <w:rPr>
          <w:rFonts w:ascii="Times New Roman" w:hAnsi="Times New Roman" w:cs="Times New Roman"/>
          <w:i/>
          <w:sz w:val="20"/>
          <w:szCs w:val="20"/>
        </w:rPr>
        <w:t>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starpniekstruktūras izmanto, ja darbību novērtēšana, atlase un apstiprināšana ir deleģēta).</w:t>
      </w:r>
    </w:p>
    <w:p w14:paraId="76EBE93E" w14:textId="69E78EE9"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535FD833"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Projektu iesniegumu atlase var būt atklāta vai ierobežota saskaņā ar </w:t>
      </w:r>
      <w:r>
        <w:rPr>
          <w:rFonts w:ascii="Times New Roman" w:hAnsi="Times New Roman" w:cs="Times New Roman"/>
          <w:sz w:val="24"/>
          <w:szCs w:val="24"/>
        </w:rPr>
        <w:t>Eiropas Savienības struktūrfondu un Kohēzijas fonda 2014.-2020.gada plānošanas perioda vadības l</w:t>
      </w:r>
      <w:r w:rsidRPr="00443093">
        <w:rPr>
          <w:rFonts w:ascii="Times New Roman" w:hAnsi="Times New Roman" w:cs="Times New Roman"/>
          <w:sz w:val="24"/>
          <w:szCs w:val="24"/>
        </w:rPr>
        <w:t xml:space="preserve">ikuma 21.panta </w:t>
      </w:r>
      <w:r>
        <w:rPr>
          <w:rFonts w:ascii="Times New Roman" w:hAnsi="Times New Roman" w:cs="Times New Roman"/>
          <w:sz w:val="24"/>
          <w:szCs w:val="24"/>
        </w:rPr>
        <w:t xml:space="preserve">pirmo </w:t>
      </w:r>
      <w:r w:rsidRPr="00443093">
        <w:rPr>
          <w:rFonts w:ascii="Times New Roman" w:hAnsi="Times New Roman" w:cs="Times New Roman"/>
          <w:sz w:val="24"/>
          <w:szCs w:val="24"/>
        </w:rPr>
        <w:t xml:space="preserve">daļu. </w:t>
      </w:r>
    </w:p>
    <w:p w14:paraId="1EF5ECEE"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iesniegumu atlasi var veikt:</w:t>
      </w:r>
    </w:p>
    <w:p w14:paraId="5B8F161D" w14:textId="77777777" w:rsidR="0099029B" w:rsidRPr="00443093" w:rsidRDefault="0099029B" w:rsidP="00C559B9">
      <w:pPr>
        <w:pStyle w:val="ListParagraph"/>
        <w:numPr>
          <w:ilvl w:val="0"/>
          <w:numId w:val="1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w:t>
      </w:r>
    </w:p>
    <w:p w14:paraId="1B504475" w14:textId="77777777" w:rsidR="0099029B" w:rsidRPr="00443093" w:rsidRDefault="0099029B" w:rsidP="00C559B9">
      <w:pPr>
        <w:pStyle w:val="ListParagraph"/>
        <w:numPr>
          <w:ilvl w:val="0"/>
          <w:numId w:val="1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Republikas pilsētas pašvaldība (tikai attiecībā uz integr</w:t>
      </w:r>
      <w:r>
        <w:rPr>
          <w:rFonts w:ascii="Times New Roman" w:hAnsi="Times New Roman" w:cs="Times New Roman"/>
          <w:sz w:val="24"/>
          <w:szCs w:val="24"/>
        </w:rPr>
        <w:t>ētu</w:t>
      </w:r>
      <w:r w:rsidRPr="00443093">
        <w:rPr>
          <w:rFonts w:ascii="Times New Roman" w:hAnsi="Times New Roman" w:cs="Times New Roman"/>
          <w:sz w:val="24"/>
          <w:szCs w:val="24"/>
        </w:rPr>
        <w:t xml:space="preserve"> teritoriālo investīciju īstenošanu).</w:t>
      </w:r>
    </w:p>
    <w:p w14:paraId="715F01E3" w14:textId="77777777" w:rsidR="0099029B" w:rsidRPr="00443093" w:rsidRDefault="0099029B" w:rsidP="0099029B">
      <w:pPr>
        <w:pStyle w:val="ListParagraph"/>
        <w:spacing w:before="240" w:after="240"/>
        <w:jc w:val="both"/>
        <w:rPr>
          <w:rFonts w:ascii="Times New Roman" w:hAnsi="Times New Roman" w:cs="Times New Roman"/>
          <w:sz w:val="24"/>
          <w:szCs w:val="24"/>
        </w:rPr>
      </w:pPr>
    </w:p>
    <w:p w14:paraId="64D842F2" w14:textId="5A029AFD" w:rsidR="0099029B" w:rsidRPr="00A74620" w:rsidRDefault="0099029B" w:rsidP="00A74620">
      <w:pPr>
        <w:spacing w:before="240" w:after="240"/>
        <w:jc w:val="both"/>
        <w:rPr>
          <w:rFonts w:ascii="Times New Roman" w:hAnsi="Times New Roman" w:cs="Times New Roman"/>
          <w:sz w:val="24"/>
          <w:szCs w:val="24"/>
        </w:rPr>
      </w:pPr>
      <w:r w:rsidRPr="00A74620">
        <w:rPr>
          <w:rFonts w:ascii="Times New Roman" w:hAnsi="Times New Roman" w:cs="Times New Roman"/>
          <w:b/>
          <w:sz w:val="24"/>
          <w:szCs w:val="24"/>
        </w:rPr>
        <w:t>Sadarbības iestāde</w:t>
      </w:r>
      <w:r w:rsidRPr="00A74620">
        <w:rPr>
          <w:rFonts w:ascii="Times New Roman" w:hAnsi="Times New Roman" w:cs="Times New Roman"/>
          <w:sz w:val="24"/>
          <w:szCs w:val="24"/>
        </w:rPr>
        <w:t xml:space="preserve"> veic projektu iesniegumu atlasi</w:t>
      </w:r>
      <w:r w:rsidR="007D712C" w:rsidRPr="00A74620">
        <w:rPr>
          <w:rFonts w:ascii="Times New Roman" w:hAnsi="Times New Roman" w:cs="Times New Roman"/>
          <w:sz w:val="24"/>
          <w:szCs w:val="24"/>
        </w:rPr>
        <w:t xml:space="preserve"> </w:t>
      </w:r>
      <w:r w:rsidR="009016F7" w:rsidRPr="00A74620">
        <w:rPr>
          <w:rFonts w:ascii="Times New Roman" w:hAnsi="Times New Roman" w:cs="Times New Roman"/>
          <w:sz w:val="24"/>
          <w:szCs w:val="24"/>
        </w:rPr>
        <w:t>(izņemot attiecībā uz integrētu teritoriālo investīciju īstenošanu)</w:t>
      </w:r>
      <w:r w:rsidR="00C420A7" w:rsidRPr="00A74620">
        <w:rPr>
          <w:rFonts w:ascii="Times New Roman" w:hAnsi="Times New Roman" w:cs="Times New Roman"/>
          <w:sz w:val="24"/>
          <w:szCs w:val="24"/>
        </w:rPr>
        <w:t>,</w:t>
      </w:r>
      <w:r w:rsidRPr="00A74620">
        <w:rPr>
          <w:rFonts w:ascii="Times New Roman" w:hAnsi="Times New Roman" w:cs="Times New Roman"/>
          <w:sz w:val="24"/>
          <w:szCs w:val="24"/>
        </w:rPr>
        <w:t xml:space="preserve"> </w:t>
      </w:r>
      <w:r w:rsidR="00342EB6" w:rsidRPr="00A74620">
        <w:rPr>
          <w:rFonts w:ascii="Times New Roman" w:hAnsi="Times New Roman" w:cs="Times New Roman"/>
          <w:sz w:val="24"/>
          <w:szCs w:val="24"/>
        </w:rPr>
        <w:t xml:space="preserve">pamatojoties uz uzraudzības komitejā apstiprinātiem atlases kritērijiem un </w:t>
      </w:r>
      <w:r w:rsidRPr="00A74620">
        <w:rPr>
          <w:rFonts w:ascii="Times New Roman" w:hAnsi="Times New Roman" w:cs="Times New Roman"/>
          <w:sz w:val="24"/>
          <w:szCs w:val="24"/>
        </w:rPr>
        <w:t xml:space="preserve">saskaņā ar </w:t>
      </w:r>
      <w:r w:rsidR="00C420A7" w:rsidRPr="00A74620">
        <w:rPr>
          <w:rFonts w:ascii="Times New Roman" w:hAnsi="Times New Roman" w:cs="Times New Roman"/>
          <w:sz w:val="24"/>
          <w:szCs w:val="24"/>
        </w:rPr>
        <w:t>projektu iesniegumu atlases nolikumu</w:t>
      </w:r>
      <w:r w:rsidR="00D30BE5">
        <w:rPr>
          <w:rFonts w:ascii="Times New Roman" w:hAnsi="Times New Roman" w:cs="Times New Roman"/>
          <w:sz w:val="24"/>
          <w:szCs w:val="24"/>
        </w:rPr>
        <w:t xml:space="preserve"> </w:t>
      </w:r>
      <w:r w:rsidR="00342EB6" w:rsidRPr="00A74620">
        <w:rPr>
          <w:rFonts w:ascii="Times New Roman" w:hAnsi="Times New Roman" w:cs="Times New Roman"/>
          <w:sz w:val="24"/>
          <w:szCs w:val="24"/>
        </w:rPr>
        <w:t>un citiem ar atlasi tieši saistītiem dokumentiem</w:t>
      </w:r>
      <w:r w:rsidR="00D30BE5">
        <w:rPr>
          <w:rFonts w:ascii="Times New Roman" w:hAnsi="Times New Roman" w:cs="Times New Roman"/>
          <w:sz w:val="24"/>
          <w:szCs w:val="24"/>
        </w:rPr>
        <w:t>, kā arī</w:t>
      </w:r>
      <w:r w:rsidR="00A26B71" w:rsidRPr="00C420A7">
        <w:rPr>
          <w:rFonts w:ascii="Times New Roman" w:hAnsi="Times New Roman" w:cs="Times New Roman"/>
          <w:sz w:val="24"/>
          <w:szCs w:val="24"/>
        </w:rPr>
        <w:t xml:space="preserve"> vadošās iestādes izstrādāto projektu iesniegumu atlases metodiku</w:t>
      </w:r>
      <w:r w:rsidR="00A26B71">
        <w:rPr>
          <w:rStyle w:val="FootnoteReference"/>
          <w:rFonts w:ascii="Times New Roman" w:hAnsi="Times New Roman" w:cs="Times New Roman"/>
          <w:sz w:val="24"/>
          <w:szCs w:val="24"/>
        </w:rPr>
        <w:footnoteReference w:id="17"/>
      </w:r>
      <w:r w:rsidR="000F3D2D">
        <w:rPr>
          <w:rFonts w:ascii="Times New Roman" w:hAnsi="Times New Roman" w:cs="Times New Roman"/>
          <w:sz w:val="24"/>
          <w:szCs w:val="24"/>
        </w:rPr>
        <w:t>.</w:t>
      </w:r>
      <w:r w:rsidRPr="00A74620">
        <w:rPr>
          <w:rFonts w:ascii="Times New Roman" w:hAnsi="Times New Roman" w:cs="Times New Roman"/>
          <w:sz w:val="24"/>
          <w:szCs w:val="24"/>
        </w:rPr>
        <w:t xml:space="preserve"> Projektu iesniegumu atlases nolikumu izstrādā un pēc saskaņošanas ar atbildīgo iestādi un vadošo iestādi apstiprina sadarbības iestāde.</w:t>
      </w:r>
      <w:r w:rsidR="00C420A7" w:rsidRPr="00A74620">
        <w:rPr>
          <w:rFonts w:ascii="Times New Roman" w:hAnsi="Times New Roman" w:cs="Times New Roman"/>
          <w:sz w:val="24"/>
          <w:szCs w:val="24"/>
        </w:rPr>
        <w:t xml:space="preserve"> </w:t>
      </w:r>
    </w:p>
    <w:p w14:paraId="578D23E4" w14:textId="144719F6" w:rsidR="0099029B"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Projektu iesniegumu atlases nolikumā iekļauj tikai tādus projektu iesniegumu vērtēšanas kritērijus, kas apstiprināti uzraudzības komitejā atbilstoši </w:t>
      </w:r>
      <w:r w:rsidR="00804ED2">
        <w:rPr>
          <w:rFonts w:ascii="Times New Roman" w:hAnsi="Times New Roman" w:cs="Times New Roman"/>
          <w:sz w:val="24"/>
          <w:szCs w:val="24"/>
        </w:rPr>
        <w:t>R</w:t>
      </w:r>
      <w:r w:rsidRPr="00443093">
        <w:rPr>
          <w:rFonts w:ascii="Times New Roman" w:hAnsi="Times New Roman" w:cs="Times New Roman"/>
          <w:sz w:val="24"/>
          <w:szCs w:val="24"/>
        </w:rPr>
        <w:t>egulas</w:t>
      </w:r>
      <w:r w:rsidR="00804ED2">
        <w:rPr>
          <w:rFonts w:ascii="Times New Roman" w:hAnsi="Times New Roman" w:cs="Times New Roman"/>
          <w:sz w:val="24"/>
          <w:szCs w:val="24"/>
        </w:rPr>
        <w:t xml:space="preserve"> (ES) </w:t>
      </w:r>
      <w:r w:rsidRPr="00443093">
        <w:rPr>
          <w:rFonts w:ascii="Times New Roman" w:hAnsi="Times New Roman" w:cs="Times New Roman"/>
          <w:sz w:val="24"/>
          <w:szCs w:val="24"/>
        </w:rPr>
        <w:t xml:space="preserve">Nr.1303/2013 110.panta 2.punkta "a" apakšpunktam. Sadarbības iestāde projekta iesnieguma standartveidlapu pirms iekļaušanas projektu iesniegumu atlases nolikumā precizē atbilstoši konkrētā </w:t>
      </w:r>
      <w:r w:rsidR="007D712C">
        <w:rPr>
          <w:rFonts w:ascii="Times New Roman" w:hAnsi="Times New Roman" w:cs="Times New Roman"/>
          <w:sz w:val="24"/>
          <w:szCs w:val="24"/>
        </w:rPr>
        <w:t>SAM</w:t>
      </w:r>
      <w:r w:rsidRPr="00443093">
        <w:rPr>
          <w:rFonts w:ascii="Times New Roman" w:hAnsi="Times New Roman" w:cs="Times New Roman"/>
          <w:sz w:val="24"/>
          <w:szCs w:val="24"/>
        </w:rPr>
        <w:t xml:space="preserve"> prasībām. Projekta iesnieguma standartveidlapa neattiecas uz lielā projekta iesniegumu</w:t>
      </w:r>
      <w:r>
        <w:rPr>
          <w:rFonts w:ascii="Times New Roman" w:hAnsi="Times New Roman" w:cs="Times New Roman"/>
          <w:sz w:val="24"/>
          <w:szCs w:val="24"/>
        </w:rPr>
        <w:t>, finanšu instrumentiem un fondu fondiem</w:t>
      </w:r>
      <w:r w:rsidRPr="00443093">
        <w:rPr>
          <w:rFonts w:ascii="Times New Roman" w:hAnsi="Times New Roman" w:cs="Times New Roman"/>
          <w:sz w:val="24"/>
          <w:szCs w:val="24"/>
        </w:rPr>
        <w:t>.</w:t>
      </w:r>
    </w:p>
    <w:p w14:paraId="5CA6C3D5" w14:textId="6782C4E4" w:rsidR="0099029B" w:rsidRPr="009D0A3E"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w:t>
      </w:r>
      <w:r w:rsidR="007D712C">
        <w:rPr>
          <w:rFonts w:ascii="Times New Roman" w:hAnsi="Times New Roman" w:cs="Times New Roman"/>
          <w:sz w:val="24"/>
          <w:szCs w:val="24"/>
        </w:rPr>
        <w:t>SAM</w:t>
      </w:r>
      <w:r w:rsidRPr="00443093">
        <w:rPr>
          <w:rFonts w:ascii="Times New Roman" w:hAnsi="Times New Roman" w:cs="Times New Roman"/>
          <w:sz w:val="24"/>
          <w:szCs w:val="24"/>
        </w:rPr>
        <w:t xml:space="preserve">, un attiecīgās jomas ministrijas pārstāvis (ja nepieciešams). Vadošās iestādes pārstāvis var piedalīties projektu iesniegumu vērtēšanas komisijas sēdē novērotāja statusā. Projektu iesniegumu vērtēšanas komisiju izveido katrai projektu iesniegumu atlasei atsevišķi vai kā pastāvīgi </w:t>
      </w:r>
      <w:r w:rsidRPr="009D0A3E">
        <w:rPr>
          <w:rFonts w:ascii="Times New Roman" w:hAnsi="Times New Roman" w:cs="Times New Roman"/>
          <w:sz w:val="24"/>
          <w:szCs w:val="24"/>
        </w:rPr>
        <w:t xml:space="preserve">funkcionējošu </w:t>
      </w:r>
      <w:r w:rsidR="008F0D23" w:rsidRPr="009D0A3E">
        <w:rPr>
          <w:rFonts w:ascii="Times New Roman" w:hAnsi="Times New Roman" w:cs="Times New Roman"/>
          <w:sz w:val="24"/>
          <w:szCs w:val="24"/>
        </w:rPr>
        <w:t xml:space="preserve">komisiju </w:t>
      </w:r>
      <w:r w:rsidRPr="009D0A3E">
        <w:rPr>
          <w:rFonts w:ascii="Times New Roman" w:hAnsi="Times New Roman" w:cs="Times New Roman"/>
          <w:sz w:val="24"/>
          <w:szCs w:val="24"/>
        </w:rPr>
        <w:t xml:space="preserve">attiecībā uz konkrētu </w:t>
      </w:r>
      <w:r w:rsidR="007D712C" w:rsidRPr="009D0A3E">
        <w:rPr>
          <w:rFonts w:ascii="Times New Roman" w:hAnsi="Times New Roman" w:cs="Times New Roman"/>
          <w:sz w:val="24"/>
          <w:szCs w:val="24"/>
        </w:rPr>
        <w:t>SAM</w:t>
      </w:r>
      <w:r w:rsidRPr="009D0A3E">
        <w:rPr>
          <w:rFonts w:ascii="Times New Roman" w:hAnsi="Times New Roman" w:cs="Times New Roman"/>
          <w:sz w:val="24"/>
          <w:szCs w:val="24"/>
        </w:rPr>
        <w:t>.</w:t>
      </w:r>
    </w:p>
    <w:p w14:paraId="04B3B2B3" w14:textId="1EC83CA4" w:rsidR="0099029B" w:rsidRPr="00443093" w:rsidRDefault="0099029B" w:rsidP="0099029B">
      <w:pPr>
        <w:spacing w:before="240" w:after="240"/>
        <w:jc w:val="both"/>
        <w:rPr>
          <w:rFonts w:ascii="Times New Roman" w:hAnsi="Times New Roman" w:cs="Times New Roman"/>
          <w:sz w:val="24"/>
          <w:szCs w:val="24"/>
        </w:rPr>
      </w:pPr>
      <w:bookmarkStart w:id="92" w:name="p-520687"/>
      <w:bookmarkStart w:id="93" w:name="p21"/>
      <w:bookmarkEnd w:id="92"/>
      <w:bookmarkEnd w:id="93"/>
      <w:r w:rsidRPr="009D0A3E">
        <w:rPr>
          <w:rFonts w:ascii="Times New Roman" w:hAnsi="Times New Roman" w:cs="Times New Roman"/>
          <w:sz w:val="24"/>
          <w:szCs w:val="24"/>
        </w:rPr>
        <w:t xml:space="preserve">Sadarbības iestāde lēmumu par projekta iesnieguma apstiprināšanu, apstiprināšanu ar nosacījumu vai noraidīšanu pieņem </w:t>
      </w:r>
      <w:r w:rsidRPr="008F1205">
        <w:rPr>
          <w:rFonts w:ascii="Times New Roman" w:hAnsi="Times New Roman" w:cs="Times New Roman"/>
          <w:sz w:val="24"/>
          <w:szCs w:val="24"/>
        </w:rPr>
        <w:t>triju mēnešu laikā</w:t>
      </w:r>
      <w:r w:rsidRPr="009D0A3E">
        <w:rPr>
          <w:rFonts w:ascii="Times New Roman" w:hAnsi="Times New Roman" w:cs="Times New Roman"/>
          <w:sz w:val="24"/>
          <w:szCs w:val="24"/>
        </w:rPr>
        <w:t xml:space="preserve"> pēc projekta iesnieguma iesniegšanas beigu datuma, ja vien normatīvajā aktā par </w:t>
      </w:r>
      <w:r w:rsidR="007D712C" w:rsidRPr="009D0A3E">
        <w:rPr>
          <w:rFonts w:ascii="Times New Roman" w:hAnsi="Times New Roman" w:cs="Times New Roman"/>
          <w:sz w:val="24"/>
          <w:szCs w:val="24"/>
        </w:rPr>
        <w:t>SAM</w:t>
      </w:r>
      <w:r w:rsidRPr="009D0A3E">
        <w:rPr>
          <w:rFonts w:ascii="Times New Roman" w:hAnsi="Times New Roman" w:cs="Times New Roman"/>
          <w:sz w:val="24"/>
          <w:szCs w:val="24"/>
        </w:rPr>
        <w:t xml:space="preserve"> īstenošanu nav noteikts īsāks termiņš. Ja objektīvu iemeslu dēļ noteikto termiņu nav iespējams ievērot, sadarbības iestāde to var pagarināt uz laiku, </w:t>
      </w:r>
      <w:r w:rsidRPr="008F1205">
        <w:rPr>
          <w:rFonts w:ascii="Times New Roman" w:hAnsi="Times New Roman" w:cs="Times New Roman"/>
          <w:sz w:val="24"/>
          <w:szCs w:val="24"/>
        </w:rPr>
        <w:t xml:space="preserve">ne ilgāku par </w:t>
      </w:r>
      <w:r w:rsidRPr="002754E6">
        <w:rPr>
          <w:rFonts w:ascii="Times New Roman" w:hAnsi="Times New Roman" w:cs="Times New Roman"/>
          <w:b/>
          <w:sz w:val="24"/>
          <w:szCs w:val="24"/>
        </w:rPr>
        <w:t>sešiem</w:t>
      </w:r>
      <w:r w:rsidRPr="00443093">
        <w:rPr>
          <w:rFonts w:ascii="Times New Roman" w:hAnsi="Times New Roman" w:cs="Times New Roman"/>
          <w:b/>
          <w:sz w:val="24"/>
          <w:szCs w:val="24"/>
        </w:rPr>
        <w:t xml:space="preserve"> mēnešiem</w:t>
      </w:r>
      <w:r w:rsidRPr="00443093">
        <w:rPr>
          <w:rFonts w:ascii="Times New Roman" w:hAnsi="Times New Roman" w:cs="Times New Roman"/>
          <w:sz w:val="24"/>
          <w:szCs w:val="24"/>
        </w:rPr>
        <w:t xml:space="preserve"> no projekta iesnieguma iesniegšanas beigu datuma, par to paziņojot projekta iesniedzējam.</w:t>
      </w:r>
    </w:p>
    <w:p w14:paraId="7CDB3B37" w14:textId="11D24959" w:rsidR="0099029B" w:rsidRPr="008B71C8" w:rsidRDefault="008B71C8" w:rsidP="008B71C8">
      <w:pPr>
        <w:spacing w:before="240" w:after="240"/>
        <w:jc w:val="both"/>
        <w:rPr>
          <w:rFonts w:ascii="Times New Roman" w:hAnsi="Times New Roman" w:cs="Times New Roman"/>
          <w:sz w:val="24"/>
          <w:szCs w:val="24"/>
        </w:rPr>
      </w:pPr>
      <w:bookmarkStart w:id="94" w:name="p-520688"/>
      <w:bookmarkStart w:id="95" w:name="p22"/>
      <w:bookmarkEnd w:id="94"/>
      <w:bookmarkEnd w:id="95"/>
      <w:r w:rsidRPr="008B71C8">
        <w:rPr>
          <w:rFonts w:ascii="Times New Roman" w:hAnsi="Times New Roman" w:cs="Times New Roman"/>
          <w:sz w:val="24"/>
          <w:szCs w:val="24"/>
        </w:rPr>
        <w:t xml:space="preserve">Projekta iesniedzējs var apstrīdēt sadarbības iestādes lēmumu vadošajā iestādē </w:t>
      </w:r>
      <w:r>
        <w:rPr>
          <w:rFonts w:ascii="Times New Roman" w:hAnsi="Times New Roman" w:cs="Times New Roman"/>
          <w:sz w:val="24"/>
          <w:szCs w:val="24"/>
        </w:rPr>
        <w:t xml:space="preserve">(skatīt </w:t>
      </w:r>
      <w:r w:rsidR="00804ED2">
        <w:rPr>
          <w:rFonts w:ascii="Times New Roman" w:hAnsi="Times New Roman" w:cs="Times New Roman"/>
          <w:sz w:val="24"/>
          <w:szCs w:val="24"/>
        </w:rPr>
        <w:t xml:space="preserve">šī apraksta </w:t>
      </w:r>
      <w:r w:rsidRPr="008B71C8">
        <w:rPr>
          <w:rFonts w:ascii="Times New Roman" w:hAnsi="Times New Roman" w:cs="Times New Roman"/>
          <w:sz w:val="24"/>
          <w:szCs w:val="24"/>
        </w:rPr>
        <w:t>2.2.3.16.sadaļ</w:t>
      </w:r>
      <w:r>
        <w:rPr>
          <w:rFonts w:ascii="Times New Roman" w:hAnsi="Times New Roman" w:cs="Times New Roman"/>
          <w:sz w:val="24"/>
          <w:szCs w:val="24"/>
        </w:rPr>
        <w:t>u).</w:t>
      </w:r>
    </w:p>
    <w:p w14:paraId="7F510598" w14:textId="77777777" w:rsidR="0099029B" w:rsidRPr="00443093" w:rsidRDefault="0099029B" w:rsidP="0099029B">
      <w:pPr>
        <w:spacing w:before="240" w:after="240"/>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6B2259BE" wp14:editId="1FD9ABE9">
            <wp:extent cx="5591175" cy="52197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rojektu iesnieg.atlase.jpg"/>
                    <pic:cNvPicPr/>
                  </pic:nvPicPr>
                  <pic:blipFill>
                    <a:blip r:embed="rId56">
                      <a:extLst>
                        <a:ext uri="{28A0092B-C50C-407E-A947-70E740481C1C}">
                          <a14:useLocalDpi xmlns:a14="http://schemas.microsoft.com/office/drawing/2010/main" val="0"/>
                        </a:ext>
                      </a:extLst>
                    </a:blip>
                    <a:stretch>
                      <a:fillRect/>
                    </a:stretch>
                  </pic:blipFill>
                  <pic:spPr>
                    <a:xfrm>
                      <a:off x="0" y="0"/>
                      <a:ext cx="5608483" cy="5235858"/>
                    </a:xfrm>
                    <a:prstGeom prst="rect">
                      <a:avLst/>
                    </a:prstGeom>
                  </pic:spPr>
                </pic:pic>
              </a:graphicData>
            </a:graphic>
          </wp:inline>
        </w:drawing>
      </w:r>
    </w:p>
    <w:p w14:paraId="6250A2FC" w14:textId="77777777" w:rsidR="0099029B" w:rsidRPr="00BC11C0" w:rsidRDefault="00235222" w:rsidP="0099029B">
      <w:pPr>
        <w:spacing w:before="240" w:after="240"/>
        <w:rPr>
          <w:rFonts w:ascii="Times New Roman" w:hAnsi="Times New Roman" w:cs="Times New Roman"/>
          <w:i/>
          <w:sz w:val="24"/>
          <w:szCs w:val="24"/>
        </w:rPr>
      </w:pPr>
      <w:r>
        <w:rPr>
          <w:rFonts w:ascii="Times New Roman" w:hAnsi="Times New Roman" w:cs="Times New Roman"/>
          <w:i/>
          <w:sz w:val="24"/>
          <w:szCs w:val="24"/>
        </w:rPr>
        <w:t>9</w:t>
      </w:r>
      <w:r w:rsidR="0099029B" w:rsidRPr="00F825F8">
        <w:rPr>
          <w:rFonts w:ascii="Times New Roman" w:hAnsi="Times New Roman" w:cs="Times New Roman"/>
          <w:i/>
          <w:sz w:val="24"/>
          <w:szCs w:val="24"/>
        </w:rPr>
        <w:t>.</w:t>
      </w:r>
      <w:r w:rsidR="0099029B" w:rsidRPr="006552E7">
        <w:rPr>
          <w:rFonts w:ascii="Times New Roman" w:hAnsi="Times New Roman" w:cs="Times New Roman"/>
          <w:i/>
          <w:sz w:val="24"/>
          <w:szCs w:val="24"/>
        </w:rPr>
        <w:t xml:space="preserve"> </w:t>
      </w:r>
      <w:r w:rsidR="0099029B" w:rsidRPr="00F825F8">
        <w:rPr>
          <w:rFonts w:ascii="Times New Roman" w:hAnsi="Times New Roman" w:cs="Times New Roman"/>
          <w:i/>
          <w:sz w:val="24"/>
          <w:szCs w:val="24"/>
        </w:rPr>
        <w:t>Shēma. Projektu iesniegumu vērtēšanas process sadarbības iestādē</w:t>
      </w:r>
    </w:p>
    <w:p w14:paraId="4A899236" w14:textId="2A85F413" w:rsidR="0099029B" w:rsidRPr="00A74620" w:rsidRDefault="0099029B" w:rsidP="00A74620">
      <w:pPr>
        <w:spacing w:before="240" w:after="240"/>
        <w:jc w:val="both"/>
        <w:rPr>
          <w:rFonts w:ascii="Times New Roman" w:hAnsi="Times New Roman" w:cs="Times New Roman"/>
          <w:b/>
          <w:sz w:val="24"/>
          <w:szCs w:val="24"/>
        </w:rPr>
      </w:pPr>
      <w:r w:rsidRPr="00A74620">
        <w:rPr>
          <w:rFonts w:ascii="Times New Roman" w:hAnsi="Times New Roman" w:cs="Times New Roman"/>
          <w:b/>
          <w:sz w:val="24"/>
          <w:szCs w:val="24"/>
        </w:rPr>
        <w:t>Republikas pilsētas pašvaldība</w:t>
      </w:r>
      <w:r w:rsidR="005160E6" w:rsidRPr="00A74620">
        <w:rPr>
          <w:rFonts w:ascii="Times New Roman" w:hAnsi="Times New Roman" w:cs="Times New Roman"/>
          <w:b/>
          <w:sz w:val="24"/>
          <w:szCs w:val="24"/>
        </w:rPr>
        <w:t xml:space="preserve"> </w:t>
      </w:r>
      <w:r w:rsidR="00D92A6E" w:rsidRPr="00A74620">
        <w:rPr>
          <w:rFonts w:ascii="Times New Roman" w:hAnsi="Times New Roman" w:cs="Times New Roman"/>
          <w:sz w:val="24"/>
          <w:szCs w:val="24"/>
        </w:rPr>
        <w:t>veic projektu iesniegumu atlasi Ministru kabineta noteikumos par attiecīgā SAM vai tā pasākuma īstenošanu, kuru ietvaros paredzēts atbalsts integrētu teritoriālo investīciju īstenošanai nacionālas nozīmes attīstības</w:t>
      </w:r>
      <w:r w:rsidR="00D92A6E" w:rsidRPr="00A74620">
        <w:rPr>
          <w:rFonts w:ascii="Times New Roman" w:hAnsi="Times New Roman" w:cs="Times New Roman"/>
          <w:b/>
          <w:sz w:val="24"/>
          <w:szCs w:val="24"/>
        </w:rPr>
        <w:t xml:space="preserve"> </w:t>
      </w:r>
      <w:r w:rsidR="00D92A6E" w:rsidRPr="00A74620">
        <w:rPr>
          <w:rFonts w:ascii="Times New Roman" w:hAnsi="Times New Roman" w:cs="Times New Roman"/>
          <w:sz w:val="24"/>
          <w:szCs w:val="24"/>
        </w:rPr>
        <w:t>centros.</w:t>
      </w:r>
    </w:p>
    <w:p w14:paraId="1A1EF6A8" w14:textId="6FF147FA" w:rsidR="00E01FCC" w:rsidRDefault="00E01FCC" w:rsidP="00E840A6">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Republikas pilsētu pašvaldības </w:t>
      </w:r>
      <w:r w:rsidRPr="00236A05">
        <w:rPr>
          <w:rFonts w:ascii="Times New Roman" w:hAnsi="Times New Roman" w:cs="Times New Roman"/>
          <w:sz w:val="24"/>
          <w:szCs w:val="24"/>
        </w:rPr>
        <w:t xml:space="preserve">izstrādā </w:t>
      </w:r>
      <w:r>
        <w:rPr>
          <w:rFonts w:ascii="Times New Roman" w:hAnsi="Times New Roman" w:cs="Times New Roman"/>
          <w:sz w:val="24"/>
          <w:szCs w:val="24"/>
        </w:rPr>
        <w:t xml:space="preserve">projektu iesniegumu </w:t>
      </w:r>
      <w:r w:rsidRPr="00236A05">
        <w:rPr>
          <w:rFonts w:ascii="Times New Roman" w:hAnsi="Times New Roman" w:cs="Times New Roman"/>
          <w:sz w:val="24"/>
          <w:szCs w:val="24"/>
        </w:rPr>
        <w:t xml:space="preserve">atlasei visas nepieciešamās iekšējās procedūras (kārtību, kādā veic projektu iesniegumu atlasi, nodrošina </w:t>
      </w:r>
      <w:r w:rsidRPr="00C0638C">
        <w:rPr>
          <w:rFonts w:ascii="Times New Roman" w:hAnsi="Times New Roman" w:cs="Times New Roman"/>
          <w:sz w:val="24"/>
          <w:szCs w:val="24"/>
          <w:lang w:eastAsia="lv-LV"/>
        </w:rPr>
        <w:t xml:space="preserve">risku pārvaldību </w:t>
      </w:r>
      <w:r w:rsidRPr="00C0638C">
        <w:rPr>
          <w:rFonts w:ascii="Times New Roman" w:hAnsi="Times New Roman" w:cs="Times New Roman"/>
          <w:sz w:val="24"/>
          <w:szCs w:val="24"/>
        </w:rPr>
        <w:t>deleģēto pārvaldes uzdevumu izpildē</w:t>
      </w:r>
      <w:r w:rsidRPr="00236A05">
        <w:rPr>
          <w:rFonts w:ascii="Times New Roman" w:hAnsi="Times New Roman" w:cs="Times New Roman"/>
          <w:sz w:val="24"/>
          <w:szCs w:val="24"/>
        </w:rPr>
        <w:t xml:space="preserve">, īsteno </w:t>
      </w:r>
      <w:r w:rsidRPr="00C0638C">
        <w:rPr>
          <w:rFonts w:ascii="Times New Roman" w:hAnsi="Times New Roman" w:cs="Times New Roman"/>
          <w:sz w:val="24"/>
          <w:szCs w:val="24"/>
          <w:lang w:eastAsia="lv-LV"/>
        </w:rPr>
        <w:t xml:space="preserve">cilvēkresursu politiku </w:t>
      </w:r>
      <w:r w:rsidRPr="00C0638C">
        <w:rPr>
          <w:rFonts w:ascii="Times New Roman" w:hAnsi="Times New Roman" w:cs="Times New Roman"/>
          <w:sz w:val="24"/>
          <w:szCs w:val="24"/>
        </w:rPr>
        <w:t>deleģēto pārvaldes uzdevumu izpildē</w:t>
      </w:r>
      <w:r w:rsidRPr="00236A05">
        <w:rPr>
          <w:rFonts w:ascii="Times New Roman" w:hAnsi="Times New Roman" w:cs="Times New Roman"/>
          <w:sz w:val="24"/>
          <w:szCs w:val="24"/>
        </w:rPr>
        <w:t xml:space="preserve">), atbilstoši deleģēšanas līgumā par integrētu teritoriālo investīciju projektu iesniegumu atlases nodrošināšanu noteiktajam un projektu iesniegumu atlases nolikumu. </w:t>
      </w:r>
      <w:r>
        <w:rPr>
          <w:rFonts w:ascii="Times New Roman" w:hAnsi="Times New Roman" w:cs="Times New Roman"/>
          <w:sz w:val="24"/>
          <w:szCs w:val="24"/>
        </w:rPr>
        <w:t>P</w:t>
      </w:r>
      <w:r w:rsidRPr="00741129">
        <w:rPr>
          <w:rFonts w:ascii="Times New Roman" w:hAnsi="Times New Roman" w:cs="Times New Roman"/>
          <w:sz w:val="24"/>
          <w:szCs w:val="24"/>
        </w:rPr>
        <w:t>rojektu iesniegumu atlases nolikum</w:t>
      </w:r>
      <w:r>
        <w:rPr>
          <w:rFonts w:ascii="Times New Roman" w:hAnsi="Times New Roman" w:cs="Times New Roman"/>
          <w:sz w:val="24"/>
          <w:szCs w:val="24"/>
        </w:rPr>
        <w:t>u pašvaldība nosūta atzinuma sniegšanai vadošajai iestādei un atbildīgajai</w:t>
      </w:r>
      <w:r w:rsidRPr="00C0638C">
        <w:rPr>
          <w:rFonts w:ascii="Times New Roman" w:hAnsi="Times New Roman" w:cs="Times New Roman"/>
          <w:sz w:val="24"/>
          <w:szCs w:val="24"/>
        </w:rPr>
        <w:t xml:space="preserve"> iestād</w:t>
      </w:r>
      <w:r>
        <w:rPr>
          <w:rFonts w:ascii="Times New Roman" w:hAnsi="Times New Roman" w:cs="Times New Roman"/>
          <w:sz w:val="24"/>
          <w:szCs w:val="24"/>
        </w:rPr>
        <w:t>e</w:t>
      </w:r>
      <w:r w:rsidRPr="00C0638C">
        <w:rPr>
          <w:rFonts w:ascii="Times New Roman" w:hAnsi="Times New Roman" w:cs="Times New Roman"/>
          <w:sz w:val="24"/>
          <w:szCs w:val="24"/>
        </w:rPr>
        <w:t>i, kuras pārziņā ir attiecīgais SAM</w:t>
      </w:r>
      <w:r>
        <w:rPr>
          <w:rFonts w:ascii="Times New Roman" w:hAnsi="Times New Roman" w:cs="Times New Roman"/>
          <w:sz w:val="24"/>
          <w:szCs w:val="24"/>
        </w:rPr>
        <w:t xml:space="preserve">. </w:t>
      </w:r>
      <w:r w:rsidRPr="00741129">
        <w:rPr>
          <w:rFonts w:ascii="Times New Roman" w:hAnsi="Times New Roman" w:cs="Times New Roman"/>
          <w:sz w:val="24"/>
          <w:szCs w:val="24"/>
        </w:rPr>
        <w:t>Projektu iesniegumu atlases nolikumu uzsk</w:t>
      </w:r>
      <w:r>
        <w:rPr>
          <w:rFonts w:ascii="Times New Roman" w:hAnsi="Times New Roman" w:cs="Times New Roman"/>
          <w:sz w:val="24"/>
          <w:szCs w:val="24"/>
        </w:rPr>
        <w:t>ata par saskaņotu, kad saņemts v</w:t>
      </w:r>
      <w:r w:rsidRPr="00741129">
        <w:rPr>
          <w:rFonts w:ascii="Times New Roman" w:hAnsi="Times New Roman" w:cs="Times New Roman"/>
          <w:sz w:val="24"/>
          <w:szCs w:val="24"/>
        </w:rPr>
        <w:t>adošās un atbildīgās iestādes pozitīvs atzinum</w:t>
      </w:r>
      <w:r>
        <w:rPr>
          <w:rFonts w:ascii="Times New Roman" w:hAnsi="Times New Roman" w:cs="Times New Roman"/>
          <w:sz w:val="24"/>
          <w:szCs w:val="24"/>
        </w:rPr>
        <w:t>s.</w:t>
      </w:r>
    </w:p>
    <w:p w14:paraId="4D49D156" w14:textId="78EE71AA" w:rsidR="00E01FCC" w:rsidRDefault="00E01FCC" w:rsidP="00A74620">
      <w:pPr>
        <w:spacing w:line="276" w:lineRule="auto"/>
        <w:ind w:firstLine="360"/>
        <w:jc w:val="both"/>
        <w:rPr>
          <w:rFonts w:ascii="Times New Roman" w:hAnsi="Times New Roman" w:cs="Times New Roman"/>
          <w:sz w:val="24"/>
          <w:szCs w:val="24"/>
        </w:rPr>
      </w:pPr>
      <w:r w:rsidRPr="0028304D">
        <w:rPr>
          <w:rFonts w:ascii="Times New Roman" w:hAnsi="Times New Roman" w:cs="Times New Roman"/>
          <w:sz w:val="24"/>
          <w:szCs w:val="24"/>
        </w:rPr>
        <w:t xml:space="preserve">Atbilstoši 2017.gada decembra beigās </w:t>
      </w:r>
      <w:r w:rsidRPr="0085253C">
        <w:rPr>
          <w:rFonts w:ascii="Times New Roman" w:hAnsi="Times New Roman" w:cs="Times New Roman"/>
          <w:sz w:val="24"/>
          <w:szCs w:val="24"/>
        </w:rPr>
        <w:t xml:space="preserve">starp vadošo iestādi un republikas pilsētu pašvaldībām </w:t>
      </w:r>
      <w:r w:rsidR="00E55787">
        <w:rPr>
          <w:rFonts w:ascii="Times New Roman" w:hAnsi="Times New Roman" w:cs="Times New Roman"/>
          <w:sz w:val="24"/>
          <w:szCs w:val="24"/>
        </w:rPr>
        <w:t>noslēgtajiem</w:t>
      </w:r>
      <w:r w:rsidRPr="0028304D">
        <w:rPr>
          <w:rFonts w:ascii="Times New Roman" w:hAnsi="Times New Roman" w:cs="Times New Roman"/>
          <w:sz w:val="24"/>
          <w:szCs w:val="24"/>
        </w:rPr>
        <w:t xml:space="preserve"> deleģēšanas līguma grozījumiem Nr.2, projektu iesniegumu vērtēšanas komisijā </w:t>
      </w:r>
      <w:r>
        <w:rPr>
          <w:rFonts w:ascii="Times New Roman" w:hAnsi="Times New Roman" w:cs="Times New Roman"/>
          <w:sz w:val="24"/>
          <w:szCs w:val="24"/>
        </w:rPr>
        <w:t>tika</w:t>
      </w:r>
      <w:r w:rsidRPr="0028304D">
        <w:rPr>
          <w:rFonts w:ascii="Times New Roman" w:hAnsi="Times New Roman" w:cs="Times New Roman"/>
          <w:sz w:val="24"/>
          <w:szCs w:val="24"/>
        </w:rPr>
        <w:t xml:space="preserve"> iekļauts vismaz viens CFLA pārstāvis ar balsstiesībām</w:t>
      </w:r>
      <w:r>
        <w:rPr>
          <w:rFonts w:ascii="Times New Roman" w:hAnsi="Times New Roman" w:cs="Times New Roman"/>
          <w:sz w:val="24"/>
          <w:szCs w:val="24"/>
        </w:rPr>
        <w:t xml:space="preserve"> - deleģēšanas līguma grozījumu Nr.2 pārejas nosacījumos noteiktajos gadījumos</w:t>
      </w:r>
      <w:r w:rsidRPr="0028304D">
        <w:rPr>
          <w:rFonts w:ascii="Times New Roman" w:hAnsi="Times New Roman" w:cs="Times New Roman"/>
          <w:sz w:val="24"/>
          <w:szCs w:val="24"/>
        </w:rPr>
        <w:t>. Tādejādi pašvaldības izveidot</w:t>
      </w:r>
      <w:r w:rsidR="00E55787">
        <w:rPr>
          <w:rFonts w:ascii="Times New Roman" w:hAnsi="Times New Roman" w:cs="Times New Roman"/>
          <w:sz w:val="24"/>
          <w:szCs w:val="24"/>
        </w:rPr>
        <w:t>ajā</w:t>
      </w:r>
      <w:r w:rsidRPr="0028304D">
        <w:rPr>
          <w:rFonts w:ascii="Times New Roman" w:hAnsi="Times New Roman" w:cs="Times New Roman"/>
          <w:sz w:val="24"/>
          <w:szCs w:val="24"/>
        </w:rPr>
        <w:t xml:space="preserve"> vērtēšanas komisijas sastāvā </w:t>
      </w:r>
      <w:r>
        <w:rPr>
          <w:rFonts w:ascii="Times New Roman" w:hAnsi="Times New Roman" w:cs="Times New Roman"/>
          <w:sz w:val="24"/>
          <w:szCs w:val="24"/>
        </w:rPr>
        <w:t xml:space="preserve">atbilstoši minētajiem grozījumiem </w:t>
      </w:r>
      <w:r w:rsidRPr="0028304D">
        <w:rPr>
          <w:rFonts w:ascii="Times New Roman" w:hAnsi="Times New Roman" w:cs="Times New Roman"/>
          <w:sz w:val="24"/>
          <w:szCs w:val="24"/>
        </w:rPr>
        <w:t>ir pašvaldības pārstāvji (ar balsstiesībām), vismaz viens pārstāvis (ar balsstiesībām) no atbildīgās iestādes</w:t>
      </w:r>
      <w:r w:rsidRPr="0085253C">
        <w:rPr>
          <w:rFonts w:ascii="Times New Roman" w:hAnsi="Times New Roman" w:cs="Times New Roman"/>
          <w:sz w:val="24"/>
          <w:szCs w:val="24"/>
        </w:rPr>
        <w:t xml:space="preserve"> un vissmaz viens pārstāvis (ar balsstiesībām) </w:t>
      </w:r>
      <w:r w:rsidRPr="0028304D">
        <w:rPr>
          <w:rFonts w:ascii="Times New Roman" w:hAnsi="Times New Roman" w:cs="Times New Roman"/>
          <w:sz w:val="24"/>
          <w:szCs w:val="24"/>
        </w:rPr>
        <w:t>no CFLA, kā arī uzaicina attiecīgās jomas  ministrijas pārstāvi (ar ba</w:t>
      </w:r>
      <w:r w:rsidRPr="0085253C">
        <w:rPr>
          <w:rFonts w:ascii="Times New Roman" w:hAnsi="Times New Roman" w:cs="Times New Roman"/>
          <w:sz w:val="24"/>
          <w:szCs w:val="24"/>
        </w:rPr>
        <w:t>lsstiesībām), un pārstāvjus no v</w:t>
      </w:r>
      <w:r w:rsidRPr="0028304D">
        <w:rPr>
          <w:rFonts w:ascii="Times New Roman" w:hAnsi="Times New Roman" w:cs="Times New Roman"/>
          <w:sz w:val="24"/>
          <w:szCs w:val="24"/>
        </w:rPr>
        <w:t xml:space="preserve">adošās iestādes novērotāju statusā bez balsstiesībām. Ja nepieciešams, pašvaldībai ir tiesības komisijas darbā pieaicināt pašvaldību iestāžu pārstāvjus (ar balsstiesībām) un citas personas (bez balsstiesībām). </w:t>
      </w:r>
    </w:p>
    <w:p w14:paraId="4985EEE7" w14:textId="101E8CD8" w:rsidR="003677D8" w:rsidRPr="0085253C" w:rsidRDefault="003677D8" w:rsidP="00AB648B">
      <w:pPr>
        <w:spacing w:line="276" w:lineRule="auto"/>
        <w:ind w:firstLine="360"/>
        <w:jc w:val="both"/>
        <w:rPr>
          <w:rFonts w:ascii="Times New Roman" w:hAnsi="Times New Roman" w:cs="Times New Roman"/>
          <w:sz w:val="24"/>
          <w:szCs w:val="24"/>
        </w:rPr>
      </w:pPr>
      <w:r w:rsidRPr="0043498B">
        <w:rPr>
          <w:rFonts w:ascii="Times New Roman" w:hAnsi="Times New Roman" w:cs="Times New Roman"/>
          <w:sz w:val="24"/>
          <w:szCs w:val="24"/>
        </w:rPr>
        <w:t>Tāpat atbilstoši deleģēšanas līguma grozījumiem Nr.2</w:t>
      </w:r>
      <w:r w:rsidR="00962947">
        <w:rPr>
          <w:rStyle w:val="FootnoteReference"/>
          <w:rFonts w:ascii="Times New Roman" w:hAnsi="Times New Roman"/>
          <w:sz w:val="24"/>
          <w:szCs w:val="24"/>
          <w:shd w:val="clear" w:color="auto" w:fill="FFFFFF"/>
          <w:lang w:eastAsia="lv-LV"/>
        </w:rPr>
        <w:footnoteReference w:id="18"/>
      </w:r>
      <w:r w:rsidRPr="0043498B">
        <w:rPr>
          <w:rFonts w:ascii="Times New Roman" w:hAnsi="Times New Roman" w:cs="Times New Roman"/>
          <w:sz w:val="24"/>
          <w:szCs w:val="24"/>
        </w:rPr>
        <w:t xml:space="preserve"> tika noteikts, ka vairs netiek veiktas galīgās p</w:t>
      </w:r>
      <w:r w:rsidR="0085253C" w:rsidRPr="0085253C">
        <w:rPr>
          <w:rFonts w:ascii="Times New Roman" w:hAnsi="Times New Roman" w:cs="Times New Roman"/>
          <w:sz w:val="24"/>
          <w:szCs w:val="24"/>
        </w:rPr>
        <w:t>ārbaudes, taču v</w:t>
      </w:r>
      <w:r w:rsidRPr="0043498B">
        <w:rPr>
          <w:rFonts w:ascii="Times New Roman" w:hAnsi="Times New Roman" w:cs="Times New Roman"/>
          <w:sz w:val="24"/>
          <w:szCs w:val="24"/>
        </w:rPr>
        <w:t>adošā iestāde izlases veidā nodrošina republikas pilsētu pašvaldību veikto projekta iesniegumu pārvērtēšanu un projekta iesnieg</w:t>
      </w:r>
      <w:r w:rsidRPr="0085253C">
        <w:rPr>
          <w:rFonts w:ascii="Times New Roman" w:hAnsi="Times New Roman" w:cs="Times New Roman"/>
          <w:sz w:val="24"/>
          <w:szCs w:val="24"/>
        </w:rPr>
        <w:t>umu vērtēšanas procesa pārbaudi,</w:t>
      </w:r>
      <w:r w:rsidR="00FD339B">
        <w:rPr>
          <w:rFonts w:ascii="Times New Roman" w:hAnsi="Times New Roman" w:cs="Times New Roman"/>
          <w:sz w:val="24"/>
          <w:szCs w:val="24"/>
        </w:rPr>
        <w:t xml:space="preserve"> </w:t>
      </w:r>
      <w:r w:rsidRPr="0085253C">
        <w:rPr>
          <w:rFonts w:ascii="Times New Roman" w:hAnsi="Times New Roman" w:cs="Times New Roman"/>
          <w:sz w:val="24"/>
          <w:szCs w:val="24"/>
        </w:rPr>
        <w:t>t.i.,  deleģēto uzdevumu uzraudzības pārbaudi.</w:t>
      </w:r>
    </w:p>
    <w:p w14:paraId="3C5C80AF" w14:textId="6E30790E" w:rsidR="0099029B" w:rsidRPr="00443093" w:rsidRDefault="00AF71B6" w:rsidP="008131C0">
      <w:pPr>
        <w:spacing w:before="240" w:after="240"/>
        <w:jc w:val="center"/>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0F4E718D" wp14:editId="3877D0AD">
            <wp:extent cx="4152900" cy="326856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0.shēma.jpg"/>
                    <pic:cNvPicPr/>
                  </pic:nvPicPr>
                  <pic:blipFill>
                    <a:blip r:embed="rId57">
                      <a:extLst>
                        <a:ext uri="{28A0092B-C50C-407E-A947-70E740481C1C}">
                          <a14:useLocalDpi xmlns:a14="http://schemas.microsoft.com/office/drawing/2010/main" val="0"/>
                        </a:ext>
                      </a:extLst>
                    </a:blip>
                    <a:stretch>
                      <a:fillRect/>
                    </a:stretch>
                  </pic:blipFill>
                  <pic:spPr>
                    <a:xfrm>
                      <a:off x="0" y="0"/>
                      <a:ext cx="4181304" cy="3290915"/>
                    </a:xfrm>
                    <a:prstGeom prst="rect">
                      <a:avLst/>
                    </a:prstGeom>
                  </pic:spPr>
                </pic:pic>
              </a:graphicData>
            </a:graphic>
          </wp:inline>
        </w:drawing>
      </w:r>
    </w:p>
    <w:p w14:paraId="43C18BEC" w14:textId="76132BB4" w:rsidR="0099029B" w:rsidRPr="00BC11C0" w:rsidRDefault="0099029B" w:rsidP="0099029B">
      <w:pPr>
        <w:spacing w:before="240" w:after="240"/>
        <w:jc w:val="both"/>
        <w:rPr>
          <w:rFonts w:ascii="Times New Roman" w:hAnsi="Times New Roman" w:cs="Times New Roman"/>
          <w:i/>
          <w:sz w:val="24"/>
          <w:szCs w:val="24"/>
        </w:rPr>
      </w:pPr>
      <w:r w:rsidRPr="00F825F8">
        <w:rPr>
          <w:rFonts w:ascii="Times New Roman" w:hAnsi="Times New Roman" w:cs="Times New Roman"/>
          <w:i/>
          <w:sz w:val="24"/>
          <w:szCs w:val="24"/>
        </w:rPr>
        <w:t xml:space="preserve">10.Shēma. Projektu iesniegumu vērtēšanas process </w:t>
      </w:r>
      <w:r w:rsidRPr="00BC11C0">
        <w:rPr>
          <w:rFonts w:ascii="Times New Roman" w:hAnsi="Times New Roman" w:cs="Times New Roman"/>
          <w:i/>
          <w:sz w:val="24"/>
          <w:szCs w:val="24"/>
        </w:rPr>
        <w:t>republikas pilsētu pašvaldībās</w:t>
      </w:r>
    </w:p>
    <w:p w14:paraId="18F2A25D" w14:textId="43B92319" w:rsidR="00A74620" w:rsidRDefault="0099029B" w:rsidP="0099029B">
      <w:pPr>
        <w:spacing w:before="240" w:after="240"/>
        <w:jc w:val="both"/>
        <w:rPr>
          <w:rFonts w:ascii="Times New Roman" w:hAnsi="Times New Roman" w:cs="Times New Roman"/>
          <w:sz w:val="24"/>
          <w:szCs w:val="24"/>
        </w:rPr>
      </w:pPr>
      <w:r w:rsidRPr="006552E7">
        <w:rPr>
          <w:rFonts w:ascii="Times New Roman" w:hAnsi="Times New Roman" w:cs="Times New Roman"/>
          <w:sz w:val="24"/>
          <w:szCs w:val="24"/>
        </w:rPr>
        <w:t xml:space="preserve">Projekta iesnieguma vērtēšanas process notiek </w:t>
      </w:r>
      <w:r w:rsidRPr="00EE070F">
        <w:rPr>
          <w:rFonts w:ascii="Times New Roman" w:hAnsi="Times New Roman" w:cs="Times New Roman"/>
          <w:sz w:val="24"/>
          <w:szCs w:val="24"/>
        </w:rPr>
        <w:t>Eiropas Savienības struktūrfondu un Kohēzijas fonda 2014.-2020.gada plānošanas perioda vadības likuma</w:t>
      </w:r>
      <w:r w:rsidRPr="006552E7">
        <w:rPr>
          <w:rFonts w:ascii="Times New Roman" w:hAnsi="Times New Roman" w:cs="Times New Roman"/>
          <w:sz w:val="24"/>
          <w:szCs w:val="24"/>
        </w:rPr>
        <w:t xml:space="preserve"> 21.-23.pant</w:t>
      </w:r>
      <w:r>
        <w:rPr>
          <w:rFonts w:ascii="Times New Roman" w:hAnsi="Times New Roman" w:cs="Times New Roman"/>
          <w:sz w:val="24"/>
          <w:szCs w:val="24"/>
        </w:rPr>
        <w:t>ā</w:t>
      </w:r>
      <w:r w:rsidR="00A74620" w:rsidRPr="00A74620">
        <w:rPr>
          <w:rFonts w:ascii="Times New Roman" w:hAnsi="Times New Roman" w:cs="Times New Roman"/>
          <w:sz w:val="24"/>
          <w:szCs w:val="24"/>
        </w:rPr>
        <w:t xml:space="preserve"> </w:t>
      </w:r>
      <w:r w:rsidR="00A74620" w:rsidRPr="006552E7">
        <w:rPr>
          <w:rFonts w:ascii="Times New Roman" w:hAnsi="Times New Roman" w:cs="Times New Roman"/>
          <w:sz w:val="24"/>
          <w:szCs w:val="24"/>
        </w:rPr>
        <w:t xml:space="preserve">noteiktajā kārtībā, un lēmuma pieņemšana notiek saskaņā ar </w:t>
      </w:r>
      <w:r w:rsidR="00A74620">
        <w:rPr>
          <w:rFonts w:ascii="Times New Roman" w:hAnsi="Times New Roman" w:cs="Times New Roman"/>
          <w:sz w:val="24"/>
          <w:szCs w:val="24"/>
        </w:rPr>
        <w:t>minētā l</w:t>
      </w:r>
      <w:r w:rsidR="00A74620" w:rsidRPr="006552E7">
        <w:rPr>
          <w:rFonts w:ascii="Times New Roman" w:hAnsi="Times New Roman" w:cs="Times New Roman"/>
          <w:sz w:val="24"/>
          <w:szCs w:val="24"/>
        </w:rPr>
        <w:t>ikuma 24.-26. pantā noteikto kārtību.</w:t>
      </w:r>
      <w:r w:rsidR="00A74620">
        <w:rPr>
          <w:rFonts w:ascii="Times New Roman" w:hAnsi="Times New Roman" w:cs="Times New Roman"/>
          <w:sz w:val="24"/>
          <w:szCs w:val="24"/>
        </w:rPr>
        <w:t xml:space="preserve"> </w:t>
      </w:r>
    </w:p>
    <w:p w14:paraId="2E9F0C01" w14:textId="64915B71" w:rsidR="009F00C9" w:rsidRDefault="009F00C9" w:rsidP="0099029B">
      <w:pPr>
        <w:spacing w:before="240" w:after="240"/>
        <w:rPr>
          <w:rFonts w:ascii="Times New Roman" w:hAnsi="Times New Roman" w:cs="Times New Roman"/>
          <w:i/>
          <w:sz w:val="24"/>
          <w:szCs w:val="24"/>
        </w:rPr>
      </w:pPr>
      <w:r>
        <w:rPr>
          <w:noProof/>
          <w:lang w:eastAsia="lv-LV"/>
        </w:rPr>
        <w:drawing>
          <wp:inline distT="0" distB="0" distL="0" distR="0" wp14:anchorId="376DE35B" wp14:editId="577F034B">
            <wp:extent cx="5278120" cy="28803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8120" cy="2880360"/>
                    </a:xfrm>
                    <a:prstGeom prst="rect">
                      <a:avLst/>
                    </a:prstGeom>
                  </pic:spPr>
                </pic:pic>
              </a:graphicData>
            </a:graphic>
          </wp:inline>
        </w:drawing>
      </w:r>
    </w:p>
    <w:p w14:paraId="6D3B3008" w14:textId="1A04362D" w:rsidR="00FA33C9" w:rsidRDefault="00284BD3"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11.Shēma</w:t>
      </w:r>
      <w:r w:rsidRPr="00BC11C0">
        <w:rPr>
          <w:rFonts w:ascii="Times New Roman" w:hAnsi="Times New Roman" w:cs="Times New Roman"/>
          <w:i/>
          <w:sz w:val="24"/>
          <w:szCs w:val="24"/>
        </w:rPr>
        <w:t>. Projekta iesnieguma vērtēšana</w:t>
      </w:r>
    </w:p>
    <w:p w14:paraId="1B0D5682" w14:textId="72A3F27B" w:rsidR="00625ED9" w:rsidRPr="00BC11C0" w:rsidRDefault="00625ED9" w:rsidP="0099029B">
      <w:pPr>
        <w:spacing w:before="240" w:after="240"/>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169A5AE9" wp14:editId="677F2F49">
            <wp:extent cx="5278120" cy="316293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12.shēma.jpg"/>
                    <pic:cNvPicPr/>
                  </pic:nvPicPr>
                  <pic:blipFill>
                    <a:blip r:embed="rId59">
                      <a:extLst>
                        <a:ext uri="{28A0092B-C50C-407E-A947-70E740481C1C}">
                          <a14:useLocalDpi xmlns:a14="http://schemas.microsoft.com/office/drawing/2010/main" val="0"/>
                        </a:ext>
                      </a:extLst>
                    </a:blip>
                    <a:stretch>
                      <a:fillRect/>
                    </a:stretch>
                  </pic:blipFill>
                  <pic:spPr>
                    <a:xfrm>
                      <a:off x="0" y="0"/>
                      <a:ext cx="5278120" cy="3162935"/>
                    </a:xfrm>
                    <a:prstGeom prst="rect">
                      <a:avLst/>
                    </a:prstGeom>
                  </pic:spPr>
                </pic:pic>
              </a:graphicData>
            </a:graphic>
          </wp:inline>
        </w:drawing>
      </w:r>
    </w:p>
    <w:p w14:paraId="77A3B941" w14:textId="34E2AE91" w:rsidR="0049386E" w:rsidRPr="009F00C9" w:rsidRDefault="0099029B"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12.Shēma. Projektu iesniegumu atlašu salīdzinājums</w:t>
      </w:r>
    </w:p>
    <w:p w14:paraId="7D0A383E" w14:textId="77777777" w:rsidR="0099029B" w:rsidRPr="00BC11C0" w:rsidRDefault="0099029B" w:rsidP="0099029B">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0C1C965E" w14:textId="541B1523" w:rsidR="0099029B" w:rsidRPr="00414FE6" w:rsidRDefault="0099029B" w:rsidP="00C559B9">
      <w:pPr>
        <w:pStyle w:val="ListParagraph"/>
        <w:numPr>
          <w:ilvl w:val="0"/>
          <w:numId w:val="13"/>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E47907">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r w:rsidRPr="00414FE6">
        <w:rPr>
          <w:rFonts w:ascii="Times New Roman" w:hAnsi="Times New Roman" w:cs="Times New Roman"/>
          <w:sz w:val="24"/>
          <w:szCs w:val="24"/>
        </w:rPr>
        <w:t>;</w:t>
      </w:r>
    </w:p>
    <w:p w14:paraId="3FC157A9" w14:textId="6EC6F083" w:rsidR="0099029B" w:rsidRPr="003D5B74" w:rsidRDefault="0099029B" w:rsidP="00C559B9">
      <w:pPr>
        <w:pStyle w:val="ListParagraph"/>
        <w:numPr>
          <w:ilvl w:val="0"/>
          <w:numId w:val="13"/>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3D5B74">
        <w:rPr>
          <w:rFonts w:ascii="Times New Roman" w:hAnsi="Times New Roman" w:cs="Times New Roman"/>
          <w:sz w:val="24"/>
          <w:szCs w:val="24"/>
        </w:rPr>
        <w:t>2</w:t>
      </w:r>
      <w:r w:rsidR="00B763C8">
        <w:rPr>
          <w:rFonts w:ascii="Times New Roman" w:hAnsi="Times New Roman" w:cs="Times New Roman"/>
          <w:sz w:val="24"/>
          <w:szCs w:val="24"/>
        </w:rPr>
        <w:t xml:space="preserve">014.gada 16.decembra noteikumi </w:t>
      </w:r>
      <w:r w:rsidRPr="003D5B74">
        <w:rPr>
          <w:rFonts w:ascii="Times New Roman" w:hAnsi="Times New Roman" w:cs="Times New Roman"/>
          <w:sz w:val="24"/>
          <w:szCs w:val="24"/>
        </w:rPr>
        <w:t>Nr. 784 “Kārtība, kādā Eiropas Savienības struktūrfondu un Kohēzijas fonda vadībā iesaistītās institūcijas nodrošina plānošanas dokumentu sagatavošanu un šo fondu ieviešanu 2014.–2020.gada plānošanas periodā</w:t>
      </w:r>
      <w:r w:rsidR="00E23804">
        <w:rPr>
          <w:rFonts w:ascii="Times New Roman" w:hAnsi="Times New Roman" w:cs="Times New Roman"/>
          <w:sz w:val="24"/>
          <w:szCs w:val="24"/>
        </w:rPr>
        <w:t>” (turpmāk – MK noteikumi Nr.784)</w:t>
      </w:r>
      <w:r>
        <w:rPr>
          <w:rFonts w:ascii="Times New Roman" w:hAnsi="Times New Roman" w:cs="Times New Roman"/>
          <w:sz w:val="24"/>
          <w:szCs w:val="24"/>
        </w:rPr>
        <w:t>;</w:t>
      </w:r>
    </w:p>
    <w:p w14:paraId="774CBB1E" w14:textId="2E06AFE4" w:rsidR="0099029B" w:rsidRPr="00443093" w:rsidRDefault="0099029B" w:rsidP="00C559B9">
      <w:pPr>
        <w:pStyle w:val="ListParagraph"/>
        <w:numPr>
          <w:ilvl w:val="0"/>
          <w:numId w:val="1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Atsevišķi Ministru kabineta noteikumi par </w:t>
      </w:r>
      <w:r>
        <w:rPr>
          <w:rFonts w:ascii="Times New Roman" w:hAnsi="Times New Roman" w:cs="Times New Roman"/>
          <w:sz w:val="24"/>
          <w:szCs w:val="24"/>
        </w:rPr>
        <w:t>SAM</w:t>
      </w:r>
      <w:r w:rsidRPr="00443093">
        <w:rPr>
          <w:rFonts w:ascii="Times New Roman" w:hAnsi="Times New Roman" w:cs="Times New Roman"/>
          <w:sz w:val="24"/>
          <w:szCs w:val="24"/>
        </w:rPr>
        <w:t xml:space="preserve"> </w:t>
      </w:r>
      <w:r w:rsidR="00E47907">
        <w:rPr>
          <w:rFonts w:ascii="Times New Roman" w:hAnsi="Times New Roman" w:cs="Times New Roman"/>
          <w:sz w:val="24"/>
          <w:szCs w:val="24"/>
        </w:rPr>
        <w:t>īstenošanu</w:t>
      </w:r>
      <w:r w:rsidRPr="00443093">
        <w:rPr>
          <w:rFonts w:ascii="Times New Roman" w:hAnsi="Times New Roman" w:cs="Times New Roman"/>
          <w:sz w:val="24"/>
          <w:szCs w:val="24"/>
        </w:rPr>
        <w:t>.</w:t>
      </w:r>
    </w:p>
    <w:p w14:paraId="55B36E1A" w14:textId="7A1E07DF"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5F93AD31" w14:textId="2D06B6BF" w:rsidR="0099029B" w:rsidRPr="00273D21" w:rsidRDefault="0099029B" w:rsidP="00C559B9">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 xml:space="preserve">Vadošās iestādes metodika (apstiprināta ar </w:t>
      </w:r>
      <w:r w:rsidR="00E47907" w:rsidRPr="00273D21">
        <w:rPr>
          <w:rFonts w:ascii="Times New Roman" w:hAnsi="Times New Roman" w:cs="Times New Roman"/>
          <w:sz w:val="24"/>
          <w:szCs w:val="24"/>
        </w:rPr>
        <w:t xml:space="preserve">Uzraudzības komitejas 2015.gada 14.janvāra </w:t>
      </w:r>
      <w:r w:rsidRPr="00273D21">
        <w:rPr>
          <w:rFonts w:ascii="Times New Roman" w:hAnsi="Times New Roman" w:cs="Times New Roman"/>
          <w:sz w:val="24"/>
          <w:szCs w:val="24"/>
        </w:rPr>
        <w:t>lēmumu Nr. L-2015/01) “Eiropas Reģionālās attīstības fonda, Eiropas Sociālā fonda un Kohēzijas fonda projektu iesniegumu atlases metodika 2014.–2020.gadam”</w:t>
      </w:r>
      <w:r w:rsidR="00CC770D" w:rsidRPr="00273D21">
        <w:rPr>
          <w:rFonts w:ascii="Times New Roman" w:hAnsi="Times New Roman" w:cs="Times New Roman"/>
          <w:sz w:val="24"/>
          <w:szCs w:val="24"/>
        </w:rPr>
        <w:t xml:space="preserve"> (aktualizēta </w:t>
      </w:r>
      <w:r w:rsidR="003214B7" w:rsidRPr="00273D21">
        <w:rPr>
          <w:rFonts w:ascii="Times New Roman" w:hAnsi="Times New Roman" w:cs="Times New Roman"/>
          <w:sz w:val="24"/>
          <w:szCs w:val="24"/>
        </w:rPr>
        <w:t>2020</w:t>
      </w:r>
      <w:r w:rsidR="00CC770D" w:rsidRPr="00273D21">
        <w:rPr>
          <w:rFonts w:ascii="Times New Roman" w:hAnsi="Times New Roman" w:cs="Times New Roman"/>
          <w:sz w:val="24"/>
          <w:szCs w:val="24"/>
        </w:rPr>
        <w:t xml:space="preserve">.gada </w:t>
      </w:r>
      <w:r w:rsidR="003214B7" w:rsidRPr="00273D21">
        <w:rPr>
          <w:rFonts w:ascii="Times New Roman" w:hAnsi="Times New Roman" w:cs="Times New Roman"/>
          <w:sz w:val="24"/>
          <w:szCs w:val="24"/>
        </w:rPr>
        <w:t>07</w:t>
      </w:r>
      <w:r w:rsidR="00CC770D" w:rsidRPr="00273D21">
        <w:rPr>
          <w:rFonts w:ascii="Times New Roman" w:hAnsi="Times New Roman" w:cs="Times New Roman"/>
          <w:sz w:val="24"/>
          <w:szCs w:val="24"/>
        </w:rPr>
        <w:t>.</w:t>
      </w:r>
      <w:r w:rsidR="003214B7" w:rsidRPr="00273D21">
        <w:rPr>
          <w:rFonts w:ascii="Times New Roman" w:hAnsi="Times New Roman" w:cs="Times New Roman"/>
          <w:sz w:val="24"/>
          <w:szCs w:val="24"/>
        </w:rPr>
        <w:t>aprīlī</w:t>
      </w:r>
      <w:r w:rsidR="00CC770D" w:rsidRPr="00273D21">
        <w:rPr>
          <w:rFonts w:ascii="Times New Roman" w:hAnsi="Times New Roman" w:cs="Times New Roman"/>
          <w:sz w:val="24"/>
          <w:szCs w:val="24"/>
        </w:rPr>
        <w:t>)</w:t>
      </w:r>
      <w:r w:rsidRPr="00273D21">
        <w:rPr>
          <w:rFonts w:ascii="Times New Roman" w:hAnsi="Times New Roman" w:cs="Times New Roman"/>
          <w:sz w:val="24"/>
          <w:szCs w:val="24"/>
        </w:rPr>
        <w:t>;</w:t>
      </w:r>
    </w:p>
    <w:p w14:paraId="3F681129" w14:textId="1669A7B5" w:rsidR="0099029B" w:rsidRPr="00273D21" w:rsidRDefault="00C43636" w:rsidP="00C559B9">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Vadošās iestādes 2015.gada 27.maija iekšējā kārtība Nr.3.19. “Kārtība, kādā vadošā iestāde veic Eiropas Savienības struktūrfondu un Kohēzijas fonda 2014.-2020.gada plānošanas perioda projekta iesniegumu vērtēšanas procesa organizēšanas un īstenošanas pārbaudi”</w:t>
      </w:r>
      <w:r w:rsidR="00CC770D" w:rsidRPr="00273D21">
        <w:rPr>
          <w:rFonts w:ascii="Times New Roman" w:hAnsi="Times New Roman" w:cs="Times New Roman"/>
          <w:sz w:val="24"/>
          <w:szCs w:val="24"/>
        </w:rPr>
        <w:t xml:space="preserve"> (aktualizēta</w:t>
      </w:r>
      <w:r w:rsidR="00273D21">
        <w:rPr>
          <w:rFonts w:ascii="Times New Roman" w:hAnsi="Times New Roman" w:cs="Times New Roman"/>
          <w:sz w:val="24"/>
          <w:szCs w:val="24"/>
        </w:rPr>
        <w:t xml:space="preserve"> </w:t>
      </w:r>
      <w:r w:rsidR="003214B7" w:rsidRPr="00273D21">
        <w:rPr>
          <w:rFonts w:ascii="Times New Roman" w:hAnsi="Times New Roman" w:cs="Times New Roman"/>
          <w:sz w:val="24"/>
          <w:szCs w:val="24"/>
        </w:rPr>
        <w:t>2019</w:t>
      </w:r>
      <w:r w:rsidR="00CC770D" w:rsidRPr="00273D21">
        <w:rPr>
          <w:rFonts w:ascii="Times New Roman" w:hAnsi="Times New Roman" w:cs="Times New Roman"/>
          <w:sz w:val="24"/>
          <w:szCs w:val="24"/>
        </w:rPr>
        <w:t xml:space="preserve">.gada </w:t>
      </w:r>
      <w:r w:rsidR="003214B7" w:rsidRPr="00273D21">
        <w:rPr>
          <w:rFonts w:ascii="Times New Roman" w:hAnsi="Times New Roman" w:cs="Times New Roman"/>
          <w:sz w:val="24"/>
          <w:szCs w:val="24"/>
        </w:rPr>
        <w:t>19</w:t>
      </w:r>
      <w:r w:rsidR="00CC770D" w:rsidRPr="00273D21">
        <w:rPr>
          <w:rFonts w:ascii="Times New Roman" w:hAnsi="Times New Roman" w:cs="Times New Roman"/>
          <w:sz w:val="24"/>
          <w:szCs w:val="24"/>
        </w:rPr>
        <w:t>.</w:t>
      </w:r>
      <w:r w:rsidR="003214B7" w:rsidRPr="00273D21">
        <w:rPr>
          <w:rFonts w:ascii="Times New Roman" w:hAnsi="Times New Roman" w:cs="Times New Roman"/>
          <w:sz w:val="24"/>
          <w:szCs w:val="24"/>
        </w:rPr>
        <w:t>jūnijā</w:t>
      </w:r>
      <w:r w:rsidR="00CC770D" w:rsidRPr="00273D21">
        <w:rPr>
          <w:rFonts w:ascii="Times New Roman" w:hAnsi="Times New Roman" w:cs="Times New Roman"/>
          <w:sz w:val="24"/>
          <w:szCs w:val="24"/>
        </w:rPr>
        <w:t>)</w:t>
      </w:r>
      <w:r w:rsidRPr="00273D21">
        <w:rPr>
          <w:rFonts w:ascii="Times New Roman" w:hAnsi="Times New Roman" w:cs="Times New Roman"/>
          <w:sz w:val="24"/>
          <w:szCs w:val="24"/>
        </w:rPr>
        <w:t>;</w:t>
      </w:r>
    </w:p>
    <w:p w14:paraId="3F819E4D" w14:textId="36B556FA" w:rsidR="00C43636" w:rsidRPr="00273D21" w:rsidRDefault="00C43636" w:rsidP="00C559B9">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w:t>
      </w:r>
      <w:r w:rsidRPr="00273D21" w:rsidDel="00787D12">
        <w:rPr>
          <w:rFonts w:ascii="Times New Roman" w:hAnsi="Times New Roman" w:cs="Times New Roman"/>
          <w:sz w:val="24"/>
          <w:szCs w:val="24"/>
        </w:rPr>
        <w:t xml:space="preserve"> </w:t>
      </w:r>
      <w:r w:rsidRPr="00273D21">
        <w:rPr>
          <w:rFonts w:ascii="Times New Roman" w:hAnsi="Times New Roman" w:cs="Times New Roman"/>
          <w:sz w:val="24"/>
          <w:szCs w:val="24"/>
        </w:rPr>
        <w:t>”</w:t>
      </w:r>
      <w:r w:rsidR="002D7013" w:rsidRPr="00273D21">
        <w:rPr>
          <w:rFonts w:ascii="Times New Roman" w:hAnsi="Times New Roman" w:cs="Times New Roman"/>
          <w:sz w:val="24"/>
          <w:szCs w:val="24"/>
        </w:rPr>
        <w:t xml:space="preserve"> (aktualizēta </w:t>
      </w:r>
      <w:r w:rsidR="0092283A" w:rsidRPr="00273D21">
        <w:rPr>
          <w:rFonts w:ascii="Times New Roman" w:hAnsi="Times New Roman" w:cs="Times New Roman"/>
          <w:sz w:val="24"/>
          <w:szCs w:val="24"/>
        </w:rPr>
        <w:t>2020</w:t>
      </w:r>
      <w:r w:rsidR="002D7013" w:rsidRPr="00273D21">
        <w:rPr>
          <w:rFonts w:ascii="Times New Roman" w:hAnsi="Times New Roman" w:cs="Times New Roman"/>
          <w:sz w:val="24"/>
          <w:szCs w:val="24"/>
        </w:rPr>
        <w:t>.gada 2</w:t>
      </w:r>
      <w:r w:rsidR="0092283A" w:rsidRPr="00273D21">
        <w:rPr>
          <w:rFonts w:ascii="Times New Roman" w:hAnsi="Times New Roman" w:cs="Times New Roman"/>
          <w:sz w:val="24"/>
          <w:szCs w:val="24"/>
        </w:rPr>
        <w:t>8</w:t>
      </w:r>
      <w:r w:rsidR="002D7013" w:rsidRPr="00273D21">
        <w:rPr>
          <w:rFonts w:ascii="Times New Roman" w:hAnsi="Times New Roman" w:cs="Times New Roman"/>
          <w:sz w:val="24"/>
          <w:szCs w:val="24"/>
        </w:rPr>
        <w:t>.</w:t>
      </w:r>
      <w:r w:rsidR="0092283A" w:rsidRPr="00273D21">
        <w:rPr>
          <w:rFonts w:ascii="Times New Roman" w:hAnsi="Times New Roman" w:cs="Times New Roman"/>
          <w:sz w:val="24"/>
          <w:szCs w:val="24"/>
        </w:rPr>
        <w:t>aprīlī</w:t>
      </w:r>
      <w:r w:rsidR="002D7013" w:rsidRPr="00273D21">
        <w:rPr>
          <w:rFonts w:ascii="Times New Roman" w:hAnsi="Times New Roman" w:cs="Times New Roman"/>
          <w:sz w:val="24"/>
          <w:szCs w:val="24"/>
        </w:rPr>
        <w:t>)</w:t>
      </w:r>
      <w:r w:rsidRPr="00273D21">
        <w:rPr>
          <w:rFonts w:ascii="Times New Roman" w:hAnsi="Times New Roman" w:cs="Times New Roman"/>
          <w:sz w:val="24"/>
          <w:szCs w:val="24"/>
        </w:rPr>
        <w:t xml:space="preserve">; </w:t>
      </w:r>
    </w:p>
    <w:p w14:paraId="7F5F5590" w14:textId="77777777" w:rsidR="00443265" w:rsidRPr="00273D21" w:rsidRDefault="00CF3523" w:rsidP="004003ED">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2020.gada 25.marta iekšējie noteikumi Nr.39-1-3/16 “Eiropas Savienības fondu projektu iesniegumu atlases, tai skaitā lielo projektu iesniegumu atlases noteikumi”;</w:t>
      </w:r>
    </w:p>
    <w:p w14:paraId="68E0BA35" w14:textId="48A07E37" w:rsidR="00315DD7" w:rsidRPr="00273D21" w:rsidRDefault="00CF3523" w:rsidP="004003ED">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darbības procedūra S.1.1. “Projektu iesniegumu atlases veikšana, projektu vērtēšana un lēmuma pieņemšana” (aktualizēta 2020.gada 1. jūlijā, CFLA rīkojums Nr. 39-1-4/74).Grozījumu pamatojums: Valsts atba</w:t>
      </w:r>
      <w:r w:rsidR="004B2C14" w:rsidRPr="00273D21">
        <w:rPr>
          <w:rFonts w:ascii="Times New Roman" w:hAnsi="Times New Roman" w:cs="Times New Roman"/>
          <w:sz w:val="24"/>
          <w:szCs w:val="24"/>
        </w:rPr>
        <w:t>lsta nodaļas darba optimizēšana;</w:t>
      </w:r>
    </w:p>
    <w:p w14:paraId="175AE3F0" w14:textId="35CC739B" w:rsidR="00315DD7" w:rsidRPr="00273D21" w:rsidRDefault="00315DD7" w:rsidP="00C559B9">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Darbības procedūra S.6.2. “1.1.1.specifiskā atbalsta mērķa 1.1.1.1. pasākuma “Praktiskās Ievirzes pētījumi” projektu vidusposma un gala rezultātu zinātniskās kvalitātes izvērtējuma nodrošināšana” un pielikumi</w:t>
      </w:r>
      <w:r w:rsidR="003B0736" w:rsidRPr="00273D21">
        <w:rPr>
          <w:rFonts w:ascii="Times New Roman" w:hAnsi="Times New Roman" w:cs="Times New Roman"/>
          <w:sz w:val="24"/>
          <w:szCs w:val="24"/>
        </w:rPr>
        <w:t xml:space="preserve"> (a</w:t>
      </w:r>
      <w:r w:rsidRPr="00273D21">
        <w:rPr>
          <w:rFonts w:ascii="Times New Roman" w:hAnsi="Times New Roman" w:cs="Times New Roman"/>
          <w:sz w:val="24"/>
          <w:szCs w:val="24"/>
        </w:rPr>
        <w:t>ktualizēta 26.03.2019. ar rīkojumu Nr. 39-1-4/40</w:t>
      </w:r>
      <w:r w:rsidR="003B0736" w:rsidRPr="00273D21">
        <w:rPr>
          <w:rFonts w:ascii="Times New Roman" w:hAnsi="Times New Roman" w:cs="Times New Roman"/>
          <w:sz w:val="24"/>
          <w:szCs w:val="24"/>
        </w:rPr>
        <w:t>)</w:t>
      </w:r>
      <w:r w:rsidR="00BB46CE" w:rsidRPr="00273D21">
        <w:rPr>
          <w:rFonts w:ascii="Times New Roman" w:hAnsi="Times New Roman" w:cs="Times New Roman"/>
          <w:sz w:val="24"/>
          <w:szCs w:val="24"/>
        </w:rPr>
        <w:t>;</w:t>
      </w:r>
    </w:p>
    <w:p w14:paraId="149AA9A6" w14:textId="73473461" w:rsidR="00315DD7" w:rsidRPr="00273D21" w:rsidRDefault="00315DD7" w:rsidP="00C559B9">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 xml:space="preserve">Infrastruktūras izmantošanas valsts apmaksāto pakalpojumu sniegšanai un citu darbību veikšanai proporcijas aprēķina pārbaudei </w:t>
      </w:r>
      <w:r w:rsidR="003B0736" w:rsidRPr="00273D21">
        <w:rPr>
          <w:rFonts w:ascii="Times New Roman" w:hAnsi="Times New Roman" w:cs="Times New Roman"/>
          <w:sz w:val="24"/>
          <w:szCs w:val="24"/>
        </w:rPr>
        <w:t>(</w:t>
      </w:r>
      <w:r w:rsidRPr="00273D21">
        <w:rPr>
          <w:rFonts w:ascii="Times New Roman" w:hAnsi="Times New Roman" w:cs="Times New Roman"/>
          <w:sz w:val="24"/>
          <w:szCs w:val="24"/>
        </w:rPr>
        <w:t>izstrādāta jauna darbības procedūra S.6.3. CFLA 2019. gada 15.aprīļa rīkojums nr. 39-1-4/60</w:t>
      </w:r>
      <w:r w:rsidR="003B0736" w:rsidRPr="00273D21">
        <w:rPr>
          <w:rFonts w:ascii="Times New Roman" w:hAnsi="Times New Roman" w:cs="Times New Roman"/>
          <w:sz w:val="24"/>
          <w:szCs w:val="24"/>
        </w:rPr>
        <w:t>)</w:t>
      </w:r>
      <w:r w:rsidR="00BB46CE" w:rsidRPr="00273D21">
        <w:rPr>
          <w:rFonts w:ascii="Times New Roman" w:hAnsi="Times New Roman" w:cs="Times New Roman"/>
          <w:sz w:val="24"/>
          <w:szCs w:val="24"/>
        </w:rPr>
        <w:t>;</w:t>
      </w:r>
    </w:p>
    <w:p w14:paraId="522D0E05" w14:textId="5B089921" w:rsidR="00315DD7" w:rsidRPr="00273D21" w:rsidRDefault="00315DD7" w:rsidP="00C559B9">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Lai veidotu efektīvāku un klientam un sadarbības partneriem draudzīgāku projektu atlases procesu ES fondu 2021.-2027.gada plānošanas periodā, apstiprināts CFLA 2019.gada 16.jūlija rīkojums</w:t>
      </w:r>
      <w:r w:rsidR="009D4631" w:rsidRPr="00273D21">
        <w:rPr>
          <w:rFonts w:ascii="Times New Roman" w:hAnsi="Times New Roman" w:cs="Times New Roman"/>
          <w:sz w:val="24"/>
          <w:szCs w:val="24"/>
        </w:rPr>
        <w:t xml:space="preserve"> Nr. 39-1-4/112 </w:t>
      </w:r>
      <w:r w:rsidRPr="00273D21">
        <w:rPr>
          <w:rFonts w:ascii="Times New Roman" w:hAnsi="Times New Roman" w:cs="Times New Roman"/>
          <w:sz w:val="24"/>
          <w:szCs w:val="24"/>
        </w:rPr>
        <w:t xml:space="preserve"> “Par projektu atlašu administratīvā sloga mazināšanas darba grupu</w:t>
      </w:r>
      <w:r w:rsidR="00BB46CE" w:rsidRPr="00273D21">
        <w:rPr>
          <w:rFonts w:ascii="Times New Roman" w:hAnsi="Times New Roman" w:cs="Times New Roman"/>
          <w:sz w:val="24"/>
          <w:szCs w:val="24"/>
        </w:rPr>
        <w:t>”;</w:t>
      </w:r>
    </w:p>
    <w:p w14:paraId="15E03A06" w14:textId="5016E769" w:rsidR="003E445A" w:rsidRPr="00273D21" w:rsidRDefault="00CF3523" w:rsidP="00CF3523">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2020.gada 25.marta iekšējie noteikumi Nr.39-1-3/16 “Eiropas Savienības fondu projektu iesniegumu atlases, tai skaitā lielo projektu iesniegumu atlases un integrētu teritoriālo investīciju projektu iesniegum</w:t>
      </w:r>
      <w:r w:rsidR="004B2C14" w:rsidRPr="00273D21">
        <w:rPr>
          <w:rFonts w:ascii="Times New Roman" w:hAnsi="Times New Roman" w:cs="Times New Roman"/>
          <w:sz w:val="24"/>
          <w:szCs w:val="24"/>
        </w:rPr>
        <w:t>u galīgās pārbaudes noteikumi”</w:t>
      </w:r>
      <w:r w:rsidR="00BB46CE" w:rsidRPr="00273D21">
        <w:rPr>
          <w:rFonts w:ascii="Times New Roman" w:hAnsi="Times New Roman" w:cs="Times New Roman"/>
          <w:sz w:val="24"/>
          <w:szCs w:val="24"/>
        </w:rPr>
        <w:t>;</w:t>
      </w:r>
    </w:p>
    <w:p w14:paraId="01CA88A1" w14:textId="3E1B907A" w:rsidR="003F4B52" w:rsidRPr="00273D21" w:rsidRDefault="003F4B52" w:rsidP="003F4B52">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DP par ITI PI galīgās pārbaudes veikšanu un atzinumu sniegšanu S.1.3. “Integrētu teritoriālo investīciju projektu iesniegumu galīgās pārbaudes veikšana” (grozījumi  2019.gada 14.februārī rīkojums Nr.39-1-/21</w:t>
      </w:r>
      <w:r w:rsidR="004B2C14" w:rsidRPr="00273D21">
        <w:rPr>
          <w:rFonts w:ascii="Times New Roman" w:hAnsi="Times New Roman" w:cs="Times New Roman"/>
          <w:sz w:val="24"/>
          <w:szCs w:val="24"/>
        </w:rPr>
        <w:t>. V</w:t>
      </w:r>
      <w:r w:rsidRPr="00273D21">
        <w:rPr>
          <w:rFonts w:ascii="Times New Roman" w:hAnsi="Times New Roman" w:cs="Times New Roman"/>
          <w:sz w:val="24"/>
          <w:szCs w:val="24"/>
        </w:rPr>
        <w:t>eiktās izmaiņas: noteikts, ka pārbaudes lapu aprite notiek elektroniski un pēc pārbaudes veikšanas virskontroles veicējs tā</w:t>
      </w:r>
      <w:r w:rsidR="00273D21">
        <w:rPr>
          <w:rFonts w:ascii="Times New Roman" w:hAnsi="Times New Roman" w:cs="Times New Roman"/>
          <w:sz w:val="24"/>
          <w:szCs w:val="24"/>
        </w:rPr>
        <w:t>s pdf formātā ievietoto KP VIS);</w:t>
      </w:r>
    </w:p>
    <w:p w14:paraId="1F346793" w14:textId="51A21E89" w:rsidR="00882AAB" w:rsidRPr="00273D21" w:rsidRDefault="00882AAB" w:rsidP="00CF3523">
      <w:pPr>
        <w:pStyle w:val="ListParagraph"/>
        <w:numPr>
          <w:ilvl w:val="0"/>
          <w:numId w:val="14"/>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Ņemot vērā faktisko situāciju, ka Sadarbības iestāde saskaņā ar ITI deleģēšanas līgumu piedalās vērtēšanā, nevis veic galīgās pārbaudes, š. g. 18.februārī  tika apstiprināti  grozījumi noteikumos Nr.39-1-3/12 “Eiropas Savienības fondu projektu iesniegumu atlases, tai skaitā lielo projektu iesniegumu atlases un integrētu teritoriālo investīciju projektu iesniegumu vērtēšanas noteikumi”. Darbības procedūra S.1.3. “Integrētu teritoriālo investīciju projektu iesniegumu galīgās pārbaudes veikšana” ar pielikumiem nav aktuāla un  tiks pārvietota uz arhīva mapi.</w:t>
      </w:r>
    </w:p>
    <w:p w14:paraId="711BA93F" w14:textId="0C4E8BA6" w:rsidR="00273D21" w:rsidRPr="004003ED" w:rsidRDefault="00273D21" w:rsidP="004003ED">
      <w:pPr>
        <w:spacing w:before="240" w:after="240"/>
        <w:jc w:val="both"/>
        <w:rPr>
          <w:rFonts w:ascii="Times New Roman" w:hAnsi="Times New Roman" w:cs="Times New Roman"/>
          <w:sz w:val="24"/>
          <w:szCs w:val="24"/>
        </w:rPr>
      </w:pPr>
    </w:p>
    <w:p w14:paraId="0CA9F821" w14:textId="17ACFD9D" w:rsidR="0099029B" w:rsidRPr="00D557DE" w:rsidRDefault="0099029B" w:rsidP="0099029B">
      <w:pPr>
        <w:pStyle w:val="Heading5"/>
        <w:rPr>
          <w:rFonts w:ascii="Times New Roman" w:hAnsi="Times New Roman" w:cs="Times New Roman"/>
          <w:i/>
          <w:sz w:val="24"/>
          <w:szCs w:val="24"/>
        </w:rPr>
      </w:pPr>
      <w:bookmarkStart w:id="96" w:name="_Toc411585212"/>
      <w:r w:rsidRPr="00D557DE">
        <w:rPr>
          <w:rFonts w:ascii="Times New Roman" w:hAnsi="Times New Roman" w:cs="Times New Roman"/>
          <w:i/>
          <w:sz w:val="24"/>
          <w:szCs w:val="24"/>
        </w:rPr>
        <w:t>Lielo projektu atlase un iesniegšana E</w:t>
      </w:r>
      <w:r w:rsidR="00E47907">
        <w:rPr>
          <w:rFonts w:ascii="Times New Roman" w:hAnsi="Times New Roman" w:cs="Times New Roman"/>
          <w:i/>
          <w:sz w:val="24"/>
          <w:szCs w:val="24"/>
        </w:rPr>
        <w:t xml:space="preserve">iropas </w:t>
      </w:r>
      <w:r w:rsidRPr="00D557DE">
        <w:rPr>
          <w:rFonts w:ascii="Times New Roman" w:hAnsi="Times New Roman" w:cs="Times New Roman"/>
          <w:i/>
          <w:sz w:val="24"/>
          <w:szCs w:val="24"/>
        </w:rPr>
        <w:t>K</w:t>
      </w:r>
      <w:bookmarkEnd w:id="96"/>
      <w:r w:rsidR="00E47907">
        <w:rPr>
          <w:rFonts w:ascii="Times New Roman" w:hAnsi="Times New Roman" w:cs="Times New Roman"/>
          <w:i/>
          <w:sz w:val="24"/>
          <w:szCs w:val="24"/>
        </w:rPr>
        <w:t>omisijai</w:t>
      </w:r>
    </w:p>
    <w:p w14:paraId="6FA0D271"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07B62BB2" w14:textId="0AA385C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uzaicina </w:t>
      </w:r>
      <w:r>
        <w:rPr>
          <w:rFonts w:ascii="Times New Roman" w:hAnsi="Times New Roman" w:cs="Times New Roman"/>
          <w:sz w:val="24"/>
          <w:szCs w:val="24"/>
        </w:rPr>
        <w:t xml:space="preserve">projekta iesniedzēju </w:t>
      </w:r>
      <w:r w:rsidRPr="00443093">
        <w:rPr>
          <w:rFonts w:ascii="Times New Roman" w:hAnsi="Times New Roman" w:cs="Times New Roman"/>
          <w:sz w:val="24"/>
          <w:szCs w:val="24"/>
        </w:rPr>
        <w:t xml:space="preserve">saskaņā ar darbības programmā </w:t>
      </w:r>
      <w:r w:rsidR="000644E2" w:rsidRPr="00443093">
        <w:rPr>
          <w:rFonts w:ascii="Times New Roman" w:hAnsi="Times New Roman" w:cs="Times New Roman"/>
          <w:sz w:val="24"/>
          <w:szCs w:val="24"/>
        </w:rPr>
        <w:t>“Izaugsme un nodarbinātība”</w:t>
      </w:r>
      <w:r w:rsidR="000644E2">
        <w:rPr>
          <w:rFonts w:ascii="Times New Roman" w:hAnsi="Times New Roman" w:cs="Times New Roman"/>
          <w:sz w:val="24"/>
          <w:szCs w:val="24"/>
        </w:rPr>
        <w:t xml:space="preserve"> </w:t>
      </w:r>
      <w:r w:rsidRPr="00443093">
        <w:rPr>
          <w:rFonts w:ascii="Times New Roman" w:hAnsi="Times New Roman" w:cs="Times New Roman"/>
          <w:sz w:val="24"/>
          <w:szCs w:val="24"/>
        </w:rPr>
        <w:t xml:space="preserve">iekļauto lielo projektu iesniegumu sarakstu un projekta iesniedzējs iesniedz sadarbības iestādē lielā projekta iesniegumu. </w:t>
      </w:r>
    </w:p>
    <w:p w14:paraId="72B6FBD7"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nodrošina Eiropas Komisijas atbalstīta neatkarīga eksperta piesaisti lielā projekta iesnieguma kvalitātes pārbaudes izvērtējuma veikšanai. </w:t>
      </w:r>
      <w:r w:rsidRPr="00714A98">
        <w:rPr>
          <w:rFonts w:ascii="Times New Roman" w:hAnsi="Times New Roman" w:cs="Times New Roman"/>
          <w:sz w:val="24"/>
          <w:szCs w:val="24"/>
        </w:rPr>
        <w:t>Vadošā iestāde pēc Eiropas Komisijas sniegtās tehniskās palīdzības atbalstīta neatkarīga eksperta izvērtējuma saņemšanas sniedz sadarbības iestādei saskaņojumu par lielā projekta iesniegumu, nosūtot to kopā ar eksperta izvērtējumu</w:t>
      </w:r>
      <w:r>
        <w:rPr>
          <w:rFonts w:ascii="Times New Roman" w:hAnsi="Times New Roman" w:cs="Times New Roman"/>
          <w:sz w:val="24"/>
          <w:szCs w:val="24"/>
        </w:rPr>
        <w:t>.</w:t>
      </w:r>
    </w:p>
    <w:p w14:paraId="70E85F70" w14:textId="77777777" w:rsidR="0099029B" w:rsidRDefault="0099029B" w:rsidP="0099029B">
      <w:pPr>
        <w:spacing w:before="240" w:after="240"/>
        <w:jc w:val="both"/>
        <w:rPr>
          <w:rFonts w:ascii="Times New Roman" w:hAnsi="Times New Roman" w:cs="Times New Roman"/>
          <w:sz w:val="24"/>
          <w:szCs w:val="24"/>
        </w:rPr>
      </w:pPr>
      <w:r w:rsidRPr="00714A98">
        <w:rPr>
          <w:rFonts w:ascii="Times New Roman" w:hAnsi="Times New Roman" w:cs="Times New Roman"/>
          <w:sz w:val="24"/>
          <w:szCs w:val="24"/>
        </w:rPr>
        <w:t>Sadarbības iestāde, pamatojoties uz projektu iesniegumu vērtēšanas komisijas sniegto atzinumu</w:t>
      </w:r>
      <w:r>
        <w:rPr>
          <w:rFonts w:ascii="Times New Roman" w:hAnsi="Times New Roman" w:cs="Times New Roman"/>
          <w:sz w:val="24"/>
          <w:szCs w:val="24"/>
        </w:rPr>
        <w:t xml:space="preserve"> un v</w:t>
      </w:r>
      <w:r w:rsidRPr="008951F1">
        <w:rPr>
          <w:rFonts w:ascii="Times New Roman" w:hAnsi="Times New Roman" w:cs="Times New Roman"/>
          <w:sz w:val="24"/>
          <w:szCs w:val="24"/>
        </w:rPr>
        <w:t>adošās iestādes saskaņojumu par lielā projekta iesniegumu</w:t>
      </w:r>
      <w:r w:rsidRPr="00714A98">
        <w:rPr>
          <w:rFonts w:ascii="Times New Roman" w:hAnsi="Times New Roman" w:cs="Times New Roman"/>
          <w:sz w:val="24"/>
          <w:szCs w:val="24"/>
        </w:rPr>
        <w:t xml:space="preserve">, </w:t>
      </w:r>
      <w:r w:rsidRPr="00CE08F5">
        <w:rPr>
          <w:rFonts w:ascii="Times New Roman" w:hAnsi="Times New Roman" w:cs="Times New Roman"/>
          <w:sz w:val="24"/>
          <w:szCs w:val="24"/>
        </w:rPr>
        <w:t>kas balstīts uz neatkarīga eksperta sniegtu vērtējumu par lielā projekta iesniegum</w:t>
      </w:r>
      <w:r>
        <w:rPr>
          <w:rFonts w:ascii="Times New Roman" w:hAnsi="Times New Roman" w:cs="Times New Roman"/>
          <w:sz w:val="24"/>
          <w:szCs w:val="24"/>
        </w:rPr>
        <w:t xml:space="preserve">u, </w:t>
      </w:r>
      <w:r w:rsidRPr="00714A98">
        <w:rPr>
          <w:rFonts w:ascii="Times New Roman" w:hAnsi="Times New Roman" w:cs="Times New Roman"/>
          <w:sz w:val="24"/>
          <w:szCs w:val="24"/>
        </w:rPr>
        <w:t>pieņem starplēmumu par lielā pr</w:t>
      </w:r>
      <w:r>
        <w:rPr>
          <w:rFonts w:ascii="Times New Roman" w:hAnsi="Times New Roman" w:cs="Times New Roman"/>
          <w:sz w:val="24"/>
          <w:szCs w:val="24"/>
        </w:rPr>
        <w:t xml:space="preserve">ojekta iesnieguma atbalstīšanu </w:t>
      </w:r>
      <w:r w:rsidRPr="00714A98">
        <w:rPr>
          <w:rFonts w:ascii="Times New Roman" w:hAnsi="Times New Roman" w:cs="Times New Roman"/>
          <w:sz w:val="24"/>
          <w:szCs w:val="24"/>
        </w:rPr>
        <w:t>vai noraidīšanu</w:t>
      </w:r>
      <w:r w:rsidRPr="00443093">
        <w:rPr>
          <w:rFonts w:ascii="Times New Roman" w:hAnsi="Times New Roman" w:cs="Times New Roman"/>
          <w:sz w:val="24"/>
          <w:szCs w:val="24"/>
        </w:rPr>
        <w:t>.</w:t>
      </w:r>
    </w:p>
    <w:p w14:paraId="1DA2411A" w14:textId="68E6EB28"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Ja sadarbības iestāde pieņem </w:t>
      </w:r>
      <w:r w:rsidRPr="008951F1">
        <w:rPr>
          <w:rFonts w:ascii="Times New Roman" w:hAnsi="Times New Roman" w:cs="Times New Roman"/>
          <w:sz w:val="24"/>
          <w:szCs w:val="24"/>
        </w:rPr>
        <w:t>starplēmumu par lielā projekta iesnieguma atbalstīšanu</w:t>
      </w:r>
      <w:r w:rsidRPr="00443093">
        <w:rPr>
          <w:rFonts w:ascii="Times New Roman" w:hAnsi="Times New Roman" w:cs="Times New Roman"/>
          <w:sz w:val="24"/>
          <w:szCs w:val="24"/>
        </w:rPr>
        <w:t>, sadarb</w:t>
      </w:r>
      <w:r w:rsidR="00B763C8">
        <w:rPr>
          <w:rFonts w:ascii="Times New Roman" w:hAnsi="Times New Roman" w:cs="Times New Roman"/>
          <w:sz w:val="24"/>
          <w:szCs w:val="24"/>
        </w:rPr>
        <w:t>ības iestāde</w:t>
      </w:r>
      <w:r w:rsidRPr="00443093">
        <w:rPr>
          <w:rFonts w:ascii="Times New Roman" w:hAnsi="Times New Roman" w:cs="Times New Roman"/>
          <w:sz w:val="24"/>
          <w:szCs w:val="24"/>
        </w:rPr>
        <w:t xml:space="preserve"> piecu darbdienu laikā pēc minētā lēmuma iesniedz lielā projekta iesniegumu vadošajā iestādē un vadošā iestāde iesniedz to Eiropas Komisijā.</w:t>
      </w:r>
    </w:p>
    <w:p w14:paraId="74A84E32"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Ja Eiropas Komisija apstiprina lielo projektu, sadarbības iestāde </w:t>
      </w:r>
      <w:r w:rsidRPr="008951F1">
        <w:rPr>
          <w:rFonts w:ascii="Times New Roman" w:hAnsi="Times New Roman" w:cs="Times New Roman"/>
          <w:sz w:val="24"/>
          <w:szCs w:val="24"/>
        </w:rPr>
        <w:t xml:space="preserve">pieņem lēmumu par lielā projekta iesnieguma apstiprināšanu un slēdz līgumu vai vienošanos par lielā projekta īstenošanu. </w:t>
      </w:r>
    </w:p>
    <w:p w14:paraId="77CCC680" w14:textId="0387CE78" w:rsidR="0099029B"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w:t>
      </w:r>
      <w:r>
        <w:rPr>
          <w:rFonts w:ascii="Times New Roman" w:hAnsi="Times New Roman" w:cs="Times New Roman"/>
          <w:sz w:val="24"/>
          <w:szCs w:val="24"/>
        </w:rPr>
        <w:t>o</w:t>
      </w:r>
      <w:r w:rsidRPr="00443093">
        <w:rPr>
          <w:rFonts w:ascii="Times New Roman" w:hAnsi="Times New Roman" w:cs="Times New Roman"/>
          <w:sz w:val="24"/>
          <w:szCs w:val="24"/>
        </w:rPr>
        <w:t>s par lielā projekta īstenošanu.</w:t>
      </w:r>
    </w:p>
    <w:p w14:paraId="0C0874AA" w14:textId="77777777" w:rsidR="004D6F03" w:rsidRPr="00443093" w:rsidRDefault="004D6F03" w:rsidP="0099029B">
      <w:pPr>
        <w:spacing w:before="240" w:after="240"/>
        <w:jc w:val="both"/>
        <w:rPr>
          <w:rFonts w:ascii="Times New Roman" w:hAnsi="Times New Roman" w:cs="Times New Roman"/>
          <w:sz w:val="24"/>
          <w:szCs w:val="24"/>
        </w:rPr>
      </w:pPr>
    </w:p>
    <w:p w14:paraId="05E823E6" w14:textId="7CF4CEA3" w:rsidR="0099029B" w:rsidRDefault="006F3B89" w:rsidP="0099029B">
      <w:pPr>
        <w:spacing w:before="240" w:after="240"/>
        <w:rPr>
          <w:rFonts w:ascii="Times New Roman" w:hAnsi="Times New Roman" w:cs="Times New Roman"/>
          <w:b/>
          <w:sz w:val="24"/>
          <w:szCs w:val="24"/>
        </w:rPr>
      </w:pPr>
      <w:r w:rsidRPr="008C7208">
        <w:rPr>
          <w:rFonts w:ascii="Times New Roman" w:hAnsi="Times New Roman" w:cs="Times New Roman"/>
          <w:noProof/>
          <w:sz w:val="24"/>
          <w:szCs w:val="24"/>
          <w:lang w:eastAsia="lv-LV"/>
        </w:rPr>
        <w:drawing>
          <wp:inline distT="0" distB="0" distL="0" distR="0" wp14:anchorId="457B5F89" wp14:editId="12C8841D">
            <wp:extent cx="5561666" cy="4308193"/>
            <wp:effectExtent l="0" t="0" r="1270" b="0"/>
            <wp:docPr id="12" name="Picture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f-sliht\Desktop\13 shema liela projekta vertesanas process.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61666" cy="4308193"/>
                    </a:xfrm>
                    <a:prstGeom prst="rect">
                      <a:avLst/>
                    </a:prstGeom>
                    <a:noFill/>
                    <a:ln>
                      <a:noFill/>
                    </a:ln>
                  </pic:spPr>
                </pic:pic>
              </a:graphicData>
            </a:graphic>
          </wp:inline>
        </w:drawing>
      </w:r>
    </w:p>
    <w:p w14:paraId="4B25FF8A" w14:textId="15B3D5D7" w:rsidR="005602D8" w:rsidRPr="00CE5C6B" w:rsidRDefault="0099029B"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13.Shēma. Lielā projekta vērtēšanas process</w:t>
      </w:r>
    </w:p>
    <w:p w14:paraId="0D62E87A" w14:textId="1B8EAA3F" w:rsidR="0099029B" w:rsidRPr="00BC11C0" w:rsidRDefault="0099029B" w:rsidP="0099029B">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267D3D47" w14:textId="77777777" w:rsidR="0099029B" w:rsidRPr="00BC11C0" w:rsidRDefault="0099029B" w:rsidP="00C559B9">
      <w:pPr>
        <w:pStyle w:val="ListParagraph"/>
        <w:numPr>
          <w:ilvl w:val="0"/>
          <w:numId w:val="15"/>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9C3CE2">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p>
    <w:p w14:paraId="2DA4A609" w14:textId="1345D3DB" w:rsidR="0099029B" w:rsidRDefault="00E23804" w:rsidP="00C559B9">
      <w:pPr>
        <w:pStyle w:val="ListParagraph"/>
        <w:numPr>
          <w:ilvl w:val="0"/>
          <w:numId w:val="15"/>
        </w:numPr>
        <w:spacing w:before="240" w:after="240"/>
        <w:jc w:val="both"/>
        <w:rPr>
          <w:rFonts w:ascii="Times New Roman" w:hAnsi="Times New Roman" w:cs="Times New Roman"/>
          <w:sz w:val="24"/>
          <w:szCs w:val="24"/>
        </w:rPr>
      </w:pPr>
      <w:r>
        <w:rPr>
          <w:rFonts w:ascii="Times New Roman" w:hAnsi="Times New Roman" w:cs="Times New Roman"/>
          <w:sz w:val="24"/>
          <w:szCs w:val="24"/>
        </w:rPr>
        <w:t>MK</w:t>
      </w:r>
      <w:r w:rsidR="00B763C8">
        <w:rPr>
          <w:rFonts w:ascii="Times New Roman" w:hAnsi="Times New Roman" w:cs="Times New Roman"/>
          <w:sz w:val="24"/>
          <w:szCs w:val="24"/>
        </w:rPr>
        <w:t xml:space="preserve"> noteikumi</w:t>
      </w:r>
      <w:r w:rsidR="0099029B" w:rsidRPr="00FE4726">
        <w:rPr>
          <w:rFonts w:ascii="Times New Roman" w:hAnsi="Times New Roman" w:cs="Times New Roman"/>
          <w:sz w:val="24"/>
          <w:szCs w:val="24"/>
        </w:rPr>
        <w:t xml:space="preserve"> Nr. 784</w:t>
      </w:r>
      <w:r w:rsidR="0099029B">
        <w:rPr>
          <w:rFonts w:ascii="Times New Roman" w:hAnsi="Times New Roman" w:cs="Times New Roman"/>
          <w:sz w:val="24"/>
          <w:szCs w:val="24"/>
        </w:rPr>
        <w:t>;</w:t>
      </w:r>
    </w:p>
    <w:p w14:paraId="78674708" w14:textId="77777777" w:rsidR="00B165A3" w:rsidRDefault="0099029B" w:rsidP="00C559B9">
      <w:pPr>
        <w:pStyle w:val="ListParagraph"/>
        <w:numPr>
          <w:ilvl w:val="0"/>
          <w:numId w:val="15"/>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Atsevišķi Ministru kabineta noteikumi par </w:t>
      </w:r>
      <w:r>
        <w:rPr>
          <w:rFonts w:ascii="Times New Roman" w:hAnsi="Times New Roman" w:cs="Times New Roman"/>
          <w:sz w:val="24"/>
          <w:szCs w:val="24"/>
        </w:rPr>
        <w:t>SAM</w:t>
      </w:r>
      <w:r w:rsidRPr="00443093">
        <w:rPr>
          <w:rFonts w:ascii="Times New Roman" w:hAnsi="Times New Roman" w:cs="Times New Roman"/>
          <w:sz w:val="24"/>
          <w:szCs w:val="24"/>
        </w:rPr>
        <w:t xml:space="preserve"> ieviešanu</w:t>
      </w:r>
      <w:r w:rsidR="00B165A3">
        <w:rPr>
          <w:rFonts w:ascii="Times New Roman" w:hAnsi="Times New Roman" w:cs="Times New Roman"/>
          <w:sz w:val="24"/>
          <w:szCs w:val="24"/>
        </w:rPr>
        <w:t>;</w:t>
      </w:r>
    </w:p>
    <w:p w14:paraId="2082678F" w14:textId="10708652" w:rsidR="0099029B" w:rsidRPr="005602D8" w:rsidRDefault="00B165A3" w:rsidP="005602D8">
      <w:pPr>
        <w:pStyle w:val="ListParagraph"/>
        <w:numPr>
          <w:ilvl w:val="0"/>
          <w:numId w:val="15"/>
        </w:numPr>
        <w:spacing w:before="240" w:after="240"/>
        <w:jc w:val="both"/>
        <w:rPr>
          <w:rFonts w:ascii="Times New Roman" w:hAnsi="Times New Roman" w:cs="Times New Roman"/>
          <w:sz w:val="24"/>
          <w:szCs w:val="24"/>
        </w:rPr>
      </w:pPr>
      <w:r w:rsidRPr="00B165A3">
        <w:rPr>
          <w:rFonts w:ascii="Times New Roman" w:hAnsi="Times New Roman" w:cs="Times New Roman"/>
          <w:sz w:val="24"/>
          <w:szCs w:val="24"/>
        </w:rPr>
        <w:t xml:space="preserve">Finanšu ministrijas </w:t>
      </w:r>
      <w:r w:rsidR="0019472E" w:rsidRPr="00B165A3">
        <w:rPr>
          <w:rFonts w:ascii="Times New Roman" w:hAnsi="Times New Roman" w:cs="Times New Roman"/>
          <w:sz w:val="24"/>
          <w:szCs w:val="24"/>
        </w:rPr>
        <w:t>20</w:t>
      </w:r>
      <w:r w:rsidR="0019472E">
        <w:rPr>
          <w:rFonts w:ascii="Times New Roman" w:hAnsi="Times New Roman" w:cs="Times New Roman"/>
          <w:sz w:val="24"/>
          <w:szCs w:val="24"/>
        </w:rPr>
        <w:t>20</w:t>
      </w:r>
      <w:r w:rsidRPr="00B165A3">
        <w:rPr>
          <w:rFonts w:ascii="Times New Roman" w:hAnsi="Times New Roman" w:cs="Times New Roman"/>
          <w:sz w:val="24"/>
          <w:szCs w:val="24"/>
        </w:rPr>
        <w:t>.gada</w:t>
      </w:r>
      <w:r w:rsidR="004107D2">
        <w:rPr>
          <w:rFonts w:ascii="Times New Roman" w:hAnsi="Times New Roman" w:cs="Times New Roman"/>
          <w:sz w:val="24"/>
          <w:szCs w:val="24"/>
        </w:rPr>
        <w:t xml:space="preserve"> </w:t>
      </w:r>
      <w:r w:rsidR="0019472E">
        <w:rPr>
          <w:rFonts w:ascii="Times New Roman" w:hAnsi="Times New Roman" w:cs="Times New Roman"/>
          <w:sz w:val="24"/>
          <w:szCs w:val="24"/>
        </w:rPr>
        <w:t>18</w:t>
      </w:r>
      <w:r>
        <w:rPr>
          <w:rFonts w:ascii="Times New Roman" w:hAnsi="Times New Roman" w:cs="Times New Roman"/>
          <w:sz w:val="24"/>
          <w:szCs w:val="24"/>
        </w:rPr>
        <w:t>.</w:t>
      </w:r>
      <w:r w:rsidR="0019472E">
        <w:rPr>
          <w:rFonts w:ascii="Times New Roman" w:hAnsi="Times New Roman" w:cs="Times New Roman"/>
          <w:sz w:val="24"/>
          <w:szCs w:val="24"/>
        </w:rPr>
        <w:t xml:space="preserve"> maija</w:t>
      </w:r>
      <w:r w:rsidR="0019472E" w:rsidRPr="00B165A3">
        <w:rPr>
          <w:rFonts w:ascii="Times New Roman" w:hAnsi="Times New Roman" w:cs="Times New Roman"/>
          <w:sz w:val="24"/>
          <w:szCs w:val="24"/>
        </w:rPr>
        <w:t xml:space="preserve"> </w:t>
      </w:r>
      <w:r w:rsidRPr="00B165A3">
        <w:rPr>
          <w:rFonts w:ascii="Times New Roman" w:hAnsi="Times New Roman" w:cs="Times New Roman"/>
          <w:sz w:val="24"/>
          <w:szCs w:val="24"/>
        </w:rPr>
        <w:t>iekšējie noteikumi Nr.</w:t>
      </w:r>
      <w:bookmarkStart w:id="97" w:name="lietas_nr"/>
      <w:r w:rsidRPr="00B165A3">
        <w:rPr>
          <w:rFonts w:ascii="Times New Roman" w:eastAsia="Times New Roman" w:hAnsi="Times New Roman" w:cs="Times New Roman"/>
          <w:sz w:val="24"/>
          <w:szCs w:val="24"/>
        </w:rPr>
        <w:t xml:space="preserve"> </w:t>
      </w:r>
      <w:bookmarkEnd w:id="97"/>
      <w:r w:rsidR="0019472E">
        <w:rPr>
          <w:rFonts w:ascii="Times New Roman" w:hAnsi="Times New Roman" w:cs="Times New Roman"/>
          <w:sz w:val="24"/>
          <w:szCs w:val="24"/>
        </w:rPr>
        <w:t>1.1-5/12/17</w:t>
      </w:r>
      <w:r w:rsidRPr="00B165A3">
        <w:rPr>
          <w:rFonts w:ascii="Times New Roman" w:hAnsi="Times New Roman" w:cs="Times New Roman"/>
          <w:sz w:val="24"/>
          <w:szCs w:val="24"/>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45CBACF2"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31B68B25" w14:textId="1EE07D45" w:rsidR="0099029B" w:rsidRPr="00C10AC7" w:rsidRDefault="0099029B" w:rsidP="00C559B9">
      <w:pPr>
        <w:pStyle w:val="ListParagraph"/>
        <w:numPr>
          <w:ilvl w:val="0"/>
          <w:numId w:val="16"/>
        </w:numPr>
        <w:spacing w:before="240" w:after="240"/>
        <w:jc w:val="both"/>
        <w:rPr>
          <w:rFonts w:ascii="Times New Roman" w:hAnsi="Times New Roman" w:cs="Times New Roman"/>
          <w:sz w:val="24"/>
          <w:szCs w:val="24"/>
        </w:rPr>
      </w:pPr>
      <w:r w:rsidRPr="00C10AC7">
        <w:rPr>
          <w:rFonts w:ascii="Times New Roman" w:hAnsi="Times New Roman" w:cs="Times New Roman"/>
          <w:sz w:val="24"/>
          <w:szCs w:val="24"/>
        </w:rPr>
        <w:t>Vadošās iestādes 2014.gada 18.decembra kārtība Nr.3.4. “Kārtība, kādā tiek izvērtēta 2014.-2020.gada plānošanas perioda lielā projekta informācija un Eiropas Komisijā iesniegts lielā projekta paziņojums vai lielā projekta grozījumu priekšlikumi”</w:t>
      </w:r>
      <w:r w:rsidR="008201BB" w:rsidRPr="00C10AC7">
        <w:rPr>
          <w:rFonts w:ascii="Times New Roman" w:hAnsi="Times New Roman" w:cs="Times New Roman"/>
          <w:sz w:val="24"/>
          <w:szCs w:val="24"/>
        </w:rPr>
        <w:t xml:space="preserve"> (aktualizēta 2017.gada 15.septembrī</w:t>
      </w:r>
      <w:r w:rsidR="006C142C" w:rsidRPr="00C10AC7">
        <w:rPr>
          <w:rFonts w:ascii="Times New Roman" w:hAnsi="Times New Roman" w:cs="Times New Roman"/>
          <w:sz w:val="24"/>
          <w:szCs w:val="24"/>
        </w:rPr>
        <w:t>; 2019.gada 29.martā</w:t>
      </w:r>
      <w:r w:rsidR="008201BB" w:rsidRPr="00C10AC7">
        <w:rPr>
          <w:rFonts w:ascii="Times New Roman" w:hAnsi="Times New Roman" w:cs="Times New Roman"/>
          <w:sz w:val="24"/>
          <w:szCs w:val="24"/>
        </w:rPr>
        <w:t>)</w:t>
      </w:r>
      <w:r w:rsidRPr="00C10AC7">
        <w:rPr>
          <w:rFonts w:ascii="Times New Roman" w:hAnsi="Times New Roman" w:cs="Times New Roman"/>
          <w:sz w:val="24"/>
          <w:szCs w:val="24"/>
        </w:rPr>
        <w:t>;</w:t>
      </w:r>
    </w:p>
    <w:p w14:paraId="4304CC01" w14:textId="666A9FA6" w:rsidR="0099029B" w:rsidRPr="00C10AC7" w:rsidRDefault="00732DED" w:rsidP="00732DED">
      <w:pPr>
        <w:pStyle w:val="ListParagraph"/>
        <w:numPr>
          <w:ilvl w:val="0"/>
          <w:numId w:val="16"/>
        </w:numPr>
        <w:spacing w:before="240" w:after="240"/>
        <w:jc w:val="both"/>
        <w:rPr>
          <w:rFonts w:ascii="Times New Roman" w:hAnsi="Times New Roman" w:cs="Times New Roman"/>
          <w:sz w:val="24"/>
          <w:szCs w:val="24"/>
        </w:rPr>
      </w:pPr>
      <w:r w:rsidRPr="00732DED">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008457A0" w:rsidRPr="00273D21">
        <w:rPr>
          <w:rFonts w:ascii="Times New Roman" w:hAnsi="Times New Roman" w:cs="Times New Roman"/>
          <w:sz w:val="24"/>
          <w:szCs w:val="24"/>
        </w:rPr>
        <w:t xml:space="preserve"> un CFLA darbības procedūra S.1.2. “Lielo projektu iesniegumu atlases veikšana, projektu vērtēšana un lēmuma pieņemšana”</w:t>
      </w:r>
      <w:r w:rsidR="001C791C" w:rsidRPr="00273D21">
        <w:rPr>
          <w:rFonts w:ascii="Times New Roman" w:hAnsi="Times New Roman" w:cs="Times New Roman"/>
          <w:sz w:val="24"/>
          <w:szCs w:val="24"/>
        </w:rPr>
        <w:t xml:space="preserve"> </w:t>
      </w:r>
      <w:r w:rsidR="007334A4" w:rsidRPr="00273D21">
        <w:rPr>
          <w:rFonts w:ascii="Times New Roman" w:hAnsi="Times New Roman" w:cs="Times New Roman"/>
          <w:sz w:val="24"/>
          <w:szCs w:val="24"/>
        </w:rPr>
        <w:t>(apstiprināta 2019.gada 2.maijā, CFLA rīkojums Nr. 39-1-4/68</w:t>
      </w:r>
      <w:r w:rsidR="007334A4" w:rsidRPr="00C10AC7">
        <w:rPr>
          <w:rFonts w:ascii="Times New Roman" w:hAnsi="Times New Roman" w:cs="Times New Roman"/>
          <w:sz w:val="24"/>
          <w:szCs w:val="24"/>
        </w:rPr>
        <w:t>).</w:t>
      </w:r>
      <w:r w:rsidR="007334A4" w:rsidRPr="00C10AC7" w:rsidDel="007334A4">
        <w:rPr>
          <w:rFonts w:ascii="Times New Roman" w:hAnsi="Times New Roman" w:cs="Times New Roman"/>
          <w:sz w:val="24"/>
          <w:szCs w:val="24"/>
        </w:rPr>
        <w:t xml:space="preserve"> </w:t>
      </w:r>
    </w:p>
    <w:p w14:paraId="2A1319BB" w14:textId="77777777" w:rsidR="00B643E4" w:rsidRPr="00B643E4" w:rsidRDefault="00B643E4" w:rsidP="00B643E4">
      <w:pPr>
        <w:pStyle w:val="Heading4"/>
        <w:jc w:val="both"/>
      </w:pPr>
      <w:bookmarkStart w:id="98" w:name="_Toc413229849"/>
      <w:bookmarkStart w:id="99" w:name="_Toc420918829"/>
      <w:r w:rsidRPr="00B643E4">
        <w:t>2.2.3.5.</w:t>
      </w:r>
      <w:r w:rsidRPr="00B643E4">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98"/>
      <w:bookmarkEnd w:id="99"/>
    </w:p>
    <w:p w14:paraId="39CEECD5" w14:textId="77777777" w:rsidR="00E32764" w:rsidRPr="00443093" w:rsidRDefault="00E32764" w:rsidP="00E32764">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52606F4F" w14:textId="3FE0CDAD" w:rsidR="00E32764" w:rsidRPr="00443093" w:rsidRDefault="00E32764" w:rsidP="00E32764">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89B11EC" w14:textId="7430E46F" w:rsidR="00E32764" w:rsidRPr="00443093" w:rsidRDefault="00E32764" w:rsidP="00E32764">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iestādei un finansējuma saņēmējam ir pienākums 30 </w:t>
      </w:r>
      <w:r w:rsidR="00804ED2">
        <w:rPr>
          <w:rFonts w:ascii="Times New Roman" w:hAnsi="Times New Roman" w:cs="Times New Roman"/>
          <w:sz w:val="24"/>
          <w:szCs w:val="24"/>
        </w:rPr>
        <w:t>(trīsde</w:t>
      </w:r>
      <w:r w:rsidR="00715EE5">
        <w:rPr>
          <w:rFonts w:ascii="Times New Roman" w:hAnsi="Times New Roman" w:cs="Times New Roman"/>
          <w:sz w:val="24"/>
          <w:szCs w:val="24"/>
        </w:rPr>
        <w:t>s</w:t>
      </w:r>
      <w:r w:rsidR="00804ED2">
        <w:rPr>
          <w:rFonts w:ascii="Times New Roman" w:hAnsi="Times New Roman" w:cs="Times New Roman"/>
          <w:sz w:val="24"/>
          <w:szCs w:val="24"/>
        </w:rPr>
        <w:t>mi</w:t>
      </w:r>
      <w:r w:rsidR="00715EE5">
        <w:rPr>
          <w:rFonts w:ascii="Times New Roman" w:hAnsi="Times New Roman" w:cs="Times New Roman"/>
          <w:sz w:val="24"/>
          <w:szCs w:val="24"/>
        </w:rPr>
        <w:t>t</w:t>
      </w:r>
      <w:r w:rsidR="00804ED2">
        <w:rPr>
          <w:rFonts w:ascii="Times New Roman" w:hAnsi="Times New Roman" w:cs="Times New Roman"/>
          <w:sz w:val="24"/>
          <w:szCs w:val="24"/>
        </w:rPr>
        <w:t xml:space="preserve">) </w:t>
      </w:r>
      <w:r w:rsidRPr="00443093">
        <w:rPr>
          <w:rFonts w:ascii="Times New Roman" w:hAnsi="Times New Roman" w:cs="Times New Roman"/>
          <w:sz w:val="24"/>
          <w:szCs w:val="24"/>
        </w:rPr>
        <w:t>darbdienu laikā no brīža, kad stājies spēkā lēmums par projekta iesnieguma apstiprināšanu vai atzinums par lēmumā ietverto nosacījumu izpildi, noslēgt līgumu</w:t>
      </w:r>
      <w:r>
        <w:rPr>
          <w:rFonts w:ascii="Times New Roman" w:hAnsi="Times New Roman" w:cs="Times New Roman"/>
          <w:sz w:val="24"/>
          <w:szCs w:val="24"/>
        </w:rPr>
        <w:t xml:space="preserve"> vai vienošanos</w:t>
      </w:r>
      <w:r w:rsidRPr="00443093">
        <w:rPr>
          <w:rFonts w:ascii="Times New Roman" w:hAnsi="Times New Roman" w:cs="Times New Roman"/>
          <w:sz w:val="24"/>
          <w:szCs w:val="24"/>
        </w:rPr>
        <w:t xml:space="preserve"> par projekta īstenošanu.</w:t>
      </w:r>
      <w:r w:rsidRPr="00443093">
        <w:t xml:space="preserve"> </w:t>
      </w:r>
    </w:p>
    <w:p w14:paraId="500B7DF9" w14:textId="6E7ABD00" w:rsidR="00E32764" w:rsidRDefault="00E32764" w:rsidP="00E32764">
      <w:pPr>
        <w:spacing w:before="240" w:after="240"/>
        <w:jc w:val="both"/>
        <w:rPr>
          <w:rFonts w:ascii="Times New Roman" w:hAnsi="Times New Roman" w:cs="Times New Roman"/>
          <w:sz w:val="24"/>
          <w:szCs w:val="24"/>
        </w:rPr>
      </w:pPr>
      <w:r w:rsidRPr="0007421E">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w:t>
      </w:r>
      <w:r w:rsidR="00804ED2">
        <w:rPr>
          <w:rFonts w:ascii="Times New Roman" w:hAnsi="Times New Roman" w:cs="Times New Roman"/>
          <w:sz w:val="24"/>
          <w:szCs w:val="24"/>
        </w:rPr>
        <w:t xml:space="preserve">(sešdesmit) </w:t>
      </w:r>
      <w:r w:rsidRPr="0007421E">
        <w:rPr>
          <w:rFonts w:ascii="Times New Roman" w:hAnsi="Times New Roman" w:cs="Times New Roman"/>
          <w:sz w:val="24"/>
          <w:szCs w:val="24"/>
        </w:rPr>
        <w:t>darbdienas. Ja finansējuma saņēmējs līgumu vai vienošanos nenoslēdz noteiktajā termiņā, pēc minētā termiņa līguma vai vienošanās slēgšana nav pieļaujama.</w:t>
      </w:r>
    </w:p>
    <w:p w14:paraId="63ECA13B" w14:textId="77777777" w:rsidR="00E32764" w:rsidRPr="00443093" w:rsidRDefault="00E32764" w:rsidP="00E32764">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07F2443B" w14:textId="00E92C72" w:rsidR="00E32764" w:rsidRPr="00443093" w:rsidRDefault="00E32764" w:rsidP="00D557DE">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pievieno kā līguma vai vienošanās pielikumu un tas kļūst par līguma vai vienošanās neatņemamu sastāvdaļu.</w:t>
      </w:r>
    </w:p>
    <w:p w14:paraId="69F3C102" w14:textId="7D5B9DE3" w:rsidR="000761DA" w:rsidRPr="007735ED" w:rsidRDefault="007735ED" w:rsidP="00E32764">
      <w:pPr>
        <w:spacing w:before="240" w:after="240"/>
        <w:rPr>
          <w:rFonts w:ascii="Times New Roman" w:hAnsi="Times New Roman" w:cs="Times New Roman"/>
          <w:b/>
          <w:sz w:val="24"/>
          <w:szCs w:val="24"/>
        </w:rPr>
      </w:pPr>
      <w:r>
        <w:rPr>
          <w:noProof/>
          <w:lang w:eastAsia="lv-LV"/>
        </w:rPr>
        <w:drawing>
          <wp:inline distT="0" distB="0" distL="0" distR="0" wp14:anchorId="6CD5EDF7" wp14:editId="53AC2FB6">
            <wp:extent cx="5278120" cy="2604135"/>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278120" cy="2604135"/>
                    </a:xfrm>
                    <a:prstGeom prst="rect">
                      <a:avLst/>
                    </a:prstGeom>
                  </pic:spPr>
                </pic:pic>
              </a:graphicData>
            </a:graphic>
          </wp:inline>
        </w:drawing>
      </w:r>
    </w:p>
    <w:p w14:paraId="675A77E8" w14:textId="77777777" w:rsidR="0008724C" w:rsidRDefault="00E32764" w:rsidP="00E32764">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w:t>
      </w:r>
      <w:r w:rsidR="00235222">
        <w:rPr>
          <w:rFonts w:ascii="Times New Roman" w:hAnsi="Times New Roman" w:cs="Times New Roman"/>
          <w:i/>
          <w:sz w:val="24"/>
          <w:szCs w:val="24"/>
        </w:rPr>
        <w:t>4</w:t>
      </w:r>
      <w:r w:rsidRPr="00F825F8">
        <w:rPr>
          <w:rFonts w:ascii="Times New Roman" w:hAnsi="Times New Roman" w:cs="Times New Roman"/>
          <w:i/>
          <w:sz w:val="24"/>
          <w:szCs w:val="24"/>
        </w:rPr>
        <w:t>.Shēma. Līguma</w:t>
      </w:r>
      <w:r>
        <w:rPr>
          <w:rFonts w:ascii="Times New Roman" w:hAnsi="Times New Roman" w:cs="Times New Roman"/>
          <w:i/>
          <w:sz w:val="24"/>
          <w:szCs w:val="24"/>
        </w:rPr>
        <w:t>/vienošanās</w:t>
      </w:r>
      <w:r w:rsidRPr="00F825F8">
        <w:rPr>
          <w:rFonts w:ascii="Times New Roman" w:hAnsi="Times New Roman" w:cs="Times New Roman"/>
          <w:i/>
          <w:sz w:val="24"/>
          <w:szCs w:val="24"/>
        </w:rPr>
        <w:t xml:space="preserve"> noslēgšanas termiņi</w:t>
      </w:r>
    </w:p>
    <w:p w14:paraId="05BA7B0D" w14:textId="64F6B3BE" w:rsidR="00E32764" w:rsidRPr="00F825F8" w:rsidRDefault="00B165A3" w:rsidP="00E32764">
      <w:pPr>
        <w:spacing w:before="240" w:after="240"/>
        <w:rPr>
          <w:rFonts w:ascii="Times New Roman" w:hAnsi="Times New Roman" w:cs="Times New Roman"/>
          <w:i/>
          <w:sz w:val="24"/>
          <w:szCs w:val="24"/>
        </w:rPr>
      </w:pPr>
      <w:r>
        <w:rPr>
          <w:rFonts w:ascii="Times New Roman" w:hAnsi="Times New Roman" w:cs="Times New Roman"/>
          <w:b/>
          <w:noProof/>
          <w:sz w:val="24"/>
          <w:szCs w:val="24"/>
          <w:lang w:eastAsia="lv-LV"/>
        </w:rPr>
        <w:drawing>
          <wp:anchor distT="0" distB="0" distL="114300" distR="114300" simplePos="0" relativeHeight="251716608" behindDoc="1" locked="0" layoutInCell="1" allowOverlap="1" wp14:anchorId="7771E5D0" wp14:editId="2C3D7B7B">
            <wp:simplePos x="0" y="0"/>
            <wp:positionH relativeFrom="margin">
              <wp:posOffset>-95885</wp:posOffset>
            </wp:positionH>
            <wp:positionV relativeFrom="paragraph">
              <wp:posOffset>235585</wp:posOffset>
            </wp:positionV>
            <wp:extent cx="6038850" cy="3641090"/>
            <wp:effectExtent l="0" t="0" r="0" b="0"/>
            <wp:wrapTight wrapText="bothSides">
              <wp:wrapPolygon edited="0">
                <wp:start x="0" y="0"/>
                <wp:lineTo x="0" y="21472"/>
                <wp:lineTo x="21532" y="21472"/>
                <wp:lineTo x="2153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62">
                      <a:extLst>
                        <a:ext uri="{28A0092B-C50C-407E-A947-70E740481C1C}">
                          <a14:useLocalDpi xmlns:a14="http://schemas.microsoft.com/office/drawing/2010/main" val="0"/>
                        </a:ext>
                      </a:extLst>
                    </a:blip>
                    <a:stretch>
                      <a:fillRect/>
                    </a:stretch>
                  </pic:blipFill>
                  <pic:spPr>
                    <a:xfrm>
                      <a:off x="0" y="0"/>
                      <a:ext cx="6038850" cy="3641090"/>
                    </a:xfrm>
                    <a:prstGeom prst="rect">
                      <a:avLst/>
                    </a:prstGeom>
                  </pic:spPr>
                </pic:pic>
              </a:graphicData>
            </a:graphic>
            <wp14:sizeRelH relativeFrom="margin">
              <wp14:pctWidth>0</wp14:pctWidth>
            </wp14:sizeRelH>
          </wp:anchor>
        </w:drawing>
      </w:r>
    </w:p>
    <w:p w14:paraId="25460B49" w14:textId="595D6E24" w:rsidR="001A36DD" w:rsidRDefault="0008724C" w:rsidP="001120A9">
      <w:pPr>
        <w:spacing w:before="240" w:after="240"/>
        <w:jc w:val="both"/>
        <w:rPr>
          <w:rFonts w:ascii="Times New Roman" w:hAnsi="Times New Roman" w:cs="Times New Roman"/>
          <w:sz w:val="24"/>
          <w:szCs w:val="24"/>
        </w:rPr>
      </w:pPr>
      <w:r w:rsidRPr="00F825F8">
        <w:rPr>
          <w:rFonts w:ascii="Times New Roman" w:hAnsi="Times New Roman" w:cs="Times New Roman"/>
          <w:i/>
          <w:sz w:val="24"/>
          <w:szCs w:val="24"/>
        </w:rPr>
        <w:t>1</w:t>
      </w:r>
      <w:r>
        <w:rPr>
          <w:rFonts w:ascii="Times New Roman" w:hAnsi="Times New Roman" w:cs="Times New Roman"/>
          <w:i/>
          <w:sz w:val="24"/>
          <w:szCs w:val="24"/>
        </w:rPr>
        <w:t>5</w:t>
      </w:r>
      <w:r w:rsidRPr="00F825F8">
        <w:rPr>
          <w:rFonts w:ascii="Times New Roman" w:hAnsi="Times New Roman" w:cs="Times New Roman"/>
          <w:i/>
          <w:sz w:val="24"/>
          <w:szCs w:val="24"/>
        </w:rPr>
        <w:t>.Shēma. Grozījumu veikšana līgumā</w:t>
      </w:r>
    </w:p>
    <w:p w14:paraId="586006B3" w14:textId="12717299" w:rsidR="00AF1C14" w:rsidRPr="001120A9" w:rsidRDefault="001120A9" w:rsidP="001120A9">
      <w:pPr>
        <w:spacing w:before="240" w:after="240"/>
        <w:jc w:val="both"/>
        <w:rPr>
          <w:rFonts w:ascii="Times New Roman" w:hAnsi="Times New Roman" w:cs="Times New Roman"/>
          <w:sz w:val="24"/>
          <w:szCs w:val="24"/>
        </w:rPr>
      </w:pPr>
      <w:r w:rsidRPr="001120A9">
        <w:rPr>
          <w:rFonts w:ascii="Times New Roman" w:hAnsi="Times New Roman" w:cs="Times New Roman"/>
          <w:sz w:val="24"/>
          <w:szCs w:val="24"/>
        </w:rPr>
        <w:t xml:space="preserve">2018.gada 26.jūnijā </w:t>
      </w:r>
      <w:r w:rsidR="00E23804">
        <w:rPr>
          <w:rFonts w:ascii="Times New Roman" w:hAnsi="Times New Roman" w:cs="Times New Roman"/>
          <w:sz w:val="24"/>
          <w:szCs w:val="24"/>
        </w:rPr>
        <w:t>Ministru kabinets</w:t>
      </w:r>
      <w:r w:rsidR="00E23804" w:rsidRPr="001120A9">
        <w:rPr>
          <w:rFonts w:ascii="Times New Roman" w:hAnsi="Times New Roman" w:cs="Times New Roman"/>
          <w:sz w:val="24"/>
          <w:szCs w:val="24"/>
        </w:rPr>
        <w:t xml:space="preserve"> </w:t>
      </w:r>
      <w:r w:rsidRPr="001120A9">
        <w:rPr>
          <w:rFonts w:ascii="Times New Roman" w:hAnsi="Times New Roman" w:cs="Times New Roman"/>
          <w:sz w:val="24"/>
          <w:szCs w:val="24"/>
        </w:rPr>
        <w:t>ir pieņēmis grozījumus MK</w:t>
      </w:r>
      <w:r w:rsidR="00AF1C14" w:rsidRPr="001120A9">
        <w:rPr>
          <w:rFonts w:ascii="Times New Roman" w:hAnsi="Times New Roman" w:cs="Times New Roman"/>
          <w:sz w:val="24"/>
          <w:szCs w:val="24"/>
        </w:rPr>
        <w:t xml:space="preserve"> noteikumos Nr. 784. Grozījumi </w:t>
      </w:r>
      <w:r w:rsidR="00E23804">
        <w:rPr>
          <w:rFonts w:ascii="Times New Roman" w:hAnsi="Times New Roman" w:cs="Times New Roman"/>
          <w:sz w:val="24"/>
          <w:szCs w:val="24"/>
        </w:rPr>
        <w:t>minētajos noteikumis</w:t>
      </w:r>
      <w:r w:rsidR="00AF1C14" w:rsidRPr="001120A9">
        <w:rPr>
          <w:rFonts w:ascii="Times New Roman" w:hAnsi="Times New Roman" w:cs="Times New Roman"/>
          <w:sz w:val="24"/>
          <w:szCs w:val="24"/>
        </w:rPr>
        <w:t xml:space="preserve"> paredz stingrākus nosacījumus attiecībā uz projekta īstenošanas līguma vai vienošanās grozījumu veikšanas kārtību. </w:t>
      </w:r>
    </w:p>
    <w:p w14:paraId="76EDF444" w14:textId="77777777" w:rsidR="00AF1C14" w:rsidRPr="00AF1C14" w:rsidRDefault="00AF1C14" w:rsidP="00AF1C14">
      <w:pPr>
        <w:spacing w:before="240" w:after="240"/>
        <w:jc w:val="both"/>
        <w:rPr>
          <w:rFonts w:ascii="Times New Roman" w:hAnsi="Times New Roman" w:cs="Times New Roman"/>
          <w:sz w:val="24"/>
          <w:szCs w:val="24"/>
        </w:rPr>
      </w:pPr>
      <w:r w:rsidRPr="001120A9">
        <w:rPr>
          <w:rFonts w:ascii="Times New Roman" w:hAnsi="Times New Roman" w:cs="Times New Roman"/>
          <w:sz w:val="24"/>
          <w:szCs w:val="24"/>
        </w:rPr>
        <w:t>Saskaņā ar grozījumos MK noteikumos Nr. 784 noteikto, turpmāk sadarbības iestāde finansējuma saņēmējam varēs akceptēt tikai tādus līguma vai vienošanās</w:t>
      </w:r>
      <w:r w:rsidRPr="00AF1C14">
        <w:rPr>
          <w:rFonts w:ascii="Times New Roman" w:hAnsi="Times New Roman" w:cs="Times New Roman"/>
          <w:b/>
          <w:sz w:val="24"/>
          <w:szCs w:val="24"/>
        </w:rPr>
        <w:t xml:space="preserve"> </w:t>
      </w:r>
      <w:r w:rsidRPr="00AF1C14">
        <w:rPr>
          <w:rFonts w:ascii="Times New Roman" w:hAnsi="Times New Roman" w:cs="Times New Roman"/>
          <w:sz w:val="24"/>
          <w:szCs w:val="24"/>
        </w:rPr>
        <w:t xml:space="preserve">grozījumus par projekta īstenošanas termiņa pagarinājumu, kas paredzēs projekta īstenošanas termiņa pagarinājumu kopumā ne vairāk kā par sešiem mēnešiem, saglabājot ES fondu un valsts budžeta līdzfinansējumu, ja tāds paredzēts normatīvajā aktā par specifiskā atbalsta mērķa īstenošanu. </w:t>
      </w:r>
    </w:p>
    <w:p w14:paraId="21C0BC7B" w14:textId="77777777" w:rsidR="00AF1C14" w:rsidRPr="00AF1C14" w:rsidRDefault="00AF1C14" w:rsidP="00AF1C14">
      <w:pPr>
        <w:spacing w:before="240" w:after="240"/>
        <w:jc w:val="both"/>
        <w:rPr>
          <w:rFonts w:ascii="Times New Roman" w:hAnsi="Times New Roman" w:cs="Times New Roman"/>
          <w:sz w:val="24"/>
          <w:szCs w:val="24"/>
        </w:rPr>
      </w:pPr>
      <w:r w:rsidRPr="00AF1C14">
        <w:rPr>
          <w:rFonts w:ascii="Times New Roman" w:hAnsi="Times New Roman" w:cs="Times New Roman"/>
          <w:sz w:val="24"/>
          <w:szCs w:val="24"/>
        </w:rPr>
        <w:t>Projekta īstenošanas termiņu virs sešu mēnešu ierobežojuma sadarbības iestāde varēs saskaņot, ja tas atbildīs MK noteikumu Nr.784 grozījumos noteiktajiem izņēmuma gadījumiem, vai arī minētais gadījums būs ārpus izņēmuma gadījumu uzskaitījuma, taču par to būs pieņemts attiecīgs Ministru kabineta lēmums.</w:t>
      </w:r>
    </w:p>
    <w:p w14:paraId="7A0B842F" w14:textId="77777777" w:rsidR="00AF1C14" w:rsidRPr="00AF1C14" w:rsidRDefault="00AF1C14" w:rsidP="00AF1C14">
      <w:pPr>
        <w:spacing w:before="240" w:after="240"/>
        <w:jc w:val="both"/>
        <w:rPr>
          <w:rFonts w:ascii="Times New Roman" w:hAnsi="Times New Roman" w:cs="Times New Roman"/>
          <w:sz w:val="24"/>
          <w:szCs w:val="24"/>
        </w:rPr>
      </w:pPr>
      <w:r w:rsidRPr="00AF1C14">
        <w:rPr>
          <w:rFonts w:ascii="Times New Roman" w:hAnsi="Times New Roman" w:cs="Times New Roman"/>
          <w:sz w:val="24"/>
          <w:szCs w:val="24"/>
        </w:rPr>
        <w:t xml:space="preserve">Lai nodrošinātu attiecīgā Ministru kabineta lēmuma pieņemšanu, Finanšu ministrija apkopos attiecīgo informāciju un iesniegs Ministru kabinetā informatīvo ziņojumu un protokollēmuma projektu ar priekšlikumiem turpmākajai rīcībai, tāpat minēto informāciju izskatīšanai Ministru kabineta sēdē varēs virzīt arī nozares ministrija, kuras pārziņā ir attiecīgais specifiskā atbalsta mērķis vai tā pasākums, vai ministrija, kuras padotībā ir attiecīgais finansējuma saņēmējs. Atbildīgais par minētās informācijas iesniegšanu tiks noteikts ministrijām par to vienojoties, tai skaitā izvērtējot jautājuma steidzamību un būtību. </w:t>
      </w:r>
    </w:p>
    <w:p w14:paraId="26DB068C" w14:textId="77777777" w:rsidR="00AF1C14" w:rsidRPr="00AF1C14" w:rsidRDefault="00AF1C14" w:rsidP="00AF1C14">
      <w:pPr>
        <w:spacing w:before="240" w:after="240"/>
        <w:jc w:val="both"/>
        <w:rPr>
          <w:rFonts w:ascii="Times New Roman" w:hAnsi="Times New Roman" w:cs="Times New Roman"/>
          <w:sz w:val="24"/>
          <w:szCs w:val="24"/>
        </w:rPr>
      </w:pPr>
      <w:r w:rsidRPr="00AF1C14">
        <w:rPr>
          <w:rFonts w:ascii="Times New Roman" w:hAnsi="Times New Roman" w:cs="Times New Roman"/>
          <w:sz w:val="24"/>
          <w:szCs w:val="24"/>
        </w:rPr>
        <w:t xml:space="preserve">Tikai pēc Ministru kabineta lēmuma pieņemšanas sadarbības iestāde varēs akceptēt līguma vai vienošanās par projekta īstenošanu grozījumus. </w:t>
      </w:r>
    </w:p>
    <w:p w14:paraId="2B5313A8" w14:textId="680528F8" w:rsidR="00AF1C14" w:rsidRPr="001120A9" w:rsidRDefault="00AF1C14" w:rsidP="001120A9">
      <w:pPr>
        <w:spacing w:before="240" w:after="240"/>
        <w:jc w:val="both"/>
        <w:rPr>
          <w:rFonts w:ascii="Times New Roman" w:hAnsi="Times New Roman" w:cs="Times New Roman"/>
          <w:sz w:val="24"/>
          <w:szCs w:val="24"/>
        </w:rPr>
      </w:pPr>
      <w:r w:rsidRPr="00AF1C14">
        <w:rPr>
          <w:rFonts w:ascii="Times New Roman" w:hAnsi="Times New Roman" w:cs="Times New Roman"/>
          <w:sz w:val="24"/>
          <w:szCs w:val="24"/>
        </w:rPr>
        <w:t>Gadījumā, ja arī Ministru kabineta līmenī netiks atbalstīts minētais pagarinājums virs sešu mēnešu termiņa, finansējuma saņēmējam būs iespēja pabeigt attiecīgā projekta īstenošanu par saviem līdzekļiem.</w:t>
      </w:r>
      <w:r>
        <w:rPr>
          <w:rFonts w:ascii="Times New Roman" w:hAnsi="Times New Roman" w:cs="Times New Roman"/>
          <w:sz w:val="24"/>
          <w:szCs w:val="24"/>
        </w:rPr>
        <w:t xml:space="preserve"> T</w:t>
      </w:r>
      <w:r w:rsidRPr="00AF1C14">
        <w:rPr>
          <w:rFonts w:ascii="Times New Roman" w:hAnsi="Times New Roman" w:cs="Times New Roman"/>
          <w:sz w:val="24"/>
          <w:szCs w:val="24"/>
        </w:rPr>
        <w:t xml:space="preserve">ajos gadījumos, kad finansējuma saņēmējs ar sadarbības iestādi vienosies par iespēju pabeigt attiecīgā projekta īstenošanu par saviem līdzekļiem ar sadarbības iestādi saskaņotā termiņā, tad finansējuma saņēmējam no ES </w:t>
      </w:r>
      <w:r w:rsidRPr="001120A9">
        <w:rPr>
          <w:rFonts w:ascii="Times New Roman" w:hAnsi="Times New Roman" w:cs="Times New Roman"/>
          <w:sz w:val="24"/>
          <w:szCs w:val="24"/>
        </w:rPr>
        <w:t xml:space="preserve">fondu līdzekļiem paredzētais finansējums tiks samaksāts proporcionāli projektā paveiktajam, ievērojot attiecīgajos Ministru kabineta noteikumos par specifiskā atbalsta mērķa īstenošanu noteikto vai  ievērojot  </w:t>
      </w:r>
      <w:r w:rsidR="00E5630E" w:rsidRPr="00E5630E">
        <w:rPr>
          <w:rFonts w:ascii="Times New Roman" w:hAnsi="Times New Roman" w:cs="Times New Roman"/>
          <w:sz w:val="24"/>
          <w:szCs w:val="24"/>
        </w:rPr>
        <w:t>Ministru kabineta 2015.gada 17.marta noteikum</w:t>
      </w:r>
      <w:r w:rsidR="00E5630E">
        <w:rPr>
          <w:rFonts w:ascii="Times New Roman" w:hAnsi="Times New Roman" w:cs="Times New Roman"/>
          <w:sz w:val="24"/>
          <w:szCs w:val="24"/>
        </w:rPr>
        <w:t xml:space="preserve">u </w:t>
      </w:r>
      <w:r w:rsidR="00E5630E" w:rsidRPr="00E5630E">
        <w:rPr>
          <w:rFonts w:ascii="Times New Roman" w:hAnsi="Times New Roman" w:cs="Times New Roman"/>
          <w:sz w:val="24"/>
          <w:szCs w:val="24"/>
        </w:rPr>
        <w:t>Nr.130 “Noteikumi par valsts budžeta līdzekļu plānošanu Eiropas Savienības struktūrfondu un Kohēzijas fonda projektu īstenošanai un maksājumu veikšanu 2014.-2020.gada plānošanas periodā”</w:t>
      </w:r>
      <w:r w:rsidR="00C63AB9">
        <w:rPr>
          <w:rFonts w:ascii="Times New Roman" w:hAnsi="Times New Roman" w:cs="Times New Roman"/>
          <w:sz w:val="24"/>
          <w:szCs w:val="24"/>
        </w:rPr>
        <w:t xml:space="preserve"> </w:t>
      </w:r>
      <w:r w:rsidRPr="001120A9">
        <w:rPr>
          <w:rFonts w:ascii="Times New Roman" w:hAnsi="Times New Roman" w:cs="Times New Roman"/>
          <w:sz w:val="24"/>
          <w:szCs w:val="24"/>
        </w:rPr>
        <w:t>19.punktā noteikto par avansa un starpposma maksājumu kopsummas apmēru.</w:t>
      </w:r>
    </w:p>
    <w:p w14:paraId="2D25E375" w14:textId="77777777" w:rsidR="00AF1C14" w:rsidRPr="001120A9" w:rsidRDefault="00AF1C14" w:rsidP="001120A9">
      <w:pPr>
        <w:spacing w:before="240" w:after="240"/>
        <w:jc w:val="both"/>
        <w:rPr>
          <w:rFonts w:ascii="Times New Roman" w:hAnsi="Times New Roman" w:cs="Times New Roman"/>
          <w:sz w:val="24"/>
          <w:szCs w:val="24"/>
        </w:rPr>
      </w:pPr>
      <w:r w:rsidRPr="001120A9">
        <w:rPr>
          <w:rFonts w:ascii="Times New Roman" w:hAnsi="Times New Roman" w:cs="Times New Roman"/>
          <w:sz w:val="24"/>
          <w:szCs w:val="24"/>
        </w:rPr>
        <w:t>Tāpat disciplinējošas normas noteiktas arī tiem gadījumiem, kas saistīti ar samazinājumu projekta attiecīgā kalendārā gadā faktiski veikto izdevumu un sadarbības iestādē iesniegto maksājuma pieprasījumu apjomā vairāk par 25% no plānoto maksājuma pieprasījumu iesniegšanas grafikā.</w:t>
      </w:r>
    </w:p>
    <w:p w14:paraId="2193C7A9" w14:textId="77777777" w:rsidR="00AF1C14" w:rsidRPr="001120A9" w:rsidRDefault="00AF1C14" w:rsidP="001120A9">
      <w:pPr>
        <w:spacing w:before="240" w:after="240"/>
        <w:jc w:val="both"/>
        <w:rPr>
          <w:rFonts w:ascii="Times New Roman" w:hAnsi="Times New Roman" w:cs="Times New Roman"/>
          <w:sz w:val="24"/>
          <w:szCs w:val="24"/>
        </w:rPr>
      </w:pPr>
      <w:r w:rsidRPr="001120A9">
        <w:rPr>
          <w:rFonts w:ascii="Times New Roman" w:hAnsi="Times New Roman" w:cs="Times New Roman"/>
          <w:sz w:val="24"/>
          <w:szCs w:val="24"/>
        </w:rPr>
        <w:t>Ja sadarbības iestāde konstatēs samazinājumu iepriekšējā kalendārā gadā faktiski veikto izdevumu un sadarbības iestādē iesniegto maksājuma pieprasījumu apjomā vairāk nekā par 25% no plānoto maksājuma pieprasījumu iesniegšanas grafikā paredzētā,  tā samazinās Eiropas Savienības fonda un valsts budžeta līdzfinansējumu, ja tāds projektā ir paredzēts, par starpību, kas pārsniedz 25% no plānoto maksājuma pieprasījumu iesniegšanas grafikā  paredzētā. Sadarbības iestāde paziņos minēto lēmumu finansējuma saņēmējam, par to informējot atbildīgo iestādi.</w:t>
      </w:r>
    </w:p>
    <w:p w14:paraId="3D5F7529" w14:textId="07F58D34" w:rsidR="00AF1C14" w:rsidRPr="00AF1C14" w:rsidRDefault="00AF1C14" w:rsidP="00AF1C14">
      <w:pPr>
        <w:spacing w:before="240" w:after="240"/>
        <w:jc w:val="both"/>
        <w:rPr>
          <w:rFonts w:ascii="Times New Roman" w:hAnsi="Times New Roman" w:cs="Times New Roman"/>
          <w:sz w:val="24"/>
          <w:szCs w:val="24"/>
        </w:rPr>
      </w:pPr>
      <w:r w:rsidRPr="00AF1C14">
        <w:rPr>
          <w:rFonts w:ascii="Times New Roman" w:hAnsi="Times New Roman" w:cs="Times New Roman"/>
          <w:sz w:val="24"/>
          <w:szCs w:val="24"/>
        </w:rPr>
        <w:t xml:space="preserve">Izņēmumi, kad minētais samazinājums netiks  veikts, būs gadījumi, kas noteikti MK noteikumu Nr.784 grozījumos vai arī  </w:t>
      </w:r>
      <w:r w:rsidR="00E23804">
        <w:rPr>
          <w:rFonts w:ascii="Times New Roman" w:hAnsi="Times New Roman" w:cs="Times New Roman"/>
          <w:sz w:val="24"/>
          <w:szCs w:val="24"/>
        </w:rPr>
        <w:t>Ministru kabinets</w:t>
      </w:r>
      <w:r w:rsidR="00E23804" w:rsidRPr="00AF1C14">
        <w:rPr>
          <w:rFonts w:ascii="Times New Roman" w:hAnsi="Times New Roman" w:cs="Times New Roman"/>
          <w:sz w:val="24"/>
          <w:szCs w:val="24"/>
        </w:rPr>
        <w:t xml:space="preserve"> </w:t>
      </w:r>
      <w:r w:rsidRPr="00AF1C14">
        <w:rPr>
          <w:rFonts w:ascii="Times New Roman" w:hAnsi="Times New Roman" w:cs="Times New Roman"/>
          <w:sz w:val="24"/>
          <w:szCs w:val="24"/>
        </w:rPr>
        <w:t xml:space="preserve">būs pieņēmis lēmumu par izmaiņu, kas pārsniedz noteikto apmēru, atbalstīšanu. </w:t>
      </w:r>
    </w:p>
    <w:p w14:paraId="64099EB3" w14:textId="77777777" w:rsidR="00AF1C14" w:rsidRPr="00AF1C14" w:rsidRDefault="00AF1C14" w:rsidP="00AF1C14">
      <w:pPr>
        <w:spacing w:before="240" w:after="240"/>
        <w:jc w:val="both"/>
        <w:rPr>
          <w:rFonts w:ascii="Times New Roman" w:hAnsi="Times New Roman" w:cs="Times New Roman"/>
          <w:sz w:val="24"/>
          <w:szCs w:val="24"/>
        </w:rPr>
      </w:pPr>
      <w:r w:rsidRPr="00AF1C14">
        <w:rPr>
          <w:rFonts w:ascii="Times New Roman" w:hAnsi="Times New Roman" w:cs="Times New Roman"/>
          <w:sz w:val="24"/>
          <w:szCs w:val="24"/>
        </w:rPr>
        <w:t xml:space="preserve">Tikai pēc Ministru kabineta lēmuma pieņemšanas sadarbības iestāde varēs akceptēt līguma vai vienošanās grozījumus, ņemot vērā jau konstatētos  samazinājumus faktiski veikto izdevumu un sadarbības iestādē iesniegto maksājuma pieprasījumu apjomā. </w:t>
      </w:r>
    </w:p>
    <w:p w14:paraId="268F7A64" w14:textId="2A6D31F2" w:rsidR="002A1911" w:rsidRPr="00616FFD" w:rsidRDefault="002A1911" w:rsidP="002A1911">
      <w:pPr>
        <w:jc w:val="both"/>
        <w:rPr>
          <w:rFonts w:ascii="Times New Roman" w:hAnsi="Times New Roman" w:cs="Times New Roman"/>
          <w:sz w:val="24"/>
          <w:szCs w:val="24"/>
        </w:rPr>
      </w:pPr>
      <w:r w:rsidRPr="00616FFD">
        <w:rPr>
          <w:rFonts w:ascii="Times New Roman" w:hAnsi="Times New Roman" w:cs="Times New Roman"/>
          <w:sz w:val="24"/>
          <w:szCs w:val="24"/>
        </w:rPr>
        <w:t xml:space="preserve">Principi, kādos </w:t>
      </w:r>
      <w:r w:rsidR="00E23804">
        <w:rPr>
          <w:rFonts w:ascii="Times New Roman" w:hAnsi="Times New Roman" w:cs="Times New Roman"/>
          <w:sz w:val="24"/>
          <w:szCs w:val="24"/>
        </w:rPr>
        <w:t>atbildīgā iestāde</w:t>
      </w:r>
      <w:r w:rsidR="00E23804" w:rsidRPr="00616FFD">
        <w:rPr>
          <w:rFonts w:ascii="Times New Roman" w:hAnsi="Times New Roman" w:cs="Times New Roman"/>
          <w:sz w:val="24"/>
          <w:szCs w:val="24"/>
        </w:rPr>
        <w:t xml:space="preserve"> </w:t>
      </w:r>
      <w:r w:rsidRPr="00616FFD">
        <w:rPr>
          <w:rFonts w:ascii="Times New Roman" w:hAnsi="Times New Roman" w:cs="Times New Roman"/>
          <w:sz w:val="24"/>
          <w:szCs w:val="24"/>
        </w:rPr>
        <w:t xml:space="preserve">un </w:t>
      </w:r>
      <w:r w:rsidR="00E23804">
        <w:rPr>
          <w:rFonts w:ascii="Times New Roman" w:hAnsi="Times New Roman" w:cs="Times New Roman"/>
          <w:sz w:val="24"/>
          <w:szCs w:val="24"/>
        </w:rPr>
        <w:t>sadarbības iestāde</w:t>
      </w:r>
      <w:r w:rsidR="00E23804" w:rsidRPr="00616FFD">
        <w:rPr>
          <w:rFonts w:ascii="Times New Roman" w:hAnsi="Times New Roman" w:cs="Times New Roman"/>
          <w:sz w:val="24"/>
          <w:szCs w:val="24"/>
        </w:rPr>
        <w:t xml:space="preserve"> </w:t>
      </w:r>
      <w:r w:rsidRPr="00616FFD">
        <w:rPr>
          <w:rFonts w:ascii="Times New Roman" w:hAnsi="Times New Roman" w:cs="Times New Roman"/>
          <w:sz w:val="24"/>
          <w:szCs w:val="24"/>
        </w:rPr>
        <w:t xml:space="preserve">sadarbojas finanšu disciplīnas jautājumos ir atrunājami </w:t>
      </w:r>
      <w:r w:rsidR="00E23804">
        <w:rPr>
          <w:rFonts w:ascii="Times New Roman" w:hAnsi="Times New Roman" w:cs="Times New Roman"/>
          <w:sz w:val="24"/>
          <w:szCs w:val="24"/>
        </w:rPr>
        <w:t>atbilsdīgās iestādes</w:t>
      </w:r>
      <w:r w:rsidR="00E23804" w:rsidRPr="00616FFD">
        <w:rPr>
          <w:rFonts w:ascii="Times New Roman" w:hAnsi="Times New Roman" w:cs="Times New Roman"/>
          <w:sz w:val="24"/>
          <w:szCs w:val="24"/>
        </w:rPr>
        <w:t xml:space="preserve"> </w:t>
      </w:r>
      <w:r w:rsidRPr="00616FFD">
        <w:rPr>
          <w:rFonts w:ascii="Times New Roman" w:hAnsi="Times New Roman" w:cs="Times New Roman"/>
          <w:sz w:val="24"/>
          <w:szCs w:val="24"/>
        </w:rPr>
        <w:t xml:space="preserve">un </w:t>
      </w:r>
      <w:r w:rsidR="00E23804">
        <w:rPr>
          <w:rFonts w:ascii="Times New Roman" w:hAnsi="Times New Roman" w:cs="Times New Roman"/>
          <w:sz w:val="24"/>
          <w:szCs w:val="24"/>
        </w:rPr>
        <w:t>sadarbības iestādes</w:t>
      </w:r>
      <w:r w:rsidR="00E23804" w:rsidRPr="00616FFD">
        <w:rPr>
          <w:rFonts w:ascii="Times New Roman" w:hAnsi="Times New Roman" w:cs="Times New Roman"/>
          <w:sz w:val="24"/>
          <w:szCs w:val="24"/>
        </w:rPr>
        <w:t xml:space="preserve"> </w:t>
      </w:r>
      <w:r w:rsidRPr="00616FFD">
        <w:rPr>
          <w:rFonts w:ascii="Times New Roman" w:hAnsi="Times New Roman" w:cs="Times New Roman"/>
          <w:sz w:val="24"/>
          <w:szCs w:val="24"/>
        </w:rPr>
        <w:t>starpresoru vienošanās, ja nepieciešams.</w:t>
      </w:r>
    </w:p>
    <w:p w14:paraId="4068D6B5" w14:textId="231F81EC" w:rsidR="00AF1C14" w:rsidRPr="00616FFD" w:rsidRDefault="002A1911" w:rsidP="002A1911">
      <w:pPr>
        <w:spacing w:before="240" w:after="240"/>
        <w:jc w:val="both"/>
        <w:rPr>
          <w:rFonts w:ascii="Times New Roman" w:hAnsi="Times New Roman" w:cs="Times New Roman"/>
          <w:sz w:val="24"/>
          <w:szCs w:val="24"/>
        </w:rPr>
      </w:pPr>
      <w:r w:rsidRPr="00616FFD">
        <w:rPr>
          <w:rFonts w:ascii="Times New Roman" w:hAnsi="Times New Roman"/>
          <w:sz w:val="24"/>
          <w:szCs w:val="24"/>
        </w:rPr>
        <w:t xml:space="preserve">Sadarbības iestāde publicē informāciju un izdod skaidrojošus materiālus par finanšu disciplīnas jautājumiem savā tīmekļa vietnē:  </w:t>
      </w:r>
      <w:hyperlink r:id="rId63" w:history="1">
        <w:r w:rsidRPr="00616FFD">
          <w:rPr>
            <w:rStyle w:val="Hyperlink"/>
            <w:rFonts w:ascii="Times New Roman" w:hAnsi="Times New Roman"/>
            <w:sz w:val="24"/>
            <w:szCs w:val="24"/>
          </w:rPr>
          <w:t>https://cfla.gov.lv/lv/jaunumi/2018/uzmanibu-es-fondu-finansejuma-sanemejiem-velreiz-par-finansu-disciplinu</w:t>
        </w:r>
      </w:hyperlink>
      <w:r w:rsidRPr="00616FFD">
        <w:rPr>
          <w:rFonts w:ascii="Times New Roman" w:hAnsi="Times New Roman"/>
          <w:sz w:val="24"/>
          <w:szCs w:val="24"/>
        </w:rPr>
        <w:t xml:space="preserve">, kā arī ES fondu tīmekļa vietnē ir pieejama prezentācija par finanšu disciplīnas jautājumiem </w:t>
      </w:r>
      <w:hyperlink r:id="rId64" w:history="1">
        <w:r w:rsidRPr="00616FFD">
          <w:rPr>
            <w:rStyle w:val="Hyperlink"/>
            <w:rFonts w:ascii="Times New Roman" w:hAnsi="Times New Roman"/>
            <w:sz w:val="24"/>
            <w:szCs w:val="24"/>
          </w:rPr>
          <w:t>http://www.esfondi.lv/prezentacijas</w:t>
        </w:r>
      </w:hyperlink>
      <w:r w:rsidR="00AF1C14" w:rsidRPr="00616FFD">
        <w:rPr>
          <w:rFonts w:ascii="Times New Roman" w:hAnsi="Times New Roman" w:cs="Times New Roman"/>
          <w:sz w:val="24"/>
          <w:szCs w:val="24"/>
        </w:rPr>
        <w:t xml:space="preserve">. </w:t>
      </w:r>
    </w:p>
    <w:p w14:paraId="2D41964D" w14:textId="31E075DE" w:rsidR="00BD09F8" w:rsidRPr="00FD7EBD" w:rsidRDefault="006A1B4C" w:rsidP="00FD7EBD">
      <w:pPr>
        <w:spacing w:before="240" w:after="240"/>
        <w:jc w:val="both"/>
        <w:rPr>
          <w:rFonts w:ascii="Times New Roman" w:hAnsi="Times New Roman" w:cs="Times New Roman"/>
          <w:sz w:val="24"/>
          <w:szCs w:val="24"/>
        </w:rPr>
      </w:pPr>
      <w:r w:rsidRPr="002F2D6A">
        <w:rPr>
          <w:rFonts w:ascii="Times New Roman" w:hAnsi="Times New Roman" w:cs="Times New Roman"/>
          <w:sz w:val="24"/>
          <w:szCs w:val="24"/>
        </w:rPr>
        <w:t>V</w:t>
      </w:r>
      <w:r w:rsidR="00AF1C14" w:rsidRPr="002F2D6A">
        <w:rPr>
          <w:rFonts w:ascii="Times New Roman" w:hAnsi="Times New Roman" w:cs="Times New Roman"/>
          <w:sz w:val="24"/>
          <w:szCs w:val="24"/>
        </w:rPr>
        <w:t>isi ar f</w:t>
      </w:r>
      <w:r w:rsidR="00AF1C14" w:rsidRPr="00BB42D6">
        <w:rPr>
          <w:rFonts w:ascii="Times New Roman" w:hAnsi="Times New Roman" w:cs="Times New Roman"/>
          <w:sz w:val="24"/>
          <w:szCs w:val="24"/>
        </w:rPr>
        <w:t>inanšu disciplīnas pasākumu ieviešanu saistītie nosacījumi stā</w:t>
      </w:r>
      <w:r w:rsidR="009C4078" w:rsidRPr="00D735DC">
        <w:rPr>
          <w:rFonts w:ascii="Times New Roman" w:hAnsi="Times New Roman" w:cs="Times New Roman"/>
          <w:sz w:val="24"/>
          <w:szCs w:val="24"/>
        </w:rPr>
        <w:t>j</w:t>
      </w:r>
      <w:r w:rsidR="00102E86" w:rsidRPr="00616FFD">
        <w:rPr>
          <w:rFonts w:ascii="Times New Roman" w:hAnsi="Times New Roman" w:cs="Times New Roman"/>
          <w:sz w:val="24"/>
          <w:szCs w:val="24"/>
        </w:rPr>
        <w:t>ā</w:t>
      </w:r>
      <w:r w:rsidR="009C4078" w:rsidRPr="00616FFD">
        <w:rPr>
          <w:rFonts w:ascii="Times New Roman" w:hAnsi="Times New Roman" w:cs="Times New Roman"/>
          <w:sz w:val="24"/>
          <w:szCs w:val="24"/>
        </w:rPr>
        <w:t>s</w:t>
      </w:r>
      <w:r w:rsidR="00AF1C14" w:rsidRPr="00616FFD">
        <w:rPr>
          <w:rFonts w:ascii="Times New Roman" w:hAnsi="Times New Roman" w:cs="Times New Roman"/>
          <w:sz w:val="24"/>
          <w:szCs w:val="24"/>
        </w:rPr>
        <w:t xml:space="preserve"> </w:t>
      </w:r>
      <w:r w:rsidR="00FD7EBD">
        <w:rPr>
          <w:rFonts w:ascii="Times New Roman" w:hAnsi="Times New Roman" w:cs="Times New Roman"/>
          <w:sz w:val="24"/>
          <w:szCs w:val="24"/>
        </w:rPr>
        <w:t xml:space="preserve">spēkā 2018. gada 1. septembrī. </w:t>
      </w:r>
    </w:p>
    <w:p w14:paraId="0F947C90" w14:textId="42A41EE2" w:rsidR="00E32764" w:rsidRPr="00BC11C0" w:rsidRDefault="00E32764" w:rsidP="00E32764">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4E7B4E65" w14:textId="2E3F2E28" w:rsidR="00E32764" w:rsidRPr="00BC11C0" w:rsidRDefault="00E32764" w:rsidP="00C559B9">
      <w:pPr>
        <w:pStyle w:val="ListParagraph"/>
        <w:numPr>
          <w:ilvl w:val="0"/>
          <w:numId w:val="18"/>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p>
    <w:p w14:paraId="6B7B475D" w14:textId="7FD892B5" w:rsidR="00E32764" w:rsidRDefault="00E23804" w:rsidP="00C559B9">
      <w:pPr>
        <w:pStyle w:val="ListParagraph"/>
        <w:numPr>
          <w:ilvl w:val="0"/>
          <w:numId w:val="18"/>
        </w:numPr>
        <w:spacing w:before="240" w:after="240"/>
        <w:jc w:val="both"/>
        <w:rPr>
          <w:rFonts w:ascii="Times New Roman" w:hAnsi="Times New Roman" w:cs="Times New Roman"/>
          <w:sz w:val="24"/>
          <w:szCs w:val="24"/>
        </w:rPr>
      </w:pPr>
      <w:r>
        <w:rPr>
          <w:rFonts w:ascii="Times New Roman" w:hAnsi="Times New Roman" w:cs="Times New Roman"/>
          <w:sz w:val="24"/>
          <w:szCs w:val="24"/>
        </w:rPr>
        <w:t>MK noteikumi Nr.784</w:t>
      </w:r>
      <w:r w:rsidR="00E32764">
        <w:rPr>
          <w:rFonts w:ascii="Times New Roman" w:hAnsi="Times New Roman" w:cs="Times New Roman"/>
          <w:sz w:val="24"/>
          <w:szCs w:val="24"/>
        </w:rPr>
        <w:t>;</w:t>
      </w:r>
    </w:p>
    <w:p w14:paraId="736DB058" w14:textId="48DA72DF" w:rsidR="00E32764" w:rsidRPr="00443093" w:rsidRDefault="00E32764" w:rsidP="00C559B9">
      <w:pPr>
        <w:pStyle w:val="ListParagraph"/>
        <w:numPr>
          <w:ilvl w:val="0"/>
          <w:numId w:val="1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Atsevišķi Ministru kabineta noteikumi par </w:t>
      </w:r>
      <w:r>
        <w:rPr>
          <w:rFonts w:ascii="Times New Roman" w:hAnsi="Times New Roman" w:cs="Times New Roman"/>
          <w:sz w:val="24"/>
          <w:szCs w:val="24"/>
        </w:rPr>
        <w:t>SAM</w:t>
      </w:r>
      <w:r w:rsidRPr="00443093">
        <w:rPr>
          <w:rFonts w:ascii="Times New Roman" w:hAnsi="Times New Roman" w:cs="Times New Roman"/>
          <w:sz w:val="24"/>
          <w:szCs w:val="24"/>
        </w:rPr>
        <w:t xml:space="preserve"> </w:t>
      </w:r>
      <w:r w:rsidR="00252293">
        <w:rPr>
          <w:rFonts w:ascii="Times New Roman" w:hAnsi="Times New Roman" w:cs="Times New Roman"/>
          <w:sz w:val="24"/>
          <w:szCs w:val="24"/>
        </w:rPr>
        <w:t>īstenošanu</w:t>
      </w:r>
      <w:r w:rsidRPr="00443093">
        <w:rPr>
          <w:rFonts w:ascii="Times New Roman" w:hAnsi="Times New Roman" w:cs="Times New Roman"/>
          <w:sz w:val="24"/>
          <w:szCs w:val="24"/>
        </w:rPr>
        <w:t>.</w:t>
      </w:r>
    </w:p>
    <w:p w14:paraId="365D6D7C" w14:textId="77777777" w:rsidR="00CE5C6B" w:rsidRDefault="00CE5C6B" w:rsidP="00E32764">
      <w:pPr>
        <w:spacing w:before="240" w:after="240"/>
        <w:rPr>
          <w:rFonts w:ascii="Times New Roman" w:hAnsi="Times New Roman" w:cs="Times New Roman"/>
          <w:b/>
          <w:sz w:val="24"/>
          <w:szCs w:val="24"/>
        </w:rPr>
      </w:pPr>
    </w:p>
    <w:p w14:paraId="52824D41" w14:textId="77777777" w:rsidR="00CE5C6B" w:rsidRDefault="00CE5C6B" w:rsidP="00E32764">
      <w:pPr>
        <w:spacing w:before="240" w:after="240"/>
        <w:rPr>
          <w:rFonts w:ascii="Times New Roman" w:hAnsi="Times New Roman" w:cs="Times New Roman"/>
          <w:b/>
          <w:sz w:val="24"/>
          <w:szCs w:val="24"/>
        </w:rPr>
      </w:pPr>
    </w:p>
    <w:p w14:paraId="52132005" w14:textId="3A89C61E" w:rsidR="00E32764" w:rsidRPr="00443093" w:rsidRDefault="00E32764" w:rsidP="00E32764">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42C049FD" w14:textId="28355D38" w:rsidR="00B535F0" w:rsidRPr="00B535F0" w:rsidRDefault="001C09B4" w:rsidP="00C559B9">
      <w:pPr>
        <w:pStyle w:val="ListParagraph"/>
        <w:numPr>
          <w:ilvl w:val="0"/>
          <w:numId w:val="18"/>
        </w:numPr>
        <w:spacing w:before="240" w:after="240"/>
        <w:jc w:val="both"/>
        <w:rPr>
          <w:rFonts w:ascii="Times New Roman" w:hAnsi="Times New Roman" w:cs="Times New Roman"/>
          <w:sz w:val="24"/>
          <w:szCs w:val="24"/>
        </w:rPr>
      </w:pPr>
      <w:r w:rsidRPr="00B535F0">
        <w:rPr>
          <w:rFonts w:ascii="Times New Roman" w:hAnsi="Times New Roman" w:cs="Times New Roman"/>
          <w:sz w:val="24"/>
          <w:szCs w:val="24"/>
        </w:rPr>
        <w:t>V</w:t>
      </w:r>
      <w:r>
        <w:rPr>
          <w:rFonts w:ascii="Times New Roman" w:hAnsi="Times New Roman" w:cs="Times New Roman"/>
          <w:sz w:val="24"/>
          <w:szCs w:val="24"/>
        </w:rPr>
        <w:t>adošās iestādes</w:t>
      </w:r>
      <w:r w:rsidRPr="00B535F0">
        <w:rPr>
          <w:rFonts w:ascii="Times New Roman" w:hAnsi="Times New Roman" w:cs="Times New Roman"/>
          <w:sz w:val="24"/>
          <w:szCs w:val="24"/>
        </w:rPr>
        <w:t xml:space="preserve"> </w:t>
      </w:r>
      <w:r w:rsidR="008C6CA1">
        <w:rPr>
          <w:rFonts w:ascii="Times New Roman" w:hAnsi="Times New Roman" w:cs="Times New Roman"/>
          <w:sz w:val="24"/>
          <w:szCs w:val="24"/>
        </w:rPr>
        <w:t>2015.gada 24.aprīļa</w:t>
      </w:r>
      <w:r w:rsidR="002E66A0">
        <w:rPr>
          <w:rFonts w:ascii="Times New Roman" w:hAnsi="Times New Roman" w:cs="Times New Roman"/>
          <w:sz w:val="24"/>
          <w:szCs w:val="24"/>
        </w:rPr>
        <w:t xml:space="preserve"> vadlīnijas Nr.2.5</w:t>
      </w:r>
      <w:r w:rsidR="008C6CA1">
        <w:rPr>
          <w:rFonts w:ascii="Times New Roman" w:hAnsi="Times New Roman" w:cs="Times New Roman"/>
          <w:sz w:val="24"/>
          <w:szCs w:val="24"/>
        </w:rPr>
        <w:t xml:space="preserve"> </w:t>
      </w:r>
      <w:r w:rsidR="002E66A0">
        <w:rPr>
          <w:rFonts w:ascii="Times New Roman" w:hAnsi="Times New Roman" w:cs="Times New Roman"/>
          <w:sz w:val="24"/>
          <w:szCs w:val="24"/>
        </w:rPr>
        <w:t>“</w:t>
      </w:r>
      <w:r w:rsidR="00B535F0" w:rsidRPr="00B535F0">
        <w:rPr>
          <w:rFonts w:ascii="Times New Roman" w:hAnsi="Times New Roman" w:cs="Times New Roman"/>
          <w:sz w:val="24"/>
          <w:szCs w:val="24"/>
        </w:rPr>
        <w:t>Vadlīnijas par Eiropas Savienības struktūrfondu un Kohēzijas fonda līdzfinansētā projekta pārbaudēm 2014.-2020.gada plānošanas periodā</w:t>
      </w:r>
      <w:r w:rsidR="002E66A0">
        <w:rPr>
          <w:rFonts w:ascii="Times New Roman" w:hAnsi="Times New Roman" w:cs="Times New Roman"/>
          <w:sz w:val="24"/>
          <w:szCs w:val="24"/>
        </w:rPr>
        <w:t>”</w:t>
      </w:r>
      <w:r w:rsidR="002D7013">
        <w:rPr>
          <w:rFonts w:ascii="Times New Roman" w:hAnsi="Times New Roman" w:cs="Times New Roman"/>
          <w:sz w:val="24"/>
          <w:szCs w:val="24"/>
        </w:rPr>
        <w:t xml:space="preserve"> (aktualizētas </w:t>
      </w:r>
      <w:r w:rsidR="00D63F33">
        <w:rPr>
          <w:rFonts w:ascii="Times New Roman" w:hAnsi="Times New Roman" w:cs="Times New Roman"/>
          <w:sz w:val="24"/>
          <w:szCs w:val="24"/>
        </w:rPr>
        <w:t>2020</w:t>
      </w:r>
      <w:r w:rsidR="002D7013">
        <w:rPr>
          <w:rFonts w:ascii="Times New Roman" w:hAnsi="Times New Roman" w:cs="Times New Roman"/>
          <w:sz w:val="24"/>
          <w:szCs w:val="24"/>
        </w:rPr>
        <w:t xml:space="preserve">.gada </w:t>
      </w:r>
      <w:r w:rsidR="00D63F33">
        <w:rPr>
          <w:rFonts w:ascii="Times New Roman" w:hAnsi="Times New Roman" w:cs="Times New Roman"/>
          <w:sz w:val="24"/>
          <w:szCs w:val="24"/>
        </w:rPr>
        <w:t>19</w:t>
      </w:r>
      <w:r w:rsidR="009313F1">
        <w:rPr>
          <w:rFonts w:ascii="Times New Roman" w:hAnsi="Times New Roman" w:cs="Times New Roman"/>
          <w:sz w:val="24"/>
          <w:szCs w:val="24"/>
        </w:rPr>
        <w:t>.</w:t>
      </w:r>
      <w:r w:rsidR="00D63F33">
        <w:rPr>
          <w:rFonts w:ascii="Times New Roman" w:hAnsi="Times New Roman" w:cs="Times New Roman"/>
          <w:sz w:val="24"/>
          <w:szCs w:val="24"/>
        </w:rPr>
        <w:t>februārī</w:t>
      </w:r>
      <w:r w:rsidR="002D7013">
        <w:rPr>
          <w:rFonts w:ascii="Times New Roman" w:hAnsi="Times New Roman" w:cs="Times New Roman"/>
          <w:sz w:val="24"/>
          <w:szCs w:val="24"/>
        </w:rPr>
        <w:t>)</w:t>
      </w:r>
      <w:r w:rsidR="008C6CA1">
        <w:rPr>
          <w:rFonts w:ascii="Times New Roman" w:hAnsi="Times New Roman" w:cs="Times New Roman"/>
          <w:sz w:val="24"/>
          <w:szCs w:val="24"/>
        </w:rPr>
        <w:t>;</w:t>
      </w:r>
    </w:p>
    <w:p w14:paraId="65E35782" w14:textId="6FEE498E" w:rsidR="00357605" w:rsidRPr="00C10AC7" w:rsidRDefault="00357605" w:rsidP="00C559B9">
      <w:pPr>
        <w:pStyle w:val="ListParagraph"/>
        <w:numPr>
          <w:ilvl w:val="0"/>
          <w:numId w:val="18"/>
        </w:numPr>
        <w:spacing w:before="240" w:after="240"/>
        <w:jc w:val="both"/>
        <w:rPr>
          <w:rFonts w:ascii="Times New Roman" w:hAnsi="Times New Roman" w:cs="Times New Roman"/>
          <w:sz w:val="24"/>
          <w:szCs w:val="24"/>
        </w:rPr>
      </w:pPr>
      <w:r w:rsidRPr="00357605">
        <w:rPr>
          <w:rFonts w:ascii="Times New Roman" w:hAnsi="Times New Roman" w:cs="Times New Roman"/>
          <w:sz w:val="24"/>
          <w:szCs w:val="24"/>
        </w:rPr>
        <w:t>V</w:t>
      </w:r>
      <w:r w:rsidR="001C09B4">
        <w:rPr>
          <w:rFonts w:ascii="Times New Roman" w:hAnsi="Times New Roman" w:cs="Times New Roman"/>
          <w:sz w:val="24"/>
          <w:szCs w:val="24"/>
        </w:rPr>
        <w:t>adošās iestādes</w:t>
      </w:r>
      <w:r w:rsidRPr="00357605">
        <w:rPr>
          <w:rFonts w:ascii="Times New Roman" w:hAnsi="Times New Roman" w:cs="Times New Roman"/>
          <w:sz w:val="24"/>
          <w:szCs w:val="24"/>
        </w:rPr>
        <w:t xml:space="preserve"> </w:t>
      </w:r>
      <w:r w:rsidR="00F422D8">
        <w:rPr>
          <w:rFonts w:ascii="Times New Roman" w:hAnsi="Times New Roman" w:cs="Times New Roman"/>
          <w:sz w:val="24"/>
          <w:szCs w:val="24"/>
        </w:rPr>
        <w:t>2015.</w:t>
      </w:r>
      <w:r w:rsidR="001C09B4">
        <w:rPr>
          <w:rFonts w:ascii="Times New Roman" w:hAnsi="Times New Roman" w:cs="Times New Roman"/>
          <w:sz w:val="24"/>
          <w:szCs w:val="24"/>
        </w:rPr>
        <w:t>gada 24.aprīļa</w:t>
      </w:r>
      <w:r w:rsidR="00F422D8">
        <w:rPr>
          <w:rFonts w:ascii="Times New Roman" w:hAnsi="Times New Roman" w:cs="Times New Roman"/>
          <w:sz w:val="24"/>
          <w:szCs w:val="24"/>
        </w:rPr>
        <w:t xml:space="preserve"> </w:t>
      </w:r>
      <w:r w:rsidRPr="00357605">
        <w:rPr>
          <w:rFonts w:ascii="Times New Roman" w:hAnsi="Times New Roman" w:cs="Times New Roman"/>
          <w:sz w:val="24"/>
          <w:szCs w:val="24"/>
        </w:rPr>
        <w:t xml:space="preserve">iekšējā kārtība </w:t>
      </w:r>
      <w:r w:rsidR="00B97C72">
        <w:rPr>
          <w:rFonts w:ascii="Times New Roman" w:hAnsi="Times New Roman" w:cs="Times New Roman"/>
          <w:sz w:val="24"/>
          <w:szCs w:val="24"/>
        </w:rPr>
        <w:t xml:space="preserve">Nr.3.14 </w:t>
      </w:r>
      <w:r w:rsidRPr="00357605">
        <w:rPr>
          <w:rFonts w:ascii="Times New Roman" w:hAnsi="Times New Roman" w:cs="Times New Roman"/>
          <w:sz w:val="24"/>
          <w:szCs w:val="24"/>
        </w:rPr>
        <w:t>“</w:t>
      </w:r>
      <w:r w:rsidR="00B97C72" w:rsidRPr="00B97C7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C65A8E">
        <w:rPr>
          <w:rFonts w:ascii="Times New Roman" w:hAnsi="Times New Roman" w:cs="Times New Roman"/>
          <w:sz w:val="24"/>
          <w:szCs w:val="24"/>
        </w:rPr>
        <w:t>”</w:t>
      </w:r>
      <w:r w:rsidR="007F6158">
        <w:rPr>
          <w:rFonts w:ascii="Times New Roman" w:hAnsi="Times New Roman" w:cs="Times New Roman"/>
          <w:sz w:val="24"/>
          <w:szCs w:val="24"/>
        </w:rPr>
        <w:t xml:space="preserve"> (aktualizēta </w:t>
      </w:r>
      <w:r w:rsidR="00D63F33">
        <w:rPr>
          <w:rFonts w:ascii="Times New Roman" w:hAnsi="Times New Roman" w:cs="Times New Roman"/>
          <w:sz w:val="24"/>
          <w:szCs w:val="24"/>
        </w:rPr>
        <w:t>2020</w:t>
      </w:r>
      <w:r w:rsidR="007F6158">
        <w:rPr>
          <w:rFonts w:ascii="Times New Roman" w:hAnsi="Times New Roman" w:cs="Times New Roman"/>
          <w:sz w:val="24"/>
          <w:szCs w:val="24"/>
        </w:rPr>
        <w:t xml:space="preserve">.gada </w:t>
      </w:r>
      <w:r w:rsidR="00D63F33">
        <w:rPr>
          <w:rFonts w:ascii="Times New Roman" w:hAnsi="Times New Roman" w:cs="Times New Roman"/>
          <w:sz w:val="24"/>
          <w:szCs w:val="24"/>
        </w:rPr>
        <w:t>28</w:t>
      </w:r>
      <w:r w:rsidR="007F6158">
        <w:rPr>
          <w:rFonts w:ascii="Times New Roman" w:hAnsi="Times New Roman" w:cs="Times New Roman"/>
          <w:sz w:val="24"/>
          <w:szCs w:val="24"/>
        </w:rPr>
        <w:t>.</w:t>
      </w:r>
      <w:r w:rsidR="00D63F33">
        <w:rPr>
          <w:rFonts w:ascii="Times New Roman" w:hAnsi="Times New Roman" w:cs="Times New Roman"/>
          <w:sz w:val="24"/>
          <w:szCs w:val="24"/>
        </w:rPr>
        <w:t>aprīlī</w:t>
      </w:r>
      <w:r w:rsidR="007F6158">
        <w:rPr>
          <w:rFonts w:ascii="Times New Roman" w:hAnsi="Times New Roman" w:cs="Times New Roman"/>
          <w:sz w:val="24"/>
          <w:szCs w:val="24"/>
        </w:rPr>
        <w:t>)</w:t>
      </w:r>
      <w:r w:rsidR="00362B88">
        <w:rPr>
          <w:rFonts w:ascii="Times New Roman" w:hAnsi="Times New Roman" w:cs="Times New Roman"/>
          <w:sz w:val="24"/>
          <w:szCs w:val="24"/>
        </w:rPr>
        <w:t>,</w:t>
      </w:r>
      <w:r w:rsidRPr="00357605">
        <w:rPr>
          <w:rFonts w:ascii="Times New Roman" w:hAnsi="Times New Roman" w:cs="Times New Roman"/>
          <w:sz w:val="24"/>
          <w:szCs w:val="24"/>
        </w:rPr>
        <w:t xml:space="preserve"> nosaka</w:t>
      </w:r>
      <w:r w:rsidR="00F422D8">
        <w:rPr>
          <w:rFonts w:ascii="Times New Roman" w:hAnsi="Times New Roman" w:cs="Times New Roman"/>
          <w:sz w:val="24"/>
          <w:szCs w:val="24"/>
        </w:rPr>
        <w:t xml:space="preserve"> </w:t>
      </w:r>
      <w:r w:rsidR="00902E05">
        <w:rPr>
          <w:rFonts w:ascii="Times New Roman" w:hAnsi="Times New Roman" w:cs="Times New Roman"/>
          <w:sz w:val="24"/>
          <w:szCs w:val="24"/>
        </w:rPr>
        <w:t>vadošās iestādes</w:t>
      </w:r>
      <w:r w:rsidRPr="00357605">
        <w:rPr>
          <w:rFonts w:ascii="Times New Roman" w:hAnsi="Times New Roman" w:cs="Times New Roman"/>
          <w:sz w:val="24"/>
          <w:szCs w:val="24"/>
        </w:rPr>
        <w:t xml:space="preserve"> pārbaud</w:t>
      </w:r>
      <w:r w:rsidR="00F422D8">
        <w:rPr>
          <w:rFonts w:ascii="Times New Roman" w:hAnsi="Times New Roman" w:cs="Times New Roman"/>
          <w:sz w:val="24"/>
          <w:szCs w:val="24"/>
        </w:rPr>
        <w:t>es</w:t>
      </w:r>
      <w:r w:rsidRPr="00357605">
        <w:rPr>
          <w:rFonts w:ascii="Times New Roman" w:hAnsi="Times New Roman" w:cs="Times New Roman"/>
          <w:sz w:val="24"/>
          <w:szCs w:val="24"/>
        </w:rPr>
        <w:t xml:space="preserve"> </w:t>
      </w:r>
      <w:r w:rsidR="00362B88" w:rsidRPr="00357605">
        <w:rPr>
          <w:rFonts w:ascii="Times New Roman" w:hAnsi="Times New Roman" w:cs="Times New Roman"/>
          <w:sz w:val="24"/>
          <w:szCs w:val="24"/>
        </w:rPr>
        <w:t>p</w:t>
      </w:r>
      <w:r w:rsidR="00362B88">
        <w:rPr>
          <w:rFonts w:ascii="Times New Roman" w:hAnsi="Times New Roman" w:cs="Times New Roman"/>
          <w:sz w:val="24"/>
          <w:szCs w:val="24"/>
        </w:rPr>
        <w:t>a</w:t>
      </w:r>
      <w:r w:rsidR="00362B88" w:rsidRPr="00357605">
        <w:rPr>
          <w:rFonts w:ascii="Times New Roman" w:hAnsi="Times New Roman" w:cs="Times New Roman"/>
          <w:sz w:val="24"/>
          <w:szCs w:val="24"/>
        </w:rPr>
        <w:t xml:space="preserve">r </w:t>
      </w:r>
      <w:r w:rsidRPr="00357605">
        <w:rPr>
          <w:rFonts w:ascii="Times New Roman" w:hAnsi="Times New Roman" w:cs="Times New Roman"/>
          <w:sz w:val="24"/>
          <w:szCs w:val="24"/>
        </w:rPr>
        <w:t xml:space="preserve">to, </w:t>
      </w:r>
      <w:r w:rsidR="00F422D8">
        <w:rPr>
          <w:rFonts w:ascii="Times New Roman" w:hAnsi="Times New Roman" w:cs="Times New Roman"/>
          <w:sz w:val="24"/>
          <w:szCs w:val="24"/>
        </w:rPr>
        <w:t xml:space="preserve">vai </w:t>
      </w:r>
      <w:r w:rsidR="00902E05">
        <w:rPr>
          <w:rFonts w:ascii="Times New Roman" w:hAnsi="Times New Roman" w:cs="Times New Roman"/>
          <w:sz w:val="24"/>
          <w:szCs w:val="24"/>
        </w:rPr>
        <w:t>sadarbības iestāde</w:t>
      </w:r>
      <w:r w:rsidR="00902E05" w:rsidRPr="00357605">
        <w:rPr>
          <w:rFonts w:ascii="Times New Roman" w:hAnsi="Times New Roman" w:cs="Times New Roman"/>
          <w:sz w:val="24"/>
          <w:szCs w:val="24"/>
        </w:rPr>
        <w:t xml:space="preserve"> </w:t>
      </w:r>
      <w:r w:rsidR="00F422D8">
        <w:rPr>
          <w:rFonts w:ascii="Times New Roman" w:hAnsi="Times New Roman" w:cs="Times New Roman"/>
          <w:sz w:val="24"/>
          <w:szCs w:val="24"/>
        </w:rPr>
        <w:t>ir guvusi pārliecību</w:t>
      </w:r>
      <w:r w:rsidRPr="00357605">
        <w:rPr>
          <w:rFonts w:ascii="Times New Roman" w:hAnsi="Times New Roman" w:cs="Times New Roman"/>
          <w:sz w:val="24"/>
          <w:szCs w:val="24"/>
        </w:rPr>
        <w:t xml:space="preserve">, </w:t>
      </w:r>
      <w:r w:rsidR="00F422D8">
        <w:rPr>
          <w:rFonts w:ascii="Times New Roman" w:hAnsi="Times New Roman" w:cs="Times New Roman"/>
          <w:sz w:val="24"/>
          <w:szCs w:val="24"/>
        </w:rPr>
        <w:t>ka</w:t>
      </w:r>
      <w:r w:rsidR="00F422D8" w:rsidRPr="00357605">
        <w:rPr>
          <w:rFonts w:ascii="Times New Roman" w:hAnsi="Times New Roman" w:cs="Times New Roman"/>
          <w:sz w:val="24"/>
          <w:szCs w:val="24"/>
        </w:rPr>
        <w:t xml:space="preserve"> </w:t>
      </w:r>
      <w:r w:rsidR="00902E05">
        <w:rPr>
          <w:rFonts w:ascii="Times New Roman" w:hAnsi="Times New Roman" w:cs="Times New Roman"/>
          <w:sz w:val="24"/>
          <w:szCs w:val="24"/>
        </w:rPr>
        <w:t>finansējuma saņēmējs</w:t>
      </w:r>
      <w:r w:rsidR="00902E05" w:rsidRPr="00236A05">
        <w:rPr>
          <w:rFonts w:ascii="Times New Roman" w:hAnsi="Times New Roman" w:cs="Times New Roman"/>
          <w:sz w:val="24"/>
          <w:szCs w:val="24"/>
        </w:rPr>
        <w:t xml:space="preserve"> </w:t>
      </w:r>
      <w:r w:rsidRPr="00357605">
        <w:rPr>
          <w:rFonts w:ascii="Times New Roman" w:hAnsi="Times New Roman" w:cs="Times New Roman"/>
          <w:sz w:val="24"/>
          <w:szCs w:val="24"/>
        </w:rPr>
        <w:t xml:space="preserve">nodrošina ES fondu projekta izdevumu </w:t>
      </w:r>
      <w:r w:rsidR="00902E05">
        <w:rPr>
          <w:rFonts w:ascii="Times New Roman" w:hAnsi="Times New Roman" w:cs="Times New Roman"/>
          <w:sz w:val="24"/>
          <w:szCs w:val="24"/>
        </w:rPr>
        <w:t>nošķiršanu</w:t>
      </w:r>
      <w:r w:rsidR="00902E05" w:rsidRPr="00357605">
        <w:rPr>
          <w:rFonts w:ascii="Times New Roman" w:hAnsi="Times New Roman" w:cs="Times New Roman"/>
          <w:sz w:val="24"/>
          <w:szCs w:val="24"/>
        </w:rPr>
        <w:t xml:space="preserve"> </w:t>
      </w:r>
      <w:r w:rsidRPr="00357605">
        <w:rPr>
          <w:rFonts w:ascii="Times New Roman" w:hAnsi="Times New Roman" w:cs="Times New Roman"/>
          <w:sz w:val="24"/>
          <w:szCs w:val="24"/>
        </w:rPr>
        <w:t xml:space="preserve">no </w:t>
      </w:r>
      <w:r w:rsidR="00902E05">
        <w:rPr>
          <w:rFonts w:ascii="Times New Roman" w:hAnsi="Times New Roman" w:cs="Times New Roman"/>
          <w:sz w:val="24"/>
          <w:szCs w:val="24"/>
        </w:rPr>
        <w:t>finansējuma saņēmēja</w:t>
      </w:r>
      <w:r w:rsidRPr="00357605">
        <w:rPr>
          <w:rFonts w:ascii="Times New Roman" w:hAnsi="Times New Roman" w:cs="Times New Roman"/>
          <w:sz w:val="24"/>
          <w:szCs w:val="24"/>
        </w:rPr>
        <w:t xml:space="preserve"> pamatdarbības. </w:t>
      </w:r>
      <w:r w:rsidR="00F422D8">
        <w:rPr>
          <w:rFonts w:ascii="Times New Roman" w:hAnsi="Times New Roman" w:cs="Times New Roman"/>
          <w:sz w:val="24"/>
          <w:szCs w:val="24"/>
        </w:rPr>
        <w:t xml:space="preserve">Veicot </w:t>
      </w:r>
      <w:r w:rsidRPr="00357605">
        <w:rPr>
          <w:rFonts w:ascii="Times New Roman" w:hAnsi="Times New Roman" w:cs="Times New Roman"/>
          <w:sz w:val="24"/>
          <w:szCs w:val="24"/>
        </w:rPr>
        <w:t>neatkarīgas</w:t>
      </w:r>
      <w:r w:rsidR="00F422D8">
        <w:rPr>
          <w:rFonts w:ascii="Times New Roman" w:hAnsi="Times New Roman" w:cs="Times New Roman"/>
          <w:sz w:val="24"/>
          <w:szCs w:val="24"/>
        </w:rPr>
        <w:t xml:space="preserve"> </w:t>
      </w:r>
      <w:r w:rsidRPr="00357605">
        <w:rPr>
          <w:rFonts w:ascii="Times New Roman" w:hAnsi="Times New Roman" w:cs="Times New Roman"/>
          <w:sz w:val="24"/>
          <w:szCs w:val="24"/>
        </w:rPr>
        <w:t>pārbaudes projektu īstenošanas vietā</w:t>
      </w:r>
      <w:r w:rsidR="00F422D8">
        <w:rPr>
          <w:rFonts w:ascii="Times New Roman" w:hAnsi="Times New Roman" w:cs="Times New Roman"/>
          <w:sz w:val="24"/>
          <w:szCs w:val="24"/>
        </w:rPr>
        <w:t xml:space="preserve">, </w:t>
      </w:r>
      <w:r w:rsidR="00902E05">
        <w:rPr>
          <w:rFonts w:ascii="Times New Roman" w:hAnsi="Times New Roman" w:cs="Times New Roman"/>
          <w:sz w:val="24"/>
          <w:szCs w:val="24"/>
        </w:rPr>
        <w:t xml:space="preserve">vadošā </w:t>
      </w:r>
      <w:r w:rsidR="009F344E">
        <w:rPr>
          <w:rFonts w:ascii="Times New Roman" w:hAnsi="Times New Roman" w:cs="Times New Roman"/>
          <w:sz w:val="24"/>
          <w:szCs w:val="24"/>
        </w:rPr>
        <w:t>iestāde</w:t>
      </w:r>
      <w:r w:rsidRPr="00357605">
        <w:rPr>
          <w:rFonts w:ascii="Times New Roman" w:hAnsi="Times New Roman" w:cs="Times New Roman"/>
          <w:sz w:val="24"/>
          <w:szCs w:val="24"/>
        </w:rPr>
        <w:t xml:space="preserve"> minēto aspektu pārbaudi </w:t>
      </w:r>
      <w:r w:rsidR="00F422D8" w:rsidRPr="00C10AC7">
        <w:rPr>
          <w:rFonts w:ascii="Times New Roman" w:hAnsi="Times New Roman" w:cs="Times New Roman"/>
          <w:sz w:val="24"/>
          <w:szCs w:val="24"/>
        </w:rPr>
        <w:t>nodrošina</w:t>
      </w:r>
      <w:r w:rsidR="00902E05" w:rsidRPr="00C10AC7">
        <w:rPr>
          <w:rFonts w:ascii="Times New Roman" w:hAnsi="Times New Roman" w:cs="Times New Roman"/>
          <w:sz w:val="24"/>
          <w:szCs w:val="24"/>
        </w:rPr>
        <w:t>,</w:t>
      </w:r>
      <w:r w:rsidR="00F422D8" w:rsidRPr="00C10AC7">
        <w:rPr>
          <w:rFonts w:ascii="Times New Roman" w:hAnsi="Times New Roman" w:cs="Times New Roman"/>
          <w:sz w:val="24"/>
          <w:szCs w:val="24"/>
        </w:rPr>
        <w:t xml:space="preserve"> </w:t>
      </w:r>
      <w:r w:rsidRPr="00C10AC7">
        <w:rPr>
          <w:rFonts w:ascii="Times New Roman" w:hAnsi="Times New Roman" w:cs="Times New Roman"/>
          <w:sz w:val="24"/>
          <w:szCs w:val="24"/>
        </w:rPr>
        <w:t>ievērojot vadlīnijās noteiktos principus</w:t>
      </w:r>
      <w:r w:rsidR="004F2D41" w:rsidRPr="00C10AC7">
        <w:rPr>
          <w:rFonts w:ascii="Times New Roman" w:hAnsi="Times New Roman" w:cs="Times New Roman"/>
          <w:sz w:val="24"/>
          <w:szCs w:val="24"/>
        </w:rPr>
        <w:t>;</w:t>
      </w:r>
    </w:p>
    <w:p w14:paraId="282A3988" w14:textId="6AD84489" w:rsidR="00C741FC" w:rsidRPr="00273D21" w:rsidRDefault="00C741FC" w:rsidP="00C559B9">
      <w:pPr>
        <w:pStyle w:val="ListParagraph"/>
        <w:numPr>
          <w:ilvl w:val="0"/>
          <w:numId w:val="18"/>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2018.gada 16.decembra iekšējie noteikumi Nr.39-1-3/38 “Noteikumi par kārtību, kādā nodrošina risku izvērtējumu un veic pārbaudi projektu īstenošanas vietā</w:t>
      </w:r>
      <w:r w:rsidR="00C63AB9" w:rsidRPr="00273D21">
        <w:rPr>
          <w:rFonts w:ascii="Times New Roman" w:hAnsi="Times New Roman" w:cs="Times New Roman"/>
          <w:sz w:val="24"/>
          <w:szCs w:val="24"/>
        </w:rPr>
        <w:t>”;</w:t>
      </w:r>
    </w:p>
    <w:p w14:paraId="2F879407" w14:textId="47AF1298" w:rsidR="00816058" w:rsidRPr="00273D21" w:rsidRDefault="00784DEF" w:rsidP="001762C2">
      <w:pPr>
        <w:pStyle w:val="ListParagraph"/>
        <w:numPr>
          <w:ilvl w:val="0"/>
          <w:numId w:val="18"/>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2020.gada 20. februāra iekšējie noteikumi Nr. 39-1-3/13 “Eiropas Savienības struktūrfondu un Kohēzijas fonda līdzfinansēto projektu maksājuma pieprasījumu pārbaudes un attiecināmo izdevumu apstiprināšanas kārtība 2014</w:t>
      </w:r>
      <w:r w:rsidR="00273D21">
        <w:rPr>
          <w:rFonts w:ascii="Times New Roman" w:hAnsi="Times New Roman" w:cs="Times New Roman"/>
          <w:sz w:val="24"/>
          <w:szCs w:val="24"/>
        </w:rPr>
        <w:t>.-2020.gada plānošanas periodā”;</w:t>
      </w:r>
    </w:p>
    <w:p w14:paraId="225B4F92" w14:textId="7E2E8782" w:rsidR="00976561" w:rsidRPr="00273D21" w:rsidRDefault="001762C2" w:rsidP="001762C2">
      <w:pPr>
        <w:pStyle w:val="ListParagraph"/>
        <w:numPr>
          <w:ilvl w:val="0"/>
          <w:numId w:val="18"/>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 xml:space="preserve">CFLA darbības procedūra Nr.S.2.1. 1.“Līguma/vienošanās ar finansējuma saņēmēju slēgšana un izbeigšana, projekta slēgšana”  (aktuālā versija apstiprināta 2020.gada 29.maijā, </w:t>
      </w:r>
      <w:r w:rsidR="00A73198" w:rsidRPr="00273D21">
        <w:rPr>
          <w:rFonts w:ascii="Times New Roman" w:hAnsi="Times New Roman" w:cs="Times New Roman"/>
          <w:sz w:val="24"/>
          <w:szCs w:val="24"/>
        </w:rPr>
        <w:t>(CFLA rīkojums Nr. 39-1-4/63)</w:t>
      </w:r>
      <w:r w:rsidR="00C63AB9" w:rsidRPr="00273D21">
        <w:rPr>
          <w:rFonts w:ascii="Times New Roman" w:hAnsi="Times New Roman" w:cs="Times New Roman"/>
          <w:sz w:val="24"/>
          <w:szCs w:val="24"/>
        </w:rPr>
        <w:t>;</w:t>
      </w:r>
    </w:p>
    <w:p w14:paraId="13697749" w14:textId="46EC63A3" w:rsidR="00976561" w:rsidRPr="00273D21" w:rsidRDefault="00976561" w:rsidP="00273D21">
      <w:pPr>
        <w:pStyle w:val="ListParagraph"/>
        <w:numPr>
          <w:ilvl w:val="0"/>
          <w:numId w:val="18"/>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darbības procedūra S.8.1. “Nolīguma ar finansējuma saņēmēju slēgšana,</w:t>
      </w:r>
      <w:r w:rsidR="001762C2" w:rsidRPr="00273D21">
        <w:rPr>
          <w:rFonts w:ascii="Times New Roman" w:hAnsi="Times New Roman" w:cs="Times New Roman"/>
          <w:sz w:val="24"/>
          <w:szCs w:val="24"/>
        </w:rPr>
        <w:t xml:space="preserve"> </w:t>
      </w:r>
      <w:r w:rsidRPr="00273D21">
        <w:rPr>
          <w:rFonts w:ascii="Times New Roman" w:hAnsi="Times New Roman" w:cs="Times New Roman"/>
          <w:sz w:val="24"/>
          <w:szCs w:val="24"/>
        </w:rPr>
        <w:t>tā grozījumi un izbeigšana”</w:t>
      </w:r>
      <w:r w:rsidR="00674E93" w:rsidRPr="00273D21">
        <w:rPr>
          <w:rFonts w:ascii="Times New Roman" w:hAnsi="Times New Roman" w:cs="Times New Roman"/>
          <w:sz w:val="24"/>
          <w:szCs w:val="24"/>
        </w:rPr>
        <w:t xml:space="preserve"> </w:t>
      </w:r>
      <w:r w:rsidRPr="00273D21">
        <w:rPr>
          <w:rFonts w:ascii="Times New Roman" w:hAnsi="Times New Roman" w:cs="Times New Roman"/>
          <w:sz w:val="24"/>
          <w:szCs w:val="24"/>
        </w:rPr>
        <w:t>(apstiprināta 2019.gada 14. februārī ar aģentūras rīkojumu Nr. 39-1-4/21</w:t>
      </w:r>
      <w:r w:rsidR="00674E93" w:rsidRPr="00273D21">
        <w:rPr>
          <w:rFonts w:ascii="Times New Roman" w:hAnsi="Times New Roman" w:cs="Times New Roman"/>
          <w:sz w:val="24"/>
          <w:szCs w:val="24"/>
        </w:rPr>
        <w:t>);</w:t>
      </w:r>
    </w:p>
    <w:p w14:paraId="0364CB54" w14:textId="4A4EDCBD" w:rsidR="00B643E4" w:rsidRPr="00273D21" w:rsidRDefault="00976561" w:rsidP="00C559B9">
      <w:pPr>
        <w:pStyle w:val="ListParagraph"/>
        <w:numPr>
          <w:ilvl w:val="0"/>
          <w:numId w:val="18"/>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darbības procedūra Nr.S.2.2. “Līguma/vienošanās ar finansējuma saņēmēju grozījumi” (aktualizēta 2019.gada 4.jūnija, CFLA rīkojums Nr. 39-1-4/87</w:t>
      </w:r>
      <w:r w:rsidR="00674E93" w:rsidRPr="00273D21">
        <w:rPr>
          <w:rFonts w:ascii="Times New Roman" w:hAnsi="Times New Roman" w:cs="Times New Roman"/>
          <w:sz w:val="24"/>
          <w:szCs w:val="24"/>
        </w:rPr>
        <w:t>)</w:t>
      </w:r>
      <w:r w:rsidRPr="00273D21">
        <w:rPr>
          <w:rFonts w:ascii="Times New Roman" w:hAnsi="Times New Roman" w:cs="Times New Roman"/>
          <w:sz w:val="24"/>
          <w:szCs w:val="24"/>
        </w:rPr>
        <w:t>.</w:t>
      </w:r>
    </w:p>
    <w:p w14:paraId="4CD9016C" w14:textId="77777777" w:rsidR="00B643E4" w:rsidRPr="00410EBC" w:rsidRDefault="00B643E4" w:rsidP="00B643E4">
      <w:pPr>
        <w:pStyle w:val="Heading4"/>
      </w:pPr>
      <w:bookmarkStart w:id="100" w:name="_Toc413229850"/>
      <w:bookmarkStart w:id="101" w:name="_Toc420918830"/>
      <w:r w:rsidRPr="00410EBC">
        <w:t>2.2.3.6.</w:t>
      </w:r>
      <w:r w:rsidRPr="00410EBC">
        <w:tab/>
        <w:t>Darbību pārbaudes procedūras (saskaņā ar Regulas (ES) Nr. 1303/2013 125. panta 4.–7. punkta prasībām)</w:t>
      </w:r>
      <w:bookmarkEnd w:id="100"/>
      <w:bookmarkEnd w:id="101"/>
    </w:p>
    <w:p w14:paraId="0B7F4119" w14:textId="2AB7C417" w:rsidR="00C10AC7" w:rsidRPr="005602D8" w:rsidRDefault="00B643E4" w:rsidP="0097278F">
      <w:pPr>
        <w:spacing w:before="240" w:after="240"/>
        <w:jc w:val="both"/>
        <w:rPr>
          <w:rFonts w:ascii="Times New Roman" w:hAnsi="Times New Roman" w:cs="Times New Roman"/>
          <w:i/>
          <w:sz w:val="20"/>
          <w:szCs w:val="20"/>
        </w:rPr>
      </w:pPr>
      <w:r w:rsidRPr="00410EBC">
        <w:rPr>
          <w:rFonts w:ascii="Times New Roman" w:hAnsi="Times New Roman" w:cs="Times New Roman"/>
          <w:i/>
          <w:sz w:val="20"/>
          <w:szCs w:val="20"/>
        </w:rPr>
        <w:t xml:space="preserve">tostarp, lai nodrošinātu darbību atbilstību Savienības politikas virzieniem (piemēram, tiem, kas saistīti ar noteikumiem par partnerību un vairāku līmeņu pārvaldību, vienlīdzības veicināšanu starp vīriešiem un sievietēm, nediskrimināciju, pieejamību cilvēkiem ar invaliditāti, ilgtspējīgu attīstību, publisko iepirkumu, </w:t>
      </w:r>
      <w:r w:rsidR="00F05DB6" w:rsidRPr="00410EBC">
        <w:rPr>
          <w:rFonts w:ascii="Times New Roman" w:hAnsi="Times New Roman" w:cs="Times New Roman"/>
          <w:i/>
          <w:sz w:val="20"/>
          <w:szCs w:val="20"/>
        </w:rPr>
        <w:t xml:space="preserve">komercdarbības atbalstu </w:t>
      </w:r>
      <w:r w:rsidRPr="00410EBC">
        <w:rPr>
          <w:rFonts w:ascii="Times New Roman" w:hAnsi="Times New Roman" w:cs="Times New Roman"/>
          <w:i/>
          <w:sz w:val="20"/>
          <w:szCs w:val="20"/>
        </w:rPr>
        <w:t>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starpniekstruktūrām, aprakstā ir jāiekļauj procedūras, kuras starpniekstruktūras piemēro šādām pārbaudēm, un procedūras, kuras vadošā iestāde piemēro, lai uzraudzītu starpniekstruktūrām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119A5B5A" w14:textId="75BDC018" w:rsidR="002C0968" w:rsidRPr="002C0968" w:rsidRDefault="002C0968" w:rsidP="0097278F">
      <w:pPr>
        <w:spacing w:before="240" w:after="240"/>
        <w:jc w:val="both"/>
        <w:rPr>
          <w:rFonts w:ascii="Times New Roman" w:hAnsi="Times New Roman" w:cs="Times New Roman"/>
          <w:b/>
          <w:sz w:val="24"/>
          <w:szCs w:val="24"/>
        </w:rPr>
      </w:pPr>
      <w:r w:rsidRPr="002C0968">
        <w:rPr>
          <w:rFonts w:ascii="Times New Roman" w:hAnsi="Times New Roman" w:cs="Times New Roman"/>
          <w:b/>
          <w:sz w:val="24"/>
          <w:szCs w:val="24"/>
        </w:rPr>
        <w:t>Procesa īss apraksts</w:t>
      </w:r>
    </w:p>
    <w:p w14:paraId="69AF3414"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Lai gūtu pārliecību par projekta atbilstību normatīvajā aktā par specifiskā atbalsta mērķa īstenošanu un noslēgtajā civiltiesiskajā līgumā vai vienošanos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016DDFCD" w14:textId="77777777" w:rsidR="0097278F" w:rsidRPr="00443093" w:rsidRDefault="0097278F" w:rsidP="00C559B9">
      <w:pPr>
        <w:pStyle w:val="ListParagraph"/>
        <w:numPr>
          <w:ilvl w:val="0"/>
          <w:numId w:val="110"/>
        </w:numPr>
        <w:spacing w:before="240" w:after="240"/>
        <w:rPr>
          <w:rFonts w:ascii="Times New Roman" w:hAnsi="Times New Roman" w:cs="Times New Roman"/>
          <w:sz w:val="24"/>
          <w:szCs w:val="24"/>
        </w:rPr>
      </w:pPr>
      <w:r w:rsidRPr="00443093">
        <w:rPr>
          <w:rFonts w:ascii="Times New Roman" w:hAnsi="Times New Roman" w:cs="Times New Roman"/>
          <w:sz w:val="24"/>
          <w:szCs w:val="24"/>
        </w:rPr>
        <w:t>Iepirkumu pirmspārbaudes;</w:t>
      </w:r>
    </w:p>
    <w:p w14:paraId="6F2F6A9A" w14:textId="77777777" w:rsidR="0097278F" w:rsidRPr="00443093" w:rsidRDefault="0097278F" w:rsidP="00C559B9">
      <w:pPr>
        <w:pStyle w:val="ListParagraph"/>
        <w:numPr>
          <w:ilvl w:val="0"/>
          <w:numId w:val="11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Pārbaudes projektu īstenošanas vietās</w:t>
      </w:r>
      <w:r>
        <w:rPr>
          <w:rFonts w:ascii="Times New Roman" w:hAnsi="Times New Roman" w:cs="Times New Roman"/>
          <w:sz w:val="24"/>
          <w:szCs w:val="24"/>
        </w:rPr>
        <w:t>;</w:t>
      </w:r>
    </w:p>
    <w:p w14:paraId="09197974" w14:textId="77777777" w:rsidR="0097278F" w:rsidRPr="00443093" w:rsidRDefault="0097278F" w:rsidP="00C559B9">
      <w:pPr>
        <w:pStyle w:val="ListParagraph"/>
        <w:numPr>
          <w:ilvl w:val="0"/>
          <w:numId w:val="110"/>
        </w:numPr>
        <w:spacing w:before="240" w:after="240"/>
        <w:rPr>
          <w:rFonts w:ascii="Times New Roman" w:hAnsi="Times New Roman" w:cs="Times New Roman"/>
          <w:sz w:val="24"/>
          <w:szCs w:val="24"/>
        </w:rPr>
      </w:pPr>
      <w:r w:rsidRPr="00443093">
        <w:rPr>
          <w:rFonts w:ascii="Times New Roman" w:hAnsi="Times New Roman" w:cs="Times New Roman"/>
          <w:sz w:val="24"/>
          <w:szCs w:val="24"/>
        </w:rPr>
        <w:t>Maksājum</w:t>
      </w:r>
      <w:r>
        <w:rPr>
          <w:rFonts w:ascii="Times New Roman" w:hAnsi="Times New Roman" w:cs="Times New Roman"/>
          <w:sz w:val="24"/>
          <w:szCs w:val="24"/>
        </w:rPr>
        <w:t>a</w:t>
      </w:r>
      <w:r w:rsidRPr="00443093">
        <w:rPr>
          <w:rFonts w:ascii="Times New Roman" w:hAnsi="Times New Roman" w:cs="Times New Roman"/>
          <w:sz w:val="24"/>
          <w:szCs w:val="24"/>
        </w:rPr>
        <w:t xml:space="preserve"> pieprasījum</w:t>
      </w:r>
      <w:r>
        <w:rPr>
          <w:rFonts w:ascii="Times New Roman" w:hAnsi="Times New Roman" w:cs="Times New Roman"/>
          <w:sz w:val="24"/>
          <w:szCs w:val="24"/>
        </w:rPr>
        <w:t>u</w:t>
      </w:r>
      <w:r w:rsidRPr="00443093">
        <w:rPr>
          <w:rFonts w:ascii="Times New Roman" w:hAnsi="Times New Roman" w:cs="Times New Roman"/>
          <w:sz w:val="24"/>
          <w:szCs w:val="24"/>
        </w:rPr>
        <w:t xml:space="preserve"> pārbaudes. </w:t>
      </w:r>
    </w:p>
    <w:p w14:paraId="31551E8C" w14:textId="4EBA138E" w:rsidR="0097278F" w:rsidRPr="00443093" w:rsidRDefault="0097278F" w:rsidP="0097278F">
      <w:pPr>
        <w:spacing w:before="240" w:after="240"/>
        <w:rPr>
          <w:rFonts w:ascii="Times New Roman" w:hAnsi="Times New Roman" w:cs="Times New Roman"/>
          <w:sz w:val="24"/>
          <w:szCs w:val="24"/>
        </w:rPr>
      </w:pPr>
      <w:r w:rsidRPr="00443093">
        <w:rPr>
          <w:rFonts w:ascii="Times New Roman" w:hAnsi="Times New Roman" w:cs="Times New Roman"/>
          <w:sz w:val="24"/>
          <w:szCs w:val="24"/>
        </w:rPr>
        <w:t xml:space="preserve">Par katru no šiem pārbaužu veidiem skatīt </w:t>
      </w:r>
      <w:r w:rsidR="003E4783">
        <w:rPr>
          <w:rFonts w:ascii="Times New Roman" w:hAnsi="Times New Roman" w:cs="Times New Roman"/>
          <w:sz w:val="24"/>
          <w:szCs w:val="24"/>
        </w:rPr>
        <w:t xml:space="preserve">šī apraksta </w:t>
      </w:r>
      <w:r w:rsidRPr="00443093">
        <w:rPr>
          <w:rFonts w:ascii="Times New Roman" w:hAnsi="Times New Roman" w:cs="Times New Roman"/>
          <w:sz w:val="24"/>
          <w:szCs w:val="24"/>
        </w:rPr>
        <w:t xml:space="preserve">sadaļas </w:t>
      </w:r>
      <w:r>
        <w:rPr>
          <w:rFonts w:ascii="Times New Roman" w:hAnsi="Times New Roman" w:cs="Times New Roman"/>
          <w:sz w:val="24"/>
          <w:szCs w:val="24"/>
        </w:rPr>
        <w:t>2.2.3.6.1., 2.2.3.6.2.</w:t>
      </w:r>
      <w:r w:rsidRPr="00443093">
        <w:rPr>
          <w:rFonts w:ascii="Times New Roman" w:hAnsi="Times New Roman" w:cs="Times New Roman"/>
          <w:sz w:val="24"/>
          <w:szCs w:val="24"/>
        </w:rPr>
        <w:t xml:space="preserve"> un </w:t>
      </w:r>
      <w:r>
        <w:rPr>
          <w:rFonts w:ascii="Times New Roman" w:hAnsi="Times New Roman" w:cs="Times New Roman"/>
          <w:sz w:val="24"/>
          <w:szCs w:val="24"/>
        </w:rPr>
        <w:t>2.2.3.6.3.</w:t>
      </w:r>
    </w:p>
    <w:p w14:paraId="2981BEAC" w14:textId="77777777" w:rsidR="0097278F" w:rsidRPr="00443093" w:rsidRDefault="0097278F" w:rsidP="0097278F">
      <w:pPr>
        <w:spacing w:before="240" w:after="240"/>
        <w:jc w:val="center"/>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007F4EB1" wp14:editId="2EFA7C12">
            <wp:extent cx="5274310" cy="2776220"/>
            <wp:effectExtent l="0" t="0" r="254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arbauzu veidi.jpg"/>
                    <pic:cNvPicPr/>
                  </pic:nvPicPr>
                  <pic:blipFill>
                    <a:blip r:embed="rId65">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17C8FD8" w14:textId="77777777" w:rsidR="0097278F" w:rsidRPr="00F825F8" w:rsidRDefault="00235222" w:rsidP="0097278F">
      <w:pPr>
        <w:spacing w:before="240" w:after="240"/>
        <w:rPr>
          <w:rFonts w:ascii="Times New Roman" w:hAnsi="Times New Roman" w:cs="Times New Roman"/>
          <w:i/>
          <w:sz w:val="24"/>
          <w:szCs w:val="24"/>
        </w:rPr>
      </w:pPr>
      <w:r>
        <w:rPr>
          <w:rFonts w:ascii="Times New Roman" w:hAnsi="Times New Roman" w:cs="Times New Roman"/>
          <w:i/>
          <w:sz w:val="24"/>
          <w:szCs w:val="24"/>
        </w:rPr>
        <w:t>16</w:t>
      </w:r>
      <w:r w:rsidR="0097278F" w:rsidRPr="00F825F8">
        <w:rPr>
          <w:rFonts w:ascii="Times New Roman" w:hAnsi="Times New Roman" w:cs="Times New Roman"/>
          <w:i/>
          <w:sz w:val="24"/>
          <w:szCs w:val="24"/>
        </w:rPr>
        <w:t>.Shēma. Pārbaužu veidi</w:t>
      </w:r>
    </w:p>
    <w:p w14:paraId="213F4ED4" w14:textId="77777777" w:rsidR="005122A6" w:rsidRDefault="005122A6" w:rsidP="00522919">
      <w:pPr>
        <w:pStyle w:val="Heading5"/>
      </w:pPr>
      <w:bookmarkStart w:id="102" w:name="_Toc411585216"/>
    </w:p>
    <w:p w14:paraId="52A7369F" w14:textId="2358D064" w:rsidR="0097278F" w:rsidRPr="00BC11C0" w:rsidRDefault="008457A0" w:rsidP="00522919">
      <w:pPr>
        <w:pStyle w:val="Heading5"/>
      </w:pPr>
      <w:r>
        <w:t>2.2.3.6.1.</w:t>
      </w:r>
      <w:r w:rsidR="0097278F" w:rsidRPr="00BC11C0">
        <w:t>Iepirkumu pirmspārbaužu veikšana</w:t>
      </w:r>
      <w:bookmarkEnd w:id="102"/>
    </w:p>
    <w:p w14:paraId="73E753FD" w14:textId="77777777" w:rsidR="0097278F" w:rsidRPr="00180043" w:rsidRDefault="0097278F" w:rsidP="0097278F">
      <w:pPr>
        <w:spacing w:before="240" w:after="240"/>
        <w:jc w:val="both"/>
        <w:rPr>
          <w:rFonts w:ascii="Times New Roman" w:hAnsi="Times New Roman" w:cs="Times New Roman"/>
          <w:sz w:val="24"/>
          <w:szCs w:val="24"/>
          <w:u w:val="single"/>
        </w:rPr>
      </w:pPr>
      <w:r w:rsidRPr="00180043">
        <w:rPr>
          <w:rFonts w:ascii="Times New Roman" w:hAnsi="Times New Roman" w:cs="Times New Roman"/>
          <w:sz w:val="24"/>
          <w:szCs w:val="24"/>
          <w:u w:val="single"/>
        </w:rPr>
        <w:t>Iepirkumu pirmspārbaudes var veikt:</w:t>
      </w:r>
    </w:p>
    <w:p w14:paraId="0C8E1623" w14:textId="77777777" w:rsidR="0097278F" w:rsidRPr="00414FE6" w:rsidRDefault="0097278F" w:rsidP="00C559B9">
      <w:pPr>
        <w:pStyle w:val="ListParagraph"/>
        <w:numPr>
          <w:ilvl w:val="0"/>
          <w:numId w:val="111"/>
        </w:numPr>
        <w:spacing w:before="240" w:after="240"/>
        <w:jc w:val="both"/>
        <w:rPr>
          <w:rFonts w:ascii="Times New Roman" w:hAnsi="Times New Roman" w:cs="Times New Roman"/>
          <w:sz w:val="24"/>
          <w:szCs w:val="24"/>
        </w:rPr>
      </w:pPr>
      <w:r>
        <w:rPr>
          <w:rFonts w:ascii="Times New Roman" w:hAnsi="Times New Roman" w:cs="Times New Roman"/>
          <w:sz w:val="24"/>
          <w:szCs w:val="24"/>
        </w:rPr>
        <w:t>IUB;</w:t>
      </w:r>
    </w:p>
    <w:p w14:paraId="41F3EEB1" w14:textId="77777777" w:rsidR="0097278F" w:rsidRPr="00414FE6" w:rsidRDefault="0097278F" w:rsidP="00C559B9">
      <w:pPr>
        <w:pStyle w:val="ListParagraph"/>
        <w:numPr>
          <w:ilvl w:val="0"/>
          <w:numId w:val="111"/>
        </w:numPr>
        <w:spacing w:before="240" w:after="240"/>
        <w:jc w:val="both"/>
        <w:rPr>
          <w:rFonts w:ascii="Times New Roman" w:hAnsi="Times New Roman" w:cs="Times New Roman"/>
          <w:sz w:val="24"/>
          <w:szCs w:val="24"/>
        </w:rPr>
      </w:pPr>
      <w:r w:rsidRPr="00414FE6">
        <w:rPr>
          <w:rFonts w:ascii="Times New Roman" w:hAnsi="Times New Roman" w:cs="Times New Roman"/>
          <w:sz w:val="24"/>
          <w:szCs w:val="24"/>
        </w:rPr>
        <w:t>Sadarbības iestāde</w:t>
      </w:r>
      <w:r>
        <w:rPr>
          <w:rFonts w:ascii="Times New Roman" w:hAnsi="Times New Roman" w:cs="Times New Roman"/>
          <w:sz w:val="24"/>
          <w:szCs w:val="24"/>
        </w:rPr>
        <w:t>.</w:t>
      </w:r>
    </w:p>
    <w:p w14:paraId="4618DC0F" w14:textId="77777777" w:rsidR="0097278F" w:rsidRPr="00180043" w:rsidRDefault="0097278F" w:rsidP="0097278F">
      <w:pPr>
        <w:spacing w:before="240" w:after="240"/>
        <w:jc w:val="both"/>
        <w:rPr>
          <w:rFonts w:ascii="Times New Roman" w:hAnsi="Times New Roman" w:cs="Times New Roman"/>
          <w:sz w:val="24"/>
          <w:szCs w:val="24"/>
          <w:u w:val="single"/>
        </w:rPr>
      </w:pPr>
      <w:r w:rsidRPr="00180043">
        <w:rPr>
          <w:rFonts w:ascii="Times New Roman" w:hAnsi="Times New Roman" w:cs="Times New Roman"/>
          <w:sz w:val="24"/>
          <w:szCs w:val="24"/>
          <w:u w:val="single"/>
        </w:rPr>
        <w:t>Sadarbības iestāde vai IUB veic šādas pirmspārbaudes:</w:t>
      </w:r>
    </w:p>
    <w:p w14:paraId="42BF0A89" w14:textId="77777777" w:rsidR="0097278F" w:rsidRPr="00443093" w:rsidRDefault="0097278F" w:rsidP="00C559B9">
      <w:pPr>
        <w:pStyle w:val="ListParagraph"/>
        <w:numPr>
          <w:ilvl w:val="0"/>
          <w:numId w:val="11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iepirkuma dokumentācijas pārbaudi;</w:t>
      </w:r>
    </w:p>
    <w:p w14:paraId="502E4A52" w14:textId="2D54B157" w:rsidR="0097278F" w:rsidRPr="005122A6" w:rsidRDefault="0097278F" w:rsidP="00C559B9">
      <w:pPr>
        <w:pStyle w:val="ListParagraph"/>
        <w:numPr>
          <w:ilvl w:val="0"/>
          <w:numId w:val="11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iepirkuma procedūras norises pārbaudi.</w:t>
      </w:r>
    </w:p>
    <w:p w14:paraId="1E587DF7" w14:textId="77777777" w:rsidR="0097278F" w:rsidRPr="00443093" w:rsidRDefault="0097278F" w:rsidP="0097278F">
      <w:pPr>
        <w:spacing w:before="240" w:after="240"/>
        <w:jc w:val="both"/>
        <w:rPr>
          <w:rFonts w:ascii="Times New Roman" w:hAnsi="Times New Roman" w:cs="Times New Roman"/>
          <w:b/>
          <w:sz w:val="24"/>
          <w:szCs w:val="24"/>
          <w:u w:val="single"/>
        </w:rPr>
      </w:pPr>
      <w:r w:rsidRPr="00443093">
        <w:rPr>
          <w:rFonts w:ascii="Times New Roman" w:hAnsi="Times New Roman" w:cs="Times New Roman"/>
          <w:b/>
          <w:sz w:val="24"/>
          <w:szCs w:val="24"/>
          <w:u w:val="single"/>
        </w:rPr>
        <w:t>IUB:</w:t>
      </w:r>
    </w:p>
    <w:p w14:paraId="43E53749"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IUB veic iepirkumu pirmspārbaudes šādos gadījumos:</w:t>
      </w:r>
    </w:p>
    <w:p w14:paraId="4B86BB18" w14:textId="5F68CC7C" w:rsidR="0097278F" w:rsidRPr="00443093" w:rsidRDefault="0097278F" w:rsidP="00C559B9">
      <w:pPr>
        <w:pStyle w:val="ListParagraph"/>
        <w:numPr>
          <w:ilvl w:val="0"/>
          <w:numId w:val="11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iepirkumiem, kuros paredzētā </w:t>
      </w:r>
      <w:r w:rsidR="00D35409" w:rsidRPr="00443093">
        <w:rPr>
          <w:rFonts w:ascii="Times New Roman" w:hAnsi="Times New Roman" w:cs="Times New Roman"/>
          <w:sz w:val="24"/>
          <w:szCs w:val="24"/>
        </w:rPr>
        <w:t>publisk</w:t>
      </w:r>
      <w:r w:rsidR="00D35409">
        <w:rPr>
          <w:rFonts w:ascii="Times New Roman" w:hAnsi="Times New Roman" w:cs="Times New Roman"/>
          <w:sz w:val="24"/>
          <w:szCs w:val="24"/>
        </w:rPr>
        <w:t>ā</w:t>
      </w:r>
      <w:r w:rsidR="00D35409" w:rsidRPr="00443093">
        <w:rPr>
          <w:rFonts w:ascii="Times New Roman" w:hAnsi="Times New Roman" w:cs="Times New Roman"/>
          <w:sz w:val="24"/>
          <w:szCs w:val="24"/>
        </w:rPr>
        <w:t xml:space="preserve"> </w:t>
      </w:r>
      <w:r w:rsidRPr="00443093">
        <w:rPr>
          <w:rFonts w:ascii="Times New Roman" w:hAnsi="Times New Roman" w:cs="Times New Roman"/>
          <w:sz w:val="24"/>
          <w:szCs w:val="24"/>
        </w:rPr>
        <w:t>būvdarbu līguma summa pārsniedz 1 500 000 euro;</w:t>
      </w:r>
    </w:p>
    <w:p w14:paraId="0AC45DD1" w14:textId="77777777" w:rsidR="0097278F" w:rsidRPr="00443093" w:rsidRDefault="0097278F" w:rsidP="00C559B9">
      <w:pPr>
        <w:pStyle w:val="ListParagraph"/>
        <w:numPr>
          <w:ilvl w:val="0"/>
          <w:numId w:val="11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iepirkumiem lielo projektu ietvaros;</w:t>
      </w:r>
    </w:p>
    <w:p w14:paraId="2A4FC317" w14:textId="3B29F8F0" w:rsidR="0097278F" w:rsidRPr="00443093" w:rsidRDefault="0097278F" w:rsidP="00C559B9">
      <w:pPr>
        <w:pStyle w:val="ListParagraph"/>
        <w:numPr>
          <w:ilvl w:val="0"/>
          <w:numId w:val="11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iepirkumiem, par kuriem tiek publicēts </w:t>
      </w:r>
      <w:r w:rsidR="00D35409" w:rsidRPr="00D35409">
        <w:rPr>
          <w:rFonts w:ascii="Times New Roman" w:hAnsi="Times New Roman" w:cs="Times New Roman"/>
          <w:sz w:val="24"/>
          <w:szCs w:val="24"/>
        </w:rPr>
        <w:t>sākotnējais paziņojums par līgumu</w:t>
      </w:r>
      <w:r w:rsidRPr="00443093">
        <w:rPr>
          <w:rFonts w:ascii="Times New Roman" w:hAnsi="Times New Roman" w:cs="Times New Roman"/>
          <w:sz w:val="24"/>
          <w:szCs w:val="24"/>
        </w:rPr>
        <w:t xml:space="preserve"> Eiropas Savienības Oficiālajā Vēstnesī.</w:t>
      </w:r>
    </w:p>
    <w:p w14:paraId="50FC0A9E" w14:textId="446D0ED6"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IUB izstrādā pirmspārbaužu plānu un izlases veidā veic minēto iepirkumu pirmspārbaudes. Lielo projektu pirmspārbaudes tiek veiktas pilnā apmērā. </w:t>
      </w:r>
      <w:r w:rsidR="00DD3B3B">
        <w:rPr>
          <w:rFonts w:ascii="Times New Roman" w:hAnsi="Times New Roman" w:cs="Times New Roman"/>
          <w:sz w:val="24"/>
          <w:szCs w:val="24"/>
        </w:rPr>
        <w:t>IUB</w:t>
      </w:r>
      <w:r w:rsidRPr="00443093">
        <w:rPr>
          <w:rFonts w:ascii="Times New Roman" w:hAnsi="Times New Roman" w:cs="Times New Roman"/>
          <w:sz w:val="24"/>
          <w:szCs w:val="24"/>
        </w:rPr>
        <w:t xml:space="preserve"> informē sadarbības iestādi par iepirkuma pirmspārbaužu veikšanu</w:t>
      </w:r>
      <w:r w:rsidR="000619DC">
        <w:rPr>
          <w:rFonts w:ascii="Times New Roman" w:hAnsi="Times New Roman" w:cs="Times New Roman"/>
          <w:sz w:val="24"/>
          <w:szCs w:val="24"/>
        </w:rPr>
        <w:t xml:space="preserve"> un to rezultātiem.</w:t>
      </w:r>
      <w:r w:rsidRPr="00443093">
        <w:rPr>
          <w:rFonts w:ascii="Times New Roman" w:hAnsi="Times New Roman" w:cs="Times New Roman"/>
          <w:sz w:val="24"/>
          <w:szCs w:val="24"/>
        </w:rPr>
        <w:t xml:space="preserve"> </w:t>
      </w:r>
    </w:p>
    <w:p w14:paraId="70303141"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Papildus IUB:</w:t>
      </w:r>
    </w:p>
    <w:p w14:paraId="03DE6D00" w14:textId="651105D8" w:rsidR="0097278F" w:rsidRPr="00443093" w:rsidRDefault="0097278F" w:rsidP="00C559B9">
      <w:pPr>
        <w:pStyle w:val="ListParagraph"/>
        <w:numPr>
          <w:ilvl w:val="0"/>
          <w:numId w:val="11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pārliecinās, ka IUB izstrādātā pirmspārbaužu metodika tiek atbilstoši pielietota praksē, veicot </w:t>
      </w:r>
      <w:r w:rsidR="000619DC">
        <w:rPr>
          <w:rFonts w:ascii="Times New Roman" w:hAnsi="Times New Roman" w:cs="Times New Roman"/>
          <w:sz w:val="24"/>
          <w:szCs w:val="24"/>
        </w:rPr>
        <w:t xml:space="preserve">sadarbības iestādes veikto </w:t>
      </w:r>
      <w:r w:rsidRPr="00443093">
        <w:rPr>
          <w:rFonts w:ascii="Times New Roman" w:hAnsi="Times New Roman" w:cs="Times New Roman"/>
          <w:sz w:val="24"/>
          <w:szCs w:val="24"/>
        </w:rPr>
        <w:t>pirmspārbau</w:t>
      </w:r>
      <w:r w:rsidR="000619DC">
        <w:rPr>
          <w:rFonts w:ascii="Times New Roman" w:hAnsi="Times New Roman" w:cs="Times New Roman"/>
          <w:sz w:val="24"/>
          <w:szCs w:val="24"/>
        </w:rPr>
        <w:t xml:space="preserve">žu virspārbaudes (vadošās iestādes deleģēto funkciju pārbaužu ietvaros), </w:t>
      </w:r>
      <w:r w:rsidRPr="00443093">
        <w:rPr>
          <w:rFonts w:ascii="Times New Roman" w:hAnsi="Times New Roman" w:cs="Times New Roman"/>
          <w:sz w:val="24"/>
          <w:szCs w:val="24"/>
        </w:rPr>
        <w:t>un, ja nepieciešams, aktualizē pirmspārbaužu metodiku;</w:t>
      </w:r>
    </w:p>
    <w:p w14:paraId="07083926" w14:textId="17D3D57F" w:rsidR="0097278F" w:rsidRPr="00443093" w:rsidRDefault="0097278F" w:rsidP="00C559B9">
      <w:pPr>
        <w:pStyle w:val="ListParagraph"/>
        <w:numPr>
          <w:ilvl w:val="0"/>
          <w:numId w:val="11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reizi ceturksnī organizē sanāksmi </w:t>
      </w:r>
      <w:r w:rsidR="005B30E1">
        <w:rPr>
          <w:rFonts w:ascii="Times New Roman" w:hAnsi="Times New Roman" w:cs="Times New Roman"/>
          <w:sz w:val="24"/>
          <w:szCs w:val="24"/>
        </w:rPr>
        <w:t xml:space="preserve">(vai rakstiskajā procedūrā) </w:t>
      </w:r>
      <w:r w:rsidRPr="00443093">
        <w:rPr>
          <w:rFonts w:ascii="Times New Roman" w:hAnsi="Times New Roman" w:cs="Times New Roman"/>
          <w:sz w:val="24"/>
          <w:szCs w:val="24"/>
        </w:rPr>
        <w:t>ar sadarbības iestādi un vadošo iestādi</w:t>
      </w:r>
      <w:r w:rsidR="000619DC">
        <w:rPr>
          <w:rFonts w:ascii="Times New Roman" w:hAnsi="Times New Roman" w:cs="Times New Roman"/>
          <w:sz w:val="24"/>
          <w:szCs w:val="24"/>
        </w:rPr>
        <w:t>,</w:t>
      </w:r>
      <w:r>
        <w:rPr>
          <w:rFonts w:ascii="Times New Roman" w:hAnsi="Times New Roman" w:cs="Times New Roman"/>
          <w:sz w:val="24"/>
          <w:szCs w:val="24"/>
        </w:rPr>
        <w:t xml:space="preserve"> pieaicinot atbildīgās iestādes</w:t>
      </w:r>
      <w:r w:rsidRPr="00443093">
        <w:rPr>
          <w:rFonts w:ascii="Times New Roman" w:hAnsi="Times New Roman" w:cs="Times New Roman"/>
          <w:sz w:val="24"/>
          <w:szCs w:val="24"/>
        </w:rPr>
        <w:t>, lai apspriestu attiecīgajā ceturksnī konstatētās problēmas iepirkumu pirmspārbaužu veikšanā, kā arī izvērtētu nepieciešamību aktualizēt pirmspārbaužu metodiku.</w:t>
      </w:r>
    </w:p>
    <w:p w14:paraId="6185175B" w14:textId="77777777" w:rsidR="0097278F" w:rsidRPr="00443093" w:rsidRDefault="0097278F" w:rsidP="0097278F">
      <w:pPr>
        <w:spacing w:before="240" w:after="240"/>
        <w:rPr>
          <w:rFonts w:ascii="Times New Roman" w:hAnsi="Times New Roman" w:cs="Times New Roman"/>
          <w:b/>
          <w:sz w:val="24"/>
          <w:szCs w:val="24"/>
          <w:u w:val="single"/>
        </w:rPr>
      </w:pPr>
      <w:r w:rsidRPr="00443093">
        <w:rPr>
          <w:rFonts w:ascii="Times New Roman" w:hAnsi="Times New Roman" w:cs="Times New Roman"/>
          <w:b/>
          <w:sz w:val="24"/>
          <w:szCs w:val="24"/>
          <w:u w:val="single"/>
        </w:rPr>
        <w:t>Sadarbības iestāde:</w:t>
      </w:r>
    </w:p>
    <w:p w14:paraId="542A0FB8" w14:textId="77777777" w:rsidR="005E376D" w:rsidRPr="00DF78C3" w:rsidRDefault="005E376D" w:rsidP="005E376D">
      <w:p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Sadarbības iestāde piecu darbdienu laikā pēc finansējuma saņēmēja iesniegtā projekta iepirkumu plāna vai finansējuma saņēmēja iesniegtā aktualizētā projekta iepirkumu plāna saskaņošanas iesniedz to IUB, ja iepirkumi atbilst kādam no šiem gadījumiem:</w:t>
      </w:r>
    </w:p>
    <w:p w14:paraId="62BB35AB" w14:textId="5D79C376" w:rsidR="0097278F" w:rsidRPr="00BA3FAC" w:rsidRDefault="0097278F" w:rsidP="00C559B9">
      <w:pPr>
        <w:pStyle w:val="ListParagraph"/>
        <w:numPr>
          <w:ilvl w:val="0"/>
          <w:numId w:val="115"/>
        </w:numPr>
        <w:spacing w:before="240" w:after="240"/>
        <w:jc w:val="both"/>
        <w:rPr>
          <w:rFonts w:ascii="Times New Roman" w:hAnsi="Times New Roman" w:cs="Times New Roman"/>
          <w:sz w:val="24"/>
          <w:szCs w:val="24"/>
        </w:rPr>
      </w:pPr>
      <w:r w:rsidRPr="00BA3FAC">
        <w:rPr>
          <w:rFonts w:ascii="Times New Roman" w:hAnsi="Times New Roman" w:cs="Times New Roman"/>
          <w:sz w:val="24"/>
          <w:szCs w:val="24"/>
        </w:rPr>
        <w:t xml:space="preserve">iepirkumā paredzētā </w:t>
      </w:r>
      <w:r w:rsidR="00D35409" w:rsidRPr="00BA3FAC">
        <w:rPr>
          <w:rFonts w:ascii="Times New Roman" w:hAnsi="Times New Roman" w:cs="Times New Roman"/>
          <w:sz w:val="24"/>
          <w:szCs w:val="24"/>
        </w:rPr>
        <w:t>publisk</w:t>
      </w:r>
      <w:r w:rsidR="00D35409">
        <w:rPr>
          <w:rFonts w:ascii="Times New Roman" w:hAnsi="Times New Roman" w:cs="Times New Roman"/>
          <w:sz w:val="24"/>
          <w:szCs w:val="24"/>
        </w:rPr>
        <w:t>ā</w:t>
      </w:r>
      <w:r w:rsidR="00D35409" w:rsidRPr="00BA3FAC">
        <w:rPr>
          <w:rFonts w:ascii="Times New Roman" w:hAnsi="Times New Roman" w:cs="Times New Roman"/>
          <w:sz w:val="24"/>
          <w:szCs w:val="24"/>
        </w:rPr>
        <w:t xml:space="preserve"> </w:t>
      </w:r>
      <w:r w:rsidRPr="00BA3FAC">
        <w:rPr>
          <w:rFonts w:ascii="Times New Roman" w:hAnsi="Times New Roman" w:cs="Times New Roman"/>
          <w:sz w:val="24"/>
          <w:szCs w:val="24"/>
        </w:rPr>
        <w:t>būvdarbu līguma summa pārsniedz 1 500 000 euro;</w:t>
      </w:r>
    </w:p>
    <w:p w14:paraId="4306C719" w14:textId="77777777" w:rsidR="0097278F" w:rsidRPr="00BA3FAC" w:rsidRDefault="0097278F" w:rsidP="00C559B9">
      <w:pPr>
        <w:pStyle w:val="ListParagraph"/>
        <w:numPr>
          <w:ilvl w:val="0"/>
          <w:numId w:val="115"/>
        </w:numPr>
        <w:spacing w:before="240" w:after="240"/>
        <w:jc w:val="both"/>
        <w:rPr>
          <w:rFonts w:ascii="Times New Roman" w:hAnsi="Times New Roman" w:cs="Times New Roman"/>
          <w:sz w:val="24"/>
          <w:szCs w:val="24"/>
        </w:rPr>
      </w:pPr>
      <w:r w:rsidRPr="00BA3FAC">
        <w:rPr>
          <w:rFonts w:ascii="Times New Roman" w:hAnsi="Times New Roman" w:cs="Times New Roman"/>
          <w:sz w:val="24"/>
          <w:szCs w:val="24"/>
        </w:rPr>
        <w:t>iepirkumus veic lielā projekta ietvaros;</w:t>
      </w:r>
    </w:p>
    <w:p w14:paraId="7610EC16" w14:textId="77777777" w:rsidR="0097278F" w:rsidRPr="00BA3FAC" w:rsidRDefault="0097278F" w:rsidP="00C559B9">
      <w:pPr>
        <w:pStyle w:val="ListParagraph"/>
        <w:numPr>
          <w:ilvl w:val="0"/>
          <w:numId w:val="115"/>
        </w:numPr>
        <w:spacing w:before="240" w:after="240"/>
        <w:jc w:val="both"/>
        <w:rPr>
          <w:rFonts w:ascii="Times New Roman" w:hAnsi="Times New Roman" w:cs="Times New Roman"/>
          <w:sz w:val="24"/>
          <w:szCs w:val="24"/>
        </w:rPr>
      </w:pPr>
      <w:r w:rsidRPr="00BA3FAC">
        <w:rPr>
          <w:rFonts w:ascii="Times New Roman" w:hAnsi="Times New Roman" w:cs="Times New Roman"/>
          <w:sz w:val="24"/>
          <w:szCs w:val="24"/>
        </w:rPr>
        <w:t>iepirkumus, par kuriem tiek publicēts sākotnējais paziņojums par līgumu Eiropas Savienības Oficiālajā Vēstnesī.</w:t>
      </w:r>
    </w:p>
    <w:p w14:paraId="023DF850"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izlases veidā, balstoties uz IUB izstrādāto pirmspārbaužu metodiku, veic finansējuma saņēmēja iesniegtajā iepirkumu plānā norādītās iepirkumu pirmspārbaudes, izņemot iepirkumu pirmspārbaudes, ko veic IUB.</w:t>
      </w:r>
    </w:p>
    <w:p w14:paraId="1E6BD355"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vai IUB pēc pirmspārbaudes veikšanas 20 darbdienu laikā sniedz vienu no šādiem atzinumiem:</w:t>
      </w:r>
    </w:p>
    <w:p w14:paraId="29971530" w14:textId="77777777" w:rsidR="0097278F" w:rsidRPr="00443093" w:rsidRDefault="0097278F" w:rsidP="00C559B9">
      <w:pPr>
        <w:pStyle w:val="ListParagraph"/>
        <w:numPr>
          <w:ilvl w:val="0"/>
          <w:numId w:val="116"/>
        </w:numPr>
        <w:spacing w:before="240" w:after="240"/>
        <w:jc w:val="both"/>
        <w:rPr>
          <w:rFonts w:ascii="Times New Roman" w:hAnsi="Times New Roman" w:cs="Times New Roman"/>
          <w:sz w:val="24"/>
          <w:szCs w:val="24"/>
        </w:rPr>
      </w:pPr>
      <w:r>
        <w:rPr>
          <w:rFonts w:ascii="Times New Roman" w:hAnsi="Times New Roman" w:cs="Times New Roman"/>
          <w:sz w:val="24"/>
          <w:szCs w:val="24"/>
        </w:rPr>
        <w:t>pozitīvs atzinums;</w:t>
      </w:r>
    </w:p>
    <w:p w14:paraId="24148A7C" w14:textId="77777777" w:rsidR="0097278F" w:rsidRPr="00443093" w:rsidRDefault="0097278F" w:rsidP="00C559B9">
      <w:pPr>
        <w:pStyle w:val="ListParagraph"/>
        <w:numPr>
          <w:ilvl w:val="0"/>
          <w:numId w:val="116"/>
        </w:numPr>
        <w:spacing w:before="240" w:after="240"/>
        <w:jc w:val="both"/>
        <w:rPr>
          <w:rFonts w:ascii="Times New Roman" w:hAnsi="Times New Roman" w:cs="Times New Roman"/>
          <w:sz w:val="24"/>
          <w:szCs w:val="24"/>
        </w:rPr>
      </w:pPr>
      <w:r>
        <w:rPr>
          <w:rFonts w:ascii="Times New Roman" w:hAnsi="Times New Roman" w:cs="Times New Roman"/>
          <w:sz w:val="24"/>
          <w:szCs w:val="24"/>
        </w:rPr>
        <w:t>atzinums ar iebildumiem;</w:t>
      </w:r>
    </w:p>
    <w:p w14:paraId="43118BCA" w14:textId="54C691BC" w:rsidR="0097278F" w:rsidRPr="00443093" w:rsidRDefault="0097278F" w:rsidP="00C559B9">
      <w:pPr>
        <w:pStyle w:val="ListParagraph"/>
        <w:numPr>
          <w:ilvl w:val="0"/>
          <w:numId w:val="116"/>
        </w:numPr>
        <w:spacing w:before="240" w:after="240"/>
        <w:jc w:val="both"/>
        <w:rPr>
          <w:rFonts w:ascii="Times New Roman" w:hAnsi="Times New Roman" w:cs="Times New Roman"/>
          <w:sz w:val="24"/>
          <w:szCs w:val="24"/>
        </w:rPr>
      </w:pPr>
      <w:r>
        <w:rPr>
          <w:rFonts w:ascii="Times New Roman" w:hAnsi="Times New Roman" w:cs="Times New Roman"/>
          <w:sz w:val="24"/>
          <w:szCs w:val="24"/>
        </w:rPr>
        <w:t>negatīvs atzinums</w:t>
      </w:r>
    </w:p>
    <w:p w14:paraId="132CAEEF" w14:textId="77777777" w:rsidR="0097278F" w:rsidRPr="00443093" w:rsidRDefault="0097278F" w:rsidP="0097278F">
      <w:pPr>
        <w:spacing w:before="240" w:after="240"/>
        <w:rPr>
          <w:rFonts w:ascii="Times New Roman" w:hAnsi="Times New Roman" w:cs="Times New Roman"/>
          <w:sz w:val="24"/>
          <w:szCs w:val="24"/>
        </w:rPr>
      </w:pPr>
      <w:r w:rsidRPr="00443093">
        <w:rPr>
          <w:rFonts w:ascii="Times New Roman" w:hAnsi="Times New Roman" w:cs="Times New Roman"/>
          <w:sz w:val="24"/>
          <w:szCs w:val="24"/>
        </w:rPr>
        <w:t>un ievada KP VIS informāciju par veikto pirmspārbaudi un tās rezultātiem.</w:t>
      </w:r>
    </w:p>
    <w:p w14:paraId="343FC58A" w14:textId="77777777" w:rsidR="0097278F" w:rsidRPr="00443093" w:rsidRDefault="0097278F" w:rsidP="0097278F">
      <w:pPr>
        <w:spacing w:before="240" w:after="240"/>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5A7698FA" wp14:editId="12D79D61">
            <wp:extent cx="5848984" cy="324866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p veiksana.jpg"/>
                    <pic:cNvPicPr/>
                  </pic:nvPicPr>
                  <pic:blipFill>
                    <a:blip r:embed="rId66">
                      <a:extLst>
                        <a:ext uri="{28A0092B-C50C-407E-A947-70E740481C1C}">
                          <a14:useLocalDpi xmlns:a14="http://schemas.microsoft.com/office/drawing/2010/main" val="0"/>
                        </a:ext>
                      </a:extLst>
                    </a:blip>
                    <a:stretch>
                      <a:fillRect/>
                    </a:stretch>
                  </pic:blipFill>
                  <pic:spPr>
                    <a:xfrm>
                      <a:off x="0" y="0"/>
                      <a:ext cx="5883148" cy="3267635"/>
                    </a:xfrm>
                    <a:prstGeom prst="rect">
                      <a:avLst/>
                    </a:prstGeom>
                  </pic:spPr>
                </pic:pic>
              </a:graphicData>
            </a:graphic>
          </wp:inline>
        </w:drawing>
      </w:r>
    </w:p>
    <w:p w14:paraId="061DB7EF" w14:textId="666F25AA" w:rsidR="0097278F" w:rsidRPr="005122A6" w:rsidRDefault="0097278F" w:rsidP="0097278F">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w:t>
      </w:r>
      <w:r w:rsidR="00235222">
        <w:rPr>
          <w:rFonts w:ascii="Times New Roman" w:hAnsi="Times New Roman" w:cs="Times New Roman"/>
          <w:i/>
          <w:sz w:val="24"/>
          <w:szCs w:val="24"/>
        </w:rPr>
        <w:t>7</w:t>
      </w:r>
      <w:r w:rsidRPr="00F825F8">
        <w:rPr>
          <w:rFonts w:ascii="Times New Roman" w:hAnsi="Times New Roman" w:cs="Times New Roman"/>
          <w:i/>
          <w:sz w:val="24"/>
          <w:szCs w:val="24"/>
        </w:rPr>
        <w:t>.Shēma. Iepirkumu pirmspārbaužu veikšanas process</w:t>
      </w:r>
    </w:p>
    <w:p w14:paraId="3D260585" w14:textId="77777777" w:rsidR="0097278F" w:rsidRPr="00BC11C0" w:rsidRDefault="0097278F" w:rsidP="0097278F">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76AE93E8" w14:textId="78CF3FD6" w:rsidR="008C6CA1" w:rsidRDefault="0097278F" w:rsidP="00C559B9">
      <w:pPr>
        <w:pStyle w:val="ListParagraph"/>
        <w:numPr>
          <w:ilvl w:val="0"/>
          <w:numId w:val="21"/>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902E05">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p>
    <w:p w14:paraId="226D2E42" w14:textId="60CE893F" w:rsidR="008C6CA1" w:rsidRPr="005122A6" w:rsidRDefault="00D2160E" w:rsidP="00C559B9">
      <w:pPr>
        <w:pStyle w:val="ListParagraph"/>
        <w:numPr>
          <w:ilvl w:val="0"/>
          <w:numId w:val="21"/>
        </w:numPr>
        <w:jc w:val="both"/>
        <w:rPr>
          <w:rFonts w:ascii="Times New Roman" w:hAnsi="Times New Roman" w:cs="Times New Roman"/>
          <w:sz w:val="24"/>
          <w:szCs w:val="24"/>
        </w:rPr>
      </w:pPr>
      <w:r w:rsidRPr="00486E0B">
        <w:rPr>
          <w:rFonts w:ascii="Times New Roman" w:hAnsi="Times New Roman" w:cs="Times New Roman"/>
          <w:sz w:val="24"/>
          <w:szCs w:val="24"/>
        </w:rPr>
        <w:t xml:space="preserve">Ministru kabineta </w:t>
      </w:r>
      <w:r w:rsidR="00E4355C" w:rsidRPr="00486E0B">
        <w:rPr>
          <w:rFonts w:ascii="Times New Roman" w:hAnsi="Times New Roman" w:cs="Times New Roman"/>
          <w:sz w:val="24"/>
          <w:szCs w:val="24"/>
        </w:rPr>
        <w:t xml:space="preserve">2015.gada 10.februāra </w:t>
      </w:r>
      <w:r w:rsidR="0097278F" w:rsidRPr="00486E0B">
        <w:rPr>
          <w:rFonts w:ascii="Times New Roman" w:hAnsi="Times New Roman" w:cs="Times New Roman"/>
          <w:sz w:val="24"/>
          <w:szCs w:val="24"/>
        </w:rPr>
        <w:t xml:space="preserve">noteikumi </w:t>
      </w:r>
      <w:r w:rsidR="00E4355C" w:rsidRPr="00486E0B">
        <w:rPr>
          <w:rFonts w:ascii="Times New Roman" w:hAnsi="Times New Roman" w:cs="Times New Roman"/>
          <w:sz w:val="24"/>
          <w:szCs w:val="24"/>
        </w:rPr>
        <w:t xml:space="preserve">Nr.77 </w:t>
      </w:r>
      <w:r w:rsidR="0097278F" w:rsidRPr="00486E0B">
        <w:rPr>
          <w:rFonts w:ascii="Times New Roman" w:hAnsi="Times New Roman" w:cs="Times New Roman"/>
          <w:sz w:val="24"/>
          <w:szCs w:val="24"/>
        </w:rPr>
        <w:t>“Eiropas Savienības struktūrfondu un Kohēzijas fonda projektu pārbaužu veikšanas kārtība 2014.-2020.gada plānošanas periodā”</w:t>
      </w:r>
      <w:r w:rsidR="00CE5C6B">
        <w:rPr>
          <w:rFonts w:ascii="Times New Roman" w:hAnsi="Times New Roman" w:cs="Times New Roman"/>
          <w:sz w:val="24"/>
          <w:szCs w:val="24"/>
        </w:rPr>
        <w:t>.</w:t>
      </w:r>
    </w:p>
    <w:p w14:paraId="519460EF" w14:textId="77777777" w:rsidR="0097278F" w:rsidRPr="008C6CA1" w:rsidRDefault="0097278F" w:rsidP="008C6CA1">
      <w:pPr>
        <w:spacing w:before="240" w:after="240"/>
        <w:jc w:val="both"/>
        <w:rPr>
          <w:rFonts w:ascii="Times New Roman" w:hAnsi="Times New Roman" w:cs="Times New Roman"/>
          <w:sz w:val="24"/>
          <w:szCs w:val="24"/>
        </w:rPr>
      </w:pPr>
      <w:r w:rsidRPr="008C6CA1">
        <w:rPr>
          <w:rFonts w:ascii="Times New Roman" w:hAnsi="Times New Roman" w:cs="Times New Roman"/>
          <w:b/>
          <w:sz w:val="24"/>
          <w:szCs w:val="24"/>
        </w:rPr>
        <w:t>Procedūras</w:t>
      </w:r>
    </w:p>
    <w:p w14:paraId="44578B30" w14:textId="34D15279" w:rsidR="0097278F" w:rsidRPr="00273D21" w:rsidRDefault="0097278F" w:rsidP="00C559B9">
      <w:pPr>
        <w:pStyle w:val="ListParagraph"/>
        <w:numPr>
          <w:ilvl w:val="0"/>
          <w:numId w:val="22"/>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 xml:space="preserve">IUB </w:t>
      </w:r>
      <w:r w:rsidR="004D13D8" w:rsidRPr="00273D21">
        <w:rPr>
          <w:rFonts w:ascii="Times New Roman" w:hAnsi="Times New Roman" w:cs="Times New Roman"/>
          <w:sz w:val="24"/>
          <w:szCs w:val="24"/>
        </w:rPr>
        <w:t xml:space="preserve">Metodika par iepirkumu pirmspārbaužu veikšanu sadarbības iestādei Eiropas Savienības struktūrfondu un Kohēzijas fonda 2014.-2020.gada plānošanas periodā </w:t>
      </w:r>
      <w:r w:rsidR="0009364B" w:rsidRPr="00273D21">
        <w:rPr>
          <w:rFonts w:ascii="Times New Roman" w:hAnsi="Times New Roman" w:cs="Times New Roman"/>
          <w:sz w:val="24"/>
          <w:szCs w:val="24"/>
        </w:rPr>
        <w:t>(</w:t>
      </w:r>
      <w:r w:rsidR="00924EDD" w:rsidRPr="00273D21">
        <w:rPr>
          <w:rFonts w:ascii="Times New Roman" w:hAnsi="Times New Roman" w:cs="Times New Roman"/>
          <w:sz w:val="24"/>
          <w:szCs w:val="24"/>
        </w:rPr>
        <w:t xml:space="preserve">pēdējo reizi </w:t>
      </w:r>
      <w:r w:rsidR="0009364B" w:rsidRPr="00273D21">
        <w:rPr>
          <w:rFonts w:ascii="Times New Roman" w:hAnsi="Times New Roman" w:cs="Times New Roman"/>
          <w:sz w:val="24"/>
          <w:szCs w:val="24"/>
        </w:rPr>
        <w:t xml:space="preserve">aktualizēta </w:t>
      </w:r>
      <w:r w:rsidR="0009364B" w:rsidRPr="00DE4E64">
        <w:rPr>
          <w:rFonts w:ascii="Times New Roman" w:hAnsi="Times New Roman" w:cs="Times New Roman"/>
          <w:sz w:val="24"/>
          <w:szCs w:val="24"/>
        </w:rPr>
        <w:t xml:space="preserve">2019.gada </w:t>
      </w:r>
      <w:r w:rsidR="009035DC" w:rsidRPr="00DE4E64">
        <w:rPr>
          <w:rFonts w:ascii="Times New Roman" w:hAnsi="Times New Roman" w:cs="Times New Roman"/>
          <w:sz w:val="24"/>
          <w:szCs w:val="24"/>
        </w:rPr>
        <w:t>7.oktobrī</w:t>
      </w:r>
      <w:r w:rsidR="0009364B" w:rsidRPr="00DE4E64">
        <w:rPr>
          <w:rFonts w:ascii="Times New Roman" w:hAnsi="Times New Roman" w:cs="Times New Roman"/>
          <w:sz w:val="24"/>
          <w:szCs w:val="24"/>
        </w:rPr>
        <w:t>);</w:t>
      </w:r>
    </w:p>
    <w:p w14:paraId="6BE5B26B" w14:textId="77777777" w:rsidR="005122A6" w:rsidRPr="00273D21" w:rsidRDefault="0097278F" w:rsidP="00C559B9">
      <w:pPr>
        <w:pStyle w:val="ListParagraph"/>
        <w:numPr>
          <w:ilvl w:val="0"/>
          <w:numId w:val="22"/>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Lai nodrošinātu iepirkuma pirmspārbaudes, IUB sagatavo iekšēj</w:t>
      </w:r>
      <w:r w:rsidR="00DC2D63" w:rsidRPr="00273D21">
        <w:rPr>
          <w:rFonts w:ascii="Times New Roman" w:hAnsi="Times New Roman" w:cs="Times New Roman"/>
          <w:sz w:val="24"/>
          <w:szCs w:val="24"/>
        </w:rPr>
        <w:t>ās</w:t>
      </w:r>
      <w:r w:rsidRPr="00273D21">
        <w:rPr>
          <w:rFonts w:ascii="Times New Roman" w:hAnsi="Times New Roman" w:cs="Times New Roman"/>
          <w:sz w:val="24"/>
          <w:szCs w:val="24"/>
        </w:rPr>
        <w:t xml:space="preserve"> procedūras:</w:t>
      </w:r>
    </w:p>
    <w:p w14:paraId="1B76A7AB" w14:textId="059D4F25" w:rsidR="0009364B" w:rsidRPr="00273D21" w:rsidRDefault="0009364B" w:rsidP="00C559B9">
      <w:pPr>
        <w:pStyle w:val="ListParagraph"/>
        <w:numPr>
          <w:ilvl w:val="1"/>
          <w:numId w:val="117"/>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2015.gada 29.maija iekšējie noteikumi Nr.1-11/9 “Kartība kādā IUB nodrošina ES struktūrfondu un KF projektu iepirkumu pirmsparbaudes ES struktūrfondu un KF 2014-2020 gada plānošanas periodā” (pēdējā aktualizācija – 2019.gada 29.martā</w:t>
      </w:r>
      <w:r w:rsidR="00DD112B" w:rsidRPr="00273D21">
        <w:rPr>
          <w:rFonts w:ascii="Times New Roman" w:hAnsi="Times New Roman" w:cs="Times New Roman"/>
          <w:sz w:val="24"/>
          <w:szCs w:val="24"/>
        </w:rPr>
        <w:t>,</w:t>
      </w:r>
      <w:r w:rsidRPr="00273D21">
        <w:rPr>
          <w:rFonts w:ascii="Times New Roman" w:hAnsi="Times New Roman" w:cs="Times New Roman"/>
          <w:sz w:val="24"/>
          <w:szCs w:val="24"/>
        </w:rPr>
        <w:t xml:space="preserve"> pieņemti jauni iekšējie noteikumi Nr.1-11/9 “Kartība kādā IUB nodrošina ES struktūrfondu un KF projektu iepirkumu pirmspārbaudes ES struktūrfondu un KF 2014-2020 gada plānošanas periodā”);</w:t>
      </w:r>
    </w:p>
    <w:p w14:paraId="301F47B2" w14:textId="6E20AE68" w:rsidR="008E6EEF" w:rsidRPr="00273D21" w:rsidRDefault="0009364B" w:rsidP="00C559B9">
      <w:pPr>
        <w:pStyle w:val="ListParagraph"/>
        <w:numPr>
          <w:ilvl w:val="1"/>
          <w:numId w:val="117"/>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2015.gada 30.jūnija iekšējie noteikumi Nr.1-11/11 “Kārtība, kādā Iepirkumu uzraudzības birojs nodrošina virspārbaudes pār sadarbības iestādes veikto iepirkumu pirmspārbaudēm” (pēdējā aktualizācija – 2019.gada 13.martā pieņemti jauni iekšējie noteikumi Nr.1-11/8 “Kārtība, kādā Iepirkumu uzraudzības birojs nodrošina virspārbaudes pār sadarbības iestādes veikto iepirkumu pirmspārbaudēm”)</w:t>
      </w:r>
      <w:r w:rsidR="00893FBC" w:rsidRPr="00273D21">
        <w:rPr>
          <w:rFonts w:ascii="Times New Roman" w:hAnsi="Times New Roman" w:cs="Times New Roman"/>
          <w:sz w:val="24"/>
          <w:szCs w:val="24"/>
        </w:rPr>
        <w:t>;</w:t>
      </w:r>
    </w:p>
    <w:p w14:paraId="6D3CCD11" w14:textId="61910254" w:rsidR="0097278F" w:rsidRPr="00273D21" w:rsidRDefault="008C6CA1" w:rsidP="00C559B9">
      <w:pPr>
        <w:pStyle w:val="ListParagraph"/>
        <w:numPr>
          <w:ilvl w:val="0"/>
          <w:numId w:val="22"/>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V</w:t>
      </w:r>
      <w:r w:rsidR="001C09B4" w:rsidRPr="00273D21">
        <w:rPr>
          <w:rFonts w:ascii="Times New Roman" w:hAnsi="Times New Roman" w:cs="Times New Roman"/>
          <w:sz w:val="24"/>
          <w:szCs w:val="24"/>
        </w:rPr>
        <w:t>adošās iestādes</w:t>
      </w:r>
      <w:r w:rsidRPr="00273D21">
        <w:rPr>
          <w:rFonts w:ascii="Times New Roman" w:hAnsi="Times New Roman" w:cs="Times New Roman"/>
          <w:sz w:val="24"/>
          <w:szCs w:val="24"/>
        </w:rPr>
        <w:t xml:space="preserve"> </w:t>
      </w:r>
      <w:r w:rsidR="00A93D68" w:rsidRPr="00273D21">
        <w:rPr>
          <w:rFonts w:ascii="Times New Roman" w:hAnsi="Times New Roman" w:cs="Times New Roman"/>
          <w:sz w:val="24"/>
          <w:szCs w:val="24"/>
        </w:rPr>
        <w:t>201</w:t>
      </w:r>
      <w:r w:rsidR="002D7013" w:rsidRPr="00273D21">
        <w:rPr>
          <w:rFonts w:ascii="Times New Roman" w:hAnsi="Times New Roman" w:cs="Times New Roman"/>
          <w:sz w:val="24"/>
          <w:szCs w:val="24"/>
        </w:rPr>
        <w:t>5</w:t>
      </w:r>
      <w:r w:rsidRPr="00273D21">
        <w:rPr>
          <w:rFonts w:ascii="Times New Roman" w:hAnsi="Times New Roman" w:cs="Times New Roman"/>
          <w:sz w:val="24"/>
          <w:szCs w:val="24"/>
        </w:rPr>
        <w:t xml:space="preserve">.gada </w:t>
      </w:r>
      <w:r w:rsidR="002D7013" w:rsidRPr="00273D21">
        <w:rPr>
          <w:rFonts w:ascii="Times New Roman" w:hAnsi="Times New Roman" w:cs="Times New Roman"/>
          <w:sz w:val="24"/>
          <w:szCs w:val="24"/>
        </w:rPr>
        <w:t>24.aprīļa</w:t>
      </w:r>
      <w:r w:rsidRPr="00273D21">
        <w:rPr>
          <w:rFonts w:ascii="Times New Roman" w:hAnsi="Times New Roman" w:cs="Times New Roman"/>
          <w:sz w:val="24"/>
          <w:szCs w:val="24"/>
        </w:rPr>
        <w:t xml:space="preserve"> </w:t>
      </w:r>
      <w:r w:rsidR="003E4783" w:rsidRPr="00273D21">
        <w:rPr>
          <w:rFonts w:ascii="Times New Roman" w:hAnsi="Times New Roman" w:cs="Times New Roman"/>
          <w:sz w:val="24"/>
          <w:szCs w:val="24"/>
        </w:rPr>
        <w:t>v</w:t>
      </w:r>
      <w:r w:rsidRPr="00273D21">
        <w:rPr>
          <w:rFonts w:ascii="Times New Roman" w:hAnsi="Times New Roman" w:cs="Times New Roman"/>
          <w:sz w:val="24"/>
          <w:szCs w:val="24"/>
        </w:rPr>
        <w:t>adlīnijas</w:t>
      </w:r>
      <w:r w:rsidR="00CA561D" w:rsidRPr="00273D21">
        <w:rPr>
          <w:rFonts w:ascii="Times New Roman" w:hAnsi="Times New Roman" w:cs="Times New Roman"/>
          <w:sz w:val="24"/>
          <w:szCs w:val="24"/>
        </w:rPr>
        <w:t xml:space="preserve"> Nr.2.5 “Vadlīnijas</w:t>
      </w:r>
      <w:r w:rsidRPr="00273D21">
        <w:rPr>
          <w:rFonts w:ascii="Times New Roman" w:hAnsi="Times New Roman" w:cs="Times New Roman"/>
          <w:sz w:val="24"/>
          <w:szCs w:val="24"/>
        </w:rPr>
        <w:t xml:space="preserve"> par Eiropas Savienības struktūrfondu un Kohēzijas fonda līdzfinansētā projekta pārbaudēm 2014.-2020.gada plānošanas periodā</w:t>
      </w:r>
      <w:r w:rsidR="00CA561D" w:rsidRPr="00273D21">
        <w:rPr>
          <w:rFonts w:ascii="Times New Roman" w:hAnsi="Times New Roman" w:cs="Times New Roman"/>
          <w:sz w:val="24"/>
          <w:szCs w:val="24"/>
        </w:rPr>
        <w:t>”</w:t>
      </w:r>
      <w:r w:rsidR="002D7013" w:rsidRPr="00273D21">
        <w:rPr>
          <w:rFonts w:ascii="Times New Roman" w:hAnsi="Times New Roman" w:cs="Times New Roman"/>
          <w:sz w:val="24"/>
          <w:szCs w:val="24"/>
        </w:rPr>
        <w:t xml:space="preserve"> (aktualizētas </w:t>
      </w:r>
      <w:r w:rsidR="0033340E" w:rsidRPr="00273D21">
        <w:rPr>
          <w:rFonts w:ascii="Times New Roman" w:hAnsi="Times New Roman" w:cs="Times New Roman"/>
          <w:sz w:val="24"/>
          <w:szCs w:val="24"/>
        </w:rPr>
        <w:t>2020</w:t>
      </w:r>
      <w:r w:rsidR="002D7013" w:rsidRPr="00273D21">
        <w:rPr>
          <w:rFonts w:ascii="Times New Roman" w:hAnsi="Times New Roman" w:cs="Times New Roman"/>
          <w:sz w:val="24"/>
          <w:szCs w:val="24"/>
        </w:rPr>
        <w:t xml:space="preserve">.gada </w:t>
      </w:r>
      <w:r w:rsidR="0033340E" w:rsidRPr="00273D21">
        <w:rPr>
          <w:rFonts w:ascii="Times New Roman" w:hAnsi="Times New Roman" w:cs="Times New Roman"/>
          <w:sz w:val="24"/>
          <w:szCs w:val="24"/>
        </w:rPr>
        <w:t>19</w:t>
      </w:r>
      <w:r w:rsidR="00C11B32" w:rsidRPr="00273D21">
        <w:rPr>
          <w:rFonts w:ascii="Times New Roman" w:hAnsi="Times New Roman" w:cs="Times New Roman"/>
          <w:sz w:val="24"/>
          <w:szCs w:val="24"/>
        </w:rPr>
        <w:t>.</w:t>
      </w:r>
      <w:r w:rsidR="0033340E" w:rsidRPr="00273D21">
        <w:rPr>
          <w:rFonts w:ascii="Times New Roman" w:hAnsi="Times New Roman" w:cs="Times New Roman"/>
          <w:sz w:val="24"/>
          <w:szCs w:val="24"/>
        </w:rPr>
        <w:t>februārī</w:t>
      </w:r>
      <w:r w:rsidR="002D7013" w:rsidRPr="00273D21">
        <w:rPr>
          <w:rFonts w:ascii="Times New Roman" w:hAnsi="Times New Roman" w:cs="Times New Roman"/>
          <w:sz w:val="24"/>
          <w:szCs w:val="24"/>
        </w:rPr>
        <w:t>)</w:t>
      </w:r>
      <w:r w:rsidRPr="00273D21">
        <w:rPr>
          <w:rFonts w:ascii="Times New Roman" w:hAnsi="Times New Roman" w:cs="Times New Roman"/>
          <w:sz w:val="24"/>
          <w:szCs w:val="24"/>
        </w:rPr>
        <w:t>;</w:t>
      </w:r>
    </w:p>
    <w:p w14:paraId="509400BB" w14:textId="67E1EFD8" w:rsidR="0097278F" w:rsidRPr="00273D21" w:rsidRDefault="0097278F" w:rsidP="00C559B9">
      <w:pPr>
        <w:pStyle w:val="ListParagraph"/>
        <w:numPr>
          <w:ilvl w:val="0"/>
          <w:numId w:val="22"/>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 xml:space="preserve">Vadošās iestādes </w:t>
      </w:r>
      <w:r w:rsidR="004A6DA4" w:rsidRPr="00273D21">
        <w:rPr>
          <w:rFonts w:ascii="Times New Roman" w:hAnsi="Times New Roman" w:cs="Times New Roman"/>
          <w:sz w:val="24"/>
          <w:szCs w:val="24"/>
        </w:rPr>
        <w:t>2015.</w:t>
      </w:r>
      <w:r w:rsidR="001C09B4" w:rsidRPr="00273D21">
        <w:rPr>
          <w:rFonts w:ascii="Times New Roman" w:hAnsi="Times New Roman" w:cs="Times New Roman"/>
          <w:sz w:val="24"/>
          <w:szCs w:val="24"/>
        </w:rPr>
        <w:t>gada 24.aprīļa</w:t>
      </w:r>
      <w:r w:rsidR="004A6DA4" w:rsidRPr="00273D21">
        <w:rPr>
          <w:rFonts w:ascii="Times New Roman" w:hAnsi="Times New Roman" w:cs="Times New Roman"/>
          <w:sz w:val="24"/>
          <w:szCs w:val="24"/>
        </w:rPr>
        <w:t xml:space="preserve"> </w:t>
      </w:r>
      <w:r w:rsidRPr="00273D21">
        <w:rPr>
          <w:rFonts w:ascii="Times New Roman" w:hAnsi="Times New Roman" w:cs="Times New Roman"/>
          <w:sz w:val="24"/>
          <w:szCs w:val="24"/>
        </w:rPr>
        <w:t xml:space="preserve">iekšējā kārtība </w:t>
      </w:r>
      <w:r w:rsidR="004A6DA4" w:rsidRPr="00273D21">
        <w:rPr>
          <w:rFonts w:ascii="Times New Roman" w:hAnsi="Times New Roman" w:cs="Times New Roman"/>
          <w:sz w:val="24"/>
          <w:szCs w:val="24"/>
        </w:rPr>
        <w:t xml:space="preserve">Nr.3.14. </w:t>
      </w:r>
      <w:r w:rsidRPr="00273D21">
        <w:rPr>
          <w:rFonts w:ascii="Times New Roman" w:hAnsi="Times New Roman" w:cs="Times New Roman"/>
          <w:sz w:val="24"/>
          <w:szCs w:val="24"/>
        </w:rPr>
        <w:t>“</w:t>
      </w:r>
      <w:r w:rsidR="004A6DA4" w:rsidRPr="00273D21">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C65A8E" w:rsidRPr="00273D21">
        <w:rPr>
          <w:rFonts w:ascii="Times New Roman" w:hAnsi="Times New Roman" w:cs="Times New Roman"/>
          <w:sz w:val="24"/>
          <w:szCs w:val="24"/>
        </w:rPr>
        <w:t>”</w:t>
      </w:r>
      <w:r w:rsidR="002D7013" w:rsidRPr="00273D21">
        <w:rPr>
          <w:rFonts w:ascii="Times New Roman" w:hAnsi="Times New Roman" w:cs="Times New Roman"/>
          <w:sz w:val="24"/>
          <w:szCs w:val="24"/>
        </w:rPr>
        <w:t xml:space="preserve"> (aktualizēta </w:t>
      </w:r>
      <w:r w:rsidR="00DB3E3D" w:rsidRPr="00273D21">
        <w:rPr>
          <w:rFonts w:ascii="Times New Roman" w:hAnsi="Times New Roman" w:cs="Times New Roman"/>
          <w:sz w:val="24"/>
          <w:szCs w:val="24"/>
        </w:rPr>
        <w:t>2020</w:t>
      </w:r>
      <w:r w:rsidR="00D172EC" w:rsidRPr="00273D21">
        <w:rPr>
          <w:rFonts w:ascii="Times New Roman" w:hAnsi="Times New Roman" w:cs="Times New Roman"/>
          <w:sz w:val="24"/>
          <w:szCs w:val="24"/>
        </w:rPr>
        <w:t xml:space="preserve">.gada </w:t>
      </w:r>
      <w:r w:rsidR="00DB3E3D" w:rsidRPr="00273D21">
        <w:rPr>
          <w:rFonts w:ascii="Times New Roman" w:hAnsi="Times New Roman" w:cs="Times New Roman"/>
          <w:sz w:val="24"/>
          <w:szCs w:val="24"/>
        </w:rPr>
        <w:t>28</w:t>
      </w:r>
      <w:r w:rsidR="00D172EC" w:rsidRPr="00273D21">
        <w:rPr>
          <w:rFonts w:ascii="Times New Roman" w:hAnsi="Times New Roman" w:cs="Times New Roman"/>
          <w:sz w:val="24"/>
          <w:szCs w:val="24"/>
        </w:rPr>
        <w:t>.</w:t>
      </w:r>
      <w:r w:rsidR="00DB3E3D" w:rsidRPr="00273D21">
        <w:rPr>
          <w:rFonts w:ascii="Times New Roman" w:hAnsi="Times New Roman" w:cs="Times New Roman"/>
          <w:sz w:val="24"/>
          <w:szCs w:val="24"/>
        </w:rPr>
        <w:t>aprīlī</w:t>
      </w:r>
      <w:r w:rsidR="002D7013" w:rsidRPr="00273D21">
        <w:rPr>
          <w:rFonts w:ascii="Times New Roman" w:hAnsi="Times New Roman" w:cs="Times New Roman"/>
          <w:sz w:val="24"/>
          <w:szCs w:val="24"/>
        </w:rPr>
        <w:t>)</w:t>
      </w:r>
      <w:r w:rsidR="004A6DA4" w:rsidRPr="00273D21">
        <w:rPr>
          <w:rFonts w:ascii="Times New Roman" w:hAnsi="Times New Roman" w:cs="Times New Roman"/>
          <w:sz w:val="24"/>
          <w:szCs w:val="24"/>
        </w:rPr>
        <w:t>;</w:t>
      </w:r>
      <w:r w:rsidRPr="00273D21">
        <w:rPr>
          <w:rFonts w:ascii="Times New Roman" w:hAnsi="Times New Roman" w:cs="Times New Roman"/>
          <w:sz w:val="24"/>
          <w:szCs w:val="24"/>
        </w:rPr>
        <w:t xml:space="preserve"> </w:t>
      </w:r>
    </w:p>
    <w:p w14:paraId="6A31E845" w14:textId="3950AFCE" w:rsidR="00674E93" w:rsidRDefault="00976561" w:rsidP="00C559B9">
      <w:pPr>
        <w:pStyle w:val="ListParagraph"/>
        <w:numPr>
          <w:ilvl w:val="0"/>
          <w:numId w:val="22"/>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 xml:space="preserve">CFLA 2019.gada 5.aprīļa iekšējie noteikumi Nr.39-1-3/11“Kārtība, kādā nodrošina Eiropas Savienības fondu projektu iepirkumu pirmspārbaudes un iepirkumu pārbaudes, veicot maksājuma pieprasījumu pārbaudi vai pārbaudi projekta </w:t>
      </w:r>
      <w:r w:rsidR="00273D21">
        <w:rPr>
          <w:rFonts w:ascii="Times New Roman" w:hAnsi="Times New Roman" w:cs="Times New Roman"/>
          <w:sz w:val="24"/>
          <w:szCs w:val="24"/>
        </w:rPr>
        <w:t>īstenošanas vietā;</w:t>
      </w:r>
    </w:p>
    <w:p w14:paraId="67754AEC" w14:textId="6855D43E" w:rsidR="0083737F" w:rsidRPr="001038C0" w:rsidRDefault="0083737F" w:rsidP="0083737F">
      <w:pPr>
        <w:pStyle w:val="ListParagraph"/>
        <w:numPr>
          <w:ilvl w:val="0"/>
          <w:numId w:val="22"/>
        </w:numPr>
        <w:spacing w:before="240" w:after="240"/>
        <w:jc w:val="both"/>
        <w:rPr>
          <w:rFonts w:ascii="Times New Roman" w:hAnsi="Times New Roman" w:cs="Times New Roman"/>
          <w:sz w:val="24"/>
          <w:szCs w:val="24"/>
        </w:rPr>
      </w:pPr>
      <w:r w:rsidRPr="001038C0">
        <w:rPr>
          <w:rFonts w:ascii="Times New Roman" w:hAnsi="Times New Roman" w:cs="Times New Roman"/>
          <w:sz w:val="24"/>
          <w:szCs w:val="24"/>
        </w:rPr>
        <w:t>CFLA darbības procedūras S.4.3. pielikums S.4.3.-PL-01_”MP parbaude”. Pārbaudes lapā iekļauts kontroljautājums, lai pārliecinātos, ka tirgus izpētes dokumenti liecina, ka zemsliekšņa iepirkumi ir veikti atbilstoši.</w:t>
      </w:r>
    </w:p>
    <w:p w14:paraId="7522589F" w14:textId="6864482D" w:rsidR="00363911" w:rsidRPr="00273D21" w:rsidRDefault="00363911" w:rsidP="00C559B9">
      <w:pPr>
        <w:pStyle w:val="ListParagraph"/>
        <w:numPr>
          <w:ilvl w:val="0"/>
          <w:numId w:val="22"/>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Pārbaudes lapas un standarta formas no 7/13 perioda N.1.2. un N.1.3. pielāgotas 14/20 periodam pārbaudes lapām un standarta formām S.7.1. un S.7.2. (apstiprinātas 2016.gada 31.maijā).</w:t>
      </w:r>
    </w:p>
    <w:p w14:paraId="15599DB0" w14:textId="77777777" w:rsidR="0097278F" w:rsidRPr="002A3139" w:rsidRDefault="008457A0" w:rsidP="002A3139">
      <w:pPr>
        <w:pStyle w:val="Heading5"/>
      </w:pPr>
      <w:bookmarkStart w:id="103" w:name="_Toc411585217"/>
      <w:r>
        <w:t>2.2.3.6.2.</w:t>
      </w:r>
      <w:r w:rsidR="0097278F" w:rsidRPr="002A3139">
        <w:t>Pārbaudes projektu īstenošanas vietās (PPĪV)</w:t>
      </w:r>
      <w:bookmarkEnd w:id="103"/>
    </w:p>
    <w:p w14:paraId="2A031BD1" w14:textId="0DD634FA" w:rsidR="0097278F" w:rsidRDefault="0097278F" w:rsidP="0097278F">
      <w:pPr>
        <w:spacing w:before="240" w:after="240"/>
        <w:jc w:val="both"/>
        <w:rPr>
          <w:rFonts w:ascii="Times New Roman" w:hAnsi="Times New Roman" w:cs="Times New Roman"/>
          <w:sz w:val="24"/>
          <w:szCs w:val="24"/>
        </w:rPr>
      </w:pPr>
      <w:r>
        <w:rPr>
          <w:rFonts w:ascii="Times New Roman" w:hAnsi="Times New Roman" w:cs="Times New Roman"/>
          <w:sz w:val="24"/>
          <w:szCs w:val="24"/>
        </w:rPr>
        <w:t>PPĪV</w:t>
      </w:r>
      <w:r w:rsidRPr="00F43031">
        <w:rPr>
          <w:rFonts w:ascii="Times New Roman" w:hAnsi="Times New Roman" w:cs="Times New Roman"/>
          <w:sz w:val="24"/>
          <w:szCs w:val="24"/>
        </w:rPr>
        <w:t xml:space="preserve"> procesā </w:t>
      </w:r>
      <w:r>
        <w:rPr>
          <w:rFonts w:ascii="Times New Roman" w:hAnsi="Times New Roman" w:cs="Times New Roman"/>
          <w:sz w:val="24"/>
          <w:szCs w:val="24"/>
        </w:rPr>
        <w:t>ievēroti vismaz šādi principi</w:t>
      </w:r>
      <w:r w:rsidRPr="00F43031">
        <w:rPr>
          <w:rFonts w:ascii="Times New Roman" w:hAnsi="Times New Roman" w:cs="Times New Roman"/>
          <w:sz w:val="24"/>
          <w:szCs w:val="24"/>
        </w:rPr>
        <w:t>: četru acu princips, labas finanšu pārvaldības princips, neieinteresētības un objektivitātes princips, konfidencialitātes princips, savlaicīguma princips un vienlīdzīgas attieksmes princips.</w:t>
      </w:r>
    </w:p>
    <w:p w14:paraId="544EE137"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PPĪV var veikt:</w:t>
      </w:r>
    </w:p>
    <w:p w14:paraId="7122CEF9" w14:textId="77777777" w:rsidR="0097278F" w:rsidRPr="00443093" w:rsidRDefault="0097278F" w:rsidP="00C559B9">
      <w:pPr>
        <w:pStyle w:val="ListParagraph"/>
        <w:numPr>
          <w:ilvl w:val="0"/>
          <w:numId w:val="11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w:t>
      </w:r>
      <w:r>
        <w:rPr>
          <w:rFonts w:ascii="Times New Roman" w:hAnsi="Times New Roman" w:cs="Times New Roman"/>
          <w:sz w:val="24"/>
          <w:szCs w:val="24"/>
        </w:rPr>
        <w:t xml:space="preserve"> (ar atbildīgās iestādes dalību, ja nepieciešams);</w:t>
      </w:r>
    </w:p>
    <w:p w14:paraId="5F6B180C" w14:textId="77777777" w:rsidR="0097278F" w:rsidRPr="00443093" w:rsidRDefault="0097278F" w:rsidP="00C559B9">
      <w:pPr>
        <w:pStyle w:val="ListParagraph"/>
        <w:numPr>
          <w:ilvl w:val="0"/>
          <w:numId w:val="11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w:t>
      </w:r>
      <w:r>
        <w:rPr>
          <w:rFonts w:ascii="Times New Roman" w:hAnsi="Times New Roman" w:cs="Times New Roman"/>
          <w:sz w:val="24"/>
          <w:szCs w:val="24"/>
        </w:rPr>
        <w:t>šā iestāde;</w:t>
      </w:r>
    </w:p>
    <w:p w14:paraId="2A866C49" w14:textId="77777777" w:rsidR="0097278F" w:rsidRPr="00443093" w:rsidRDefault="0097278F" w:rsidP="00C559B9">
      <w:pPr>
        <w:pStyle w:val="ListParagraph"/>
        <w:numPr>
          <w:ilvl w:val="0"/>
          <w:numId w:val="11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sertifikācijas iestāde</w:t>
      </w:r>
      <w:r>
        <w:rPr>
          <w:rFonts w:ascii="Times New Roman" w:hAnsi="Times New Roman" w:cs="Times New Roman"/>
          <w:sz w:val="24"/>
          <w:szCs w:val="24"/>
        </w:rPr>
        <w:t>.</w:t>
      </w:r>
    </w:p>
    <w:p w14:paraId="2FA2ED5D" w14:textId="038C28D7" w:rsidR="0097278F" w:rsidRPr="00C559B9" w:rsidRDefault="00C559B9" w:rsidP="0097278F">
      <w:pPr>
        <w:spacing w:before="240" w:after="240"/>
        <w:jc w:val="both"/>
        <w:rPr>
          <w:rFonts w:ascii="Times New Roman" w:hAnsi="Times New Roman" w:cs="Times New Roman"/>
          <w:b/>
          <w:sz w:val="24"/>
          <w:szCs w:val="24"/>
        </w:rPr>
      </w:pPr>
      <w:r>
        <w:rPr>
          <w:rFonts w:ascii="Times New Roman" w:hAnsi="Times New Roman" w:cs="Times New Roman"/>
          <w:b/>
          <w:sz w:val="24"/>
          <w:szCs w:val="24"/>
        </w:rPr>
        <w:t xml:space="preserve">Sadarbības iestāde </w:t>
      </w:r>
      <w:r w:rsidRPr="00C559B9">
        <w:rPr>
          <w:rFonts w:ascii="Times New Roman" w:hAnsi="Times New Roman" w:cs="Times New Roman"/>
          <w:sz w:val="24"/>
          <w:szCs w:val="24"/>
        </w:rPr>
        <w:t>v</w:t>
      </w:r>
      <w:r w:rsidR="0097278F" w:rsidRPr="00C559B9">
        <w:rPr>
          <w:rFonts w:ascii="Times New Roman" w:hAnsi="Times New Roman" w:cs="Times New Roman"/>
          <w:sz w:val="24"/>
          <w:szCs w:val="24"/>
        </w:rPr>
        <w:t>eic</w:t>
      </w:r>
      <w:r w:rsidR="0097278F" w:rsidRPr="00443093">
        <w:rPr>
          <w:rFonts w:ascii="Times New Roman" w:hAnsi="Times New Roman" w:cs="Times New Roman"/>
          <w:sz w:val="24"/>
          <w:szCs w:val="24"/>
        </w:rPr>
        <w:t xml:space="preserve"> šāda veida PPĪV:</w:t>
      </w:r>
    </w:p>
    <w:p w14:paraId="1878D0B9" w14:textId="6A4839C0" w:rsidR="0097278F" w:rsidRPr="00443093" w:rsidRDefault="0097278F" w:rsidP="00C559B9">
      <w:pPr>
        <w:pStyle w:val="ListParagraph"/>
        <w:numPr>
          <w:ilvl w:val="0"/>
          <w:numId w:val="11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Plānotās</w:t>
      </w:r>
      <w:r w:rsidR="000619DC">
        <w:rPr>
          <w:rFonts w:ascii="Times New Roman" w:hAnsi="Times New Roman" w:cs="Times New Roman"/>
          <w:sz w:val="24"/>
          <w:szCs w:val="24"/>
        </w:rPr>
        <w:t>;</w:t>
      </w:r>
    </w:p>
    <w:p w14:paraId="6DEBFBB5" w14:textId="2602104A" w:rsidR="0097278F" w:rsidRPr="00443093" w:rsidRDefault="0097278F" w:rsidP="00C559B9">
      <w:pPr>
        <w:pStyle w:val="ListParagraph"/>
        <w:numPr>
          <w:ilvl w:val="0"/>
          <w:numId w:val="11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Ārpuskārtas</w:t>
      </w:r>
      <w:r w:rsidR="000619DC">
        <w:rPr>
          <w:rFonts w:ascii="Times New Roman" w:hAnsi="Times New Roman" w:cs="Times New Roman"/>
          <w:sz w:val="24"/>
          <w:szCs w:val="24"/>
        </w:rPr>
        <w:t>.</w:t>
      </w:r>
    </w:p>
    <w:p w14:paraId="112438EE" w14:textId="0F370172"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Tās attiecīgi tiek </w:t>
      </w:r>
      <w:r w:rsidR="000619DC">
        <w:rPr>
          <w:rFonts w:ascii="Times New Roman" w:hAnsi="Times New Roman" w:cs="Times New Roman"/>
          <w:sz w:val="24"/>
          <w:szCs w:val="24"/>
        </w:rPr>
        <w:t xml:space="preserve">grupētas, </w:t>
      </w:r>
      <w:r>
        <w:rPr>
          <w:rFonts w:ascii="Times New Roman" w:hAnsi="Times New Roman" w:cs="Times New Roman"/>
          <w:sz w:val="24"/>
          <w:szCs w:val="24"/>
        </w:rPr>
        <w:t xml:space="preserve">atkarībā no </w:t>
      </w:r>
      <w:r w:rsidR="000619DC">
        <w:rPr>
          <w:rFonts w:ascii="Times New Roman" w:hAnsi="Times New Roman" w:cs="Times New Roman"/>
          <w:sz w:val="24"/>
          <w:szCs w:val="24"/>
        </w:rPr>
        <w:t xml:space="preserve">tā, kurā </w:t>
      </w:r>
      <w:r>
        <w:rPr>
          <w:rFonts w:ascii="Times New Roman" w:hAnsi="Times New Roman" w:cs="Times New Roman"/>
          <w:sz w:val="24"/>
          <w:szCs w:val="24"/>
        </w:rPr>
        <w:t>projekta īstenošanas posm</w:t>
      </w:r>
      <w:r w:rsidR="000619DC">
        <w:rPr>
          <w:rFonts w:ascii="Times New Roman" w:hAnsi="Times New Roman" w:cs="Times New Roman"/>
          <w:sz w:val="24"/>
          <w:szCs w:val="24"/>
        </w:rPr>
        <w:t>ā pārbaude tiek veikta</w:t>
      </w:r>
      <w:r w:rsidRPr="00443093">
        <w:rPr>
          <w:rFonts w:ascii="Times New Roman" w:hAnsi="Times New Roman" w:cs="Times New Roman"/>
          <w:sz w:val="24"/>
          <w:szCs w:val="24"/>
        </w:rPr>
        <w:t>:</w:t>
      </w:r>
    </w:p>
    <w:p w14:paraId="35A8C4C6" w14:textId="531ACE3F" w:rsidR="0097278F" w:rsidRDefault="00C559B9" w:rsidP="00C559B9">
      <w:pPr>
        <w:pStyle w:val="ListParagraph"/>
        <w:numPr>
          <w:ilvl w:val="1"/>
          <w:numId w:val="19"/>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0097278F" w:rsidRPr="00443093">
        <w:rPr>
          <w:rFonts w:ascii="Times New Roman" w:hAnsi="Times New Roman" w:cs="Times New Roman"/>
          <w:sz w:val="24"/>
          <w:szCs w:val="24"/>
        </w:rPr>
        <w:t xml:space="preserve">irms līguma vai vienošanās noslēgšanas pārbaude – ar mērķi pārliecināties </w:t>
      </w:r>
      <w:r w:rsidR="000619DC" w:rsidRPr="000619DC">
        <w:rPr>
          <w:rFonts w:ascii="Times New Roman" w:hAnsi="Times New Roman" w:cs="Times New Roman"/>
          <w:sz w:val="24"/>
          <w:szCs w:val="24"/>
        </w:rPr>
        <w:t>par projekta faktisko ieviešanu vai faktiskajiem projekta īstenošanas apstākļiem</w:t>
      </w:r>
      <w:r w:rsidR="0097278F" w:rsidRPr="00443093">
        <w:rPr>
          <w:rFonts w:ascii="Times New Roman" w:hAnsi="Times New Roman" w:cs="Times New Roman"/>
          <w:sz w:val="24"/>
          <w:szCs w:val="24"/>
        </w:rPr>
        <w:t>;</w:t>
      </w:r>
    </w:p>
    <w:p w14:paraId="2691B041" w14:textId="0BE75475" w:rsidR="00DC2D63" w:rsidRDefault="00C559B9" w:rsidP="00C559B9">
      <w:pPr>
        <w:pStyle w:val="ListParagraph"/>
        <w:numPr>
          <w:ilvl w:val="1"/>
          <w:numId w:val="19"/>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0097278F" w:rsidRPr="00DC2D63">
        <w:rPr>
          <w:rFonts w:ascii="Times New Roman" w:hAnsi="Times New Roman" w:cs="Times New Roman"/>
          <w:sz w:val="24"/>
          <w:szCs w:val="24"/>
        </w:rPr>
        <w:t>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3E237CAA" w14:textId="739F658E" w:rsidR="0097278F" w:rsidRPr="00DC2D63" w:rsidRDefault="00C559B9" w:rsidP="00C559B9">
      <w:pPr>
        <w:pStyle w:val="ListParagraph"/>
        <w:numPr>
          <w:ilvl w:val="1"/>
          <w:numId w:val="19"/>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0097278F" w:rsidRPr="00DC2D63">
        <w:rPr>
          <w:rFonts w:ascii="Times New Roman" w:hAnsi="Times New Roman" w:cs="Times New Roman"/>
          <w:sz w:val="24"/>
          <w:szCs w:val="24"/>
        </w:rPr>
        <w:t>ārbaude pēc projekta pabeigšanas (pēc noslēguma maksājuma veikšanas) – ar mērķi pārliecināties</w:t>
      </w:r>
      <w:r w:rsidR="000619DC">
        <w:rPr>
          <w:rFonts w:ascii="Times New Roman" w:hAnsi="Times New Roman" w:cs="Times New Roman"/>
          <w:sz w:val="24"/>
          <w:szCs w:val="24"/>
        </w:rPr>
        <w:t xml:space="preserve"> </w:t>
      </w:r>
      <w:r w:rsidR="000619DC" w:rsidRPr="000619DC">
        <w:rPr>
          <w:rFonts w:ascii="Times New Roman" w:hAnsi="Times New Roman" w:cs="Times New Roman"/>
          <w:sz w:val="24"/>
          <w:szCs w:val="24"/>
        </w:rPr>
        <w:t>par projekta rezultātu saglabāšanu un ilgtspēju</w:t>
      </w:r>
      <w:r w:rsidR="000619DC">
        <w:rPr>
          <w:rFonts w:ascii="Times New Roman" w:hAnsi="Times New Roman" w:cs="Times New Roman"/>
          <w:sz w:val="24"/>
          <w:szCs w:val="24"/>
        </w:rPr>
        <w:t>, ņ</w:t>
      </w:r>
      <w:r w:rsidR="007F6D35">
        <w:rPr>
          <w:rFonts w:ascii="Times New Roman" w:hAnsi="Times New Roman" w:cs="Times New Roman"/>
          <w:sz w:val="24"/>
          <w:szCs w:val="24"/>
        </w:rPr>
        <w:t>emot vērā R</w:t>
      </w:r>
      <w:r w:rsidR="000619DC" w:rsidRPr="000619DC">
        <w:rPr>
          <w:rFonts w:ascii="Times New Roman" w:hAnsi="Times New Roman" w:cs="Times New Roman"/>
          <w:sz w:val="24"/>
          <w:szCs w:val="24"/>
        </w:rPr>
        <w:t xml:space="preserve">egulas </w:t>
      </w:r>
      <w:r w:rsidR="007F6D35">
        <w:rPr>
          <w:rFonts w:ascii="Times New Roman" w:hAnsi="Times New Roman" w:cs="Times New Roman"/>
          <w:sz w:val="24"/>
          <w:szCs w:val="24"/>
        </w:rPr>
        <w:t xml:space="preserve">(ES) </w:t>
      </w:r>
      <w:r w:rsidR="000619DC" w:rsidRPr="000619DC">
        <w:rPr>
          <w:rFonts w:ascii="Times New Roman" w:hAnsi="Times New Roman" w:cs="Times New Roman"/>
          <w:sz w:val="24"/>
          <w:szCs w:val="24"/>
        </w:rPr>
        <w:t>Nr.</w:t>
      </w:r>
      <w:r w:rsidR="002D35B0">
        <w:rPr>
          <w:rFonts w:ascii="Times New Roman" w:hAnsi="Times New Roman" w:cs="Times New Roman"/>
          <w:sz w:val="24"/>
          <w:szCs w:val="24"/>
        </w:rPr>
        <w:t>1303/2013</w:t>
      </w:r>
      <w:r w:rsidR="000619DC" w:rsidRPr="000619DC">
        <w:rPr>
          <w:rFonts w:ascii="Times New Roman" w:hAnsi="Times New Roman" w:cs="Times New Roman"/>
          <w:sz w:val="24"/>
          <w:szCs w:val="24"/>
        </w:rPr>
        <w:t xml:space="preserve"> 71.pantā ietvertos nosacījumus</w:t>
      </w:r>
      <w:r w:rsidR="0097278F" w:rsidRPr="00DC2D63">
        <w:rPr>
          <w:rFonts w:ascii="Times New Roman" w:hAnsi="Times New Roman" w:cs="Times New Roman"/>
          <w:sz w:val="24"/>
          <w:szCs w:val="24"/>
        </w:rPr>
        <w:t>.</w:t>
      </w:r>
    </w:p>
    <w:p w14:paraId="7272516F" w14:textId="77777777" w:rsidR="0097278F" w:rsidRDefault="0097278F" w:rsidP="0097278F">
      <w:pPr>
        <w:tabs>
          <w:tab w:val="left" w:pos="142"/>
        </w:tabs>
        <w:spacing w:before="240" w:after="240"/>
        <w:jc w:val="both"/>
        <w:rPr>
          <w:rFonts w:ascii="Times New Roman" w:hAnsi="Times New Roman" w:cs="Times New Roman"/>
          <w:sz w:val="24"/>
          <w:szCs w:val="24"/>
        </w:rPr>
      </w:pPr>
      <w:r>
        <w:rPr>
          <w:rFonts w:ascii="Times New Roman" w:hAnsi="Times New Roman" w:cs="Times New Roman"/>
          <w:sz w:val="24"/>
          <w:szCs w:val="24"/>
        </w:rPr>
        <w:t>Atkarībā no pārbaudes organizācijas var veikt:</w:t>
      </w:r>
    </w:p>
    <w:p w14:paraId="26AAFAB3" w14:textId="503D6006" w:rsidR="0097278F" w:rsidRPr="004F2E0F" w:rsidRDefault="0097278F" w:rsidP="00C559B9">
      <w:pPr>
        <w:pStyle w:val="ListParagraph"/>
        <w:numPr>
          <w:ilvl w:val="0"/>
          <w:numId w:val="31"/>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Pārbaudes</w:t>
      </w:r>
      <w:r>
        <w:rPr>
          <w:rFonts w:ascii="Times New Roman" w:hAnsi="Times New Roman" w:cs="Times New Roman"/>
          <w:sz w:val="24"/>
          <w:szCs w:val="24"/>
        </w:rPr>
        <w:t>,</w:t>
      </w:r>
      <w:r w:rsidRPr="004F2E0F">
        <w:rPr>
          <w:rFonts w:ascii="Times New Roman" w:hAnsi="Times New Roman" w:cs="Times New Roman"/>
          <w:sz w:val="24"/>
          <w:szCs w:val="24"/>
        </w:rPr>
        <w:t xml:space="preserve"> </w:t>
      </w:r>
      <w:r w:rsidR="007F6D35">
        <w:rPr>
          <w:rFonts w:ascii="Times New Roman" w:hAnsi="Times New Roman" w:cs="Times New Roman"/>
          <w:sz w:val="24"/>
          <w:szCs w:val="24"/>
        </w:rPr>
        <w:t xml:space="preserve">iepriekš </w:t>
      </w:r>
      <w:r w:rsidRPr="004F2E0F">
        <w:rPr>
          <w:rFonts w:ascii="Times New Roman" w:hAnsi="Times New Roman" w:cs="Times New Roman"/>
          <w:sz w:val="24"/>
          <w:szCs w:val="24"/>
        </w:rPr>
        <w:t>neinformējot finansējuma saņēmēju (tas ir, pārbaudes bez brīdinājuma)</w:t>
      </w:r>
      <w:r>
        <w:rPr>
          <w:rFonts w:ascii="Times New Roman" w:hAnsi="Times New Roman" w:cs="Times New Roman"/>
          <w:sz w:val="24"/>
          <w:szCs w:val="24"/>
        </w:rPr>
        <w:t>,</w:t>
      </w:r>
      <w:r w:rsidR="007F6D35">
        <w:rPr>
          <w:rFonts w:ascii="Times New Roman" w:hAnsi="Times New Roman" w:cs="Times New Roman"/>
          <w:sz w:val="24"/>
          <w:szCs w:val="24"/>
        </w:rPr>
        <w:t xml:space="preserve"> kuras </w:t>
      </w:r>
      <w:r w:rsidRPr="004F2E0F">
        <w:rPr>
          <w:rFonts w:ascii="Times New Roman" w:hAnsi="Times New Roman" w:cs="Times New Roman"/>
          <w:sz w:val="24"/>
          <w:szCs w:val="24"/>
        </w:rPr>
        <w:t>veic</w:t>
      </w:r>
      <w:r w:rsidR="00A763C3">
        <w:rPr>
          <w:rFonts w:ascii="Times New Roman" w:hAnsi="Times New Roman" w:cs="Times New Roman"/>
          <w:sz w:val="24"/>
          <w:szCs w:val="24"/>
        </w:rPr>
        <w:t>, lai</w:t>
      </w:r>
      <w:r w:rsidR="007F6D35">
        <w:rPr>
          <w:rFonts w:ascii="Times New Roman" w:hAnsi="Times New Roman" w:cs="Times New Roman"/>
          <w:sz w:val="24"/>
          <w:szCs w:val="24"/>
        </w:rPr>
        <w:t>:</w:t>
      </w:r>
    </w:p>
    <w:p w14:paraId="086063BF" w14:textId="6E4800A9" w:rsidR="0097278F" w:rsidRPr="00B61BA5" w:rsidRDefault="0097278F" w:rsidP="00C559B9">
      <w:pPr>
        <w:pStyle w:val="ListParagraph"/>
        <w:numPr>
          <w:ilvl w:val="2"/>
          <w:numId w:val="19"/>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apmācību laikā (piemēram, semināros, kursos) pārliecināt</w:t>
      </w:r>
      <w:r>
        <w:rPr>
          <w:rFonts w:ascii="Times New Roman" w:hAnsi="Times New Roman" w:cs="Times New Roman"/>
          <w:sz w:val="24"/>
          <w:szCs w:val="24"/>
        </w:rPr>
        <w:t>os</w:t>
      </w:r>
      <w:r w:rsidRPr="00B61BA5">
        <w:rPr>
          <w:rFonts w:ascii="Times New Roman" w:hAnsi="Times New Roman" w:cs="Times New Roman"/>
          <w:sz w:val="24"/>
          <w:szCs w:val="24"/>
        </w:rPr>
        <w:t>, vai dalībnieku sarakstā iekļautās personas atrodas apmācību vietā;</w:t>
      </w:r>
    </w:p>
    <w:p w14:paraId="74DF4B22" w14:textId="6357CF74" w:rsidR="0097278F" w:rsidRPr="00B61BA5" w:rsidRDefault="0097278F" w:rsidP="00C559B9">
      <w:pPr>
        <w:pStyle w:val="ListParagraph"/>
        <w:numPr>
          <w:ilvl w:val="2"/>
          <w:numId w:val="19"/>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pārliecināt</w:t>
      </w:r>
      <w:r w:rsidR="00A763C3">
        <w:rPr>
          <w:rFonts w:ascii="Times New Roman" w:hAnsi="Times New Roman" w:cs="Times New Roman"/>
          <w:sz w:val="24"/>
          <w:szCs w:val="24"/>
        </w:rPr>
        <w:t>o</w:t>
      </w:r>
      <w:r w:rsidRPr="00B61BA5">
        <w:rPr>
          <w:rFonts w:ascii="Times New Roman" w:hAnsi="Times New Roman" w:cs="Times New Roman"/>
          <w:sz w:val="24"/>
          <w:szCs w:val="24"/>
        </w:rPr>
        <w:t xml:space="preserve">s, vai pamatlīdzekļi, kas radīti, iepirkti vai nomāti projektā, daļēji vai pilnībā izmantojot </w:t>
      </w:r>
      <w:r w:rsidR="00A763C3">
        <w:rPr>
          <w:rFonts w:ascii="Times New Roman" w:hAnsi="Times New Roman" w:cs="Times New Roman"/>
          <w:sz w:val="24"/>
          <w:szCs w:val="24"/>
        </w:rPr>
        <w:t>ES</w:t>
      </w:r>
      <w:r w:rsidRPr="00B61BA5">
        <w:rPr>
          <w:rFonts w:ascii="Times New Roman" w:hAnsi="Times New Roman" w:cs="Times New Roman"/>
          <w:sz w:val="24"/>
          <w:szCs w:val="24"/>
        </w:rPr>
        <w:t xml:space="preserve"> fondu finansējumu, atrodas projektā paredzētajā vietā un tiek izmantoti projekta mērķiem;</w:t>
      </w:r>
    </w:p>
    <w:p w14:paraId="355252C2" w14:textId="3ABE7BA5" w:rsidR="0097278F" w:rsidRPr="00B61BA5" w:rsidRDefault="0097278F" w:rsidP="00C559B9">
      <w:pPr>
        <w:pStyle w:val="ListParagraph"/>
        <w:numPr>
          <w:ilvl w:val="2"/>
          <w:numId w:val="19"/>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pārliecināt</w:t>
      </w:r>
      <w:r w:rsidR="00A763C3">
        <w:rPr>
          <w:rFonts w:ascii="Times New Roman" w:hAnsi="Times New Roman" w:cs="Times New Roman"/>
          <w:sz w:val="24"/>
          <w:szCs w:val="24"/>
        </w:rPr>
        <w:t>o</w:t>
      </w:r>
      <w:r w:rsidRPr="00B61BA5">
        <w:rPr>
          <w:rFonts w:ascii="Times New Roman" w:hAnsi="Times New Roman" w:cs="Times New Roman"/>
          <w:sz w:val="24"/>
          <w:szCs w:val="24"/>
        </w:rPr>
        <w:t>s, vai konkrēto darbu izpilde notiek projekta īstenošanas vietā;</w:t>
      </w:r>
    </w:p>
    <w:p w14:paraId="323DBC9C" w14:textId="389A2F00" w:rsidR="0097278F" w:rsidRPr="00443093" w:rsidRDefault="0097278F" w:rsidP="00C559B9">
      <w:pPr>
        <w:pStyle w:val="ListParagraph"/>
        <w:numPr>
          <w:ilvl w:val="2"/>
          <w:numId w:val="19"/>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pārliecināt</w:t>
      </w:r>
      <w:r w:rsidR="00A763C3">
        <w:rPr>
          <w:rFonts w:ascii="Times New Roman" w:hAnsi="Times New Roman" w:cs="Times New Roman"/>
          <w:sz w:val="24"/>
          <w:szCs w:val="24"/>
        </w:rPr>
        <w:t>o</w:t>
      </w:r>
      <w:r w:rsidRPr="00B61BA5">
        <w:rPr>
          <w:rFonts w:ascii="Times New Roman" w:hAnsi="Times New Roman" w:cs="Times New Roman"/>
          <w:sz w:val="24"/>
          <w:szCs w:val="24"/>
        </w:rPr>
        <w:t>s par citiem gadījumiem, kad projekta ietvaros veiktās darbības īstumu pēc šīs darbības pabeigšanas vairs nebūtu iespējams identificēt.</w:t>
      </w:r>
    </w:p>
    <w:p w14:paraId="702F8206" w14:textId="7F42F7F7" w:rsidR="00E07DB2" w:rsidRPr="00EF1199" w:rsidRDefault="0097278F" w:rsidP="00EF1199">
      <w:pPr>
        <w:pStyle w:val="ListParagraph"/>
        <w:numPr>
          <w:ilvl w:val="0"/>
          <w:numId w:val="30"/>
        </w:numPr>
        <w:jc w:val="both"/>
        <w:rPr>
          <w:rFonts w:ascii="Times New Roman" w:hAnsi="Times New Roman" w:cs="Times New Roman"/>
          <w:sz w:val="24"/>
          <w:szCs w:val="24"/>
        </w:rPr>
      </w:pPr>
      <w:r w:rsidRPr="006A585D">
        <w:rPr>
          <w:rFonts w:ascii="Times New Roman" w:hAnsi="Times New Roman" w:cs="Times New Roman"/>
          <w:sz w:val="24"/>
          <w:szCs w:val="24"/>
        </w:rPr>
        <w:t>Atkārtot</w:t>
      </w:r>
      <w:r w:rsidR="00A5307E">
        <w:rPr>
          <w:rFonts w:ascii="Times New Roman" w:hAnsi="Times New Roman" w:cs="Times New Roman"/>
          <w:sz w:val="24"/>
          <w:szCs w:val="24"/>
        </w:rPr>
        <w:t>as</w:t>
      </w:r>
      <w:r w:rsidRPr="006A585D">
        <w:rPr>
          <w:rFonts w:ascii="Times New Roman" w:hAnsi="Times New Roman" w:cs="Times New Roman"/>
          <w:sz w:val="24"/>
          <w:szCs w:val="24"/>
        </w:rPr>
        <w:t xml:space="preserve"> pārbaude</w:t>
      </w:r>
      <w:r w:rsidR="00A5307E">
        <w:rPr>
          <w:rFonts w:ascii="Times New Roman" w:hAnsi="Times New Roman" w:cs="Times New Roman"/>
          <w:sz w:val="24"/>
          <w:szCs w:val="24"/>
        </w:rPr>
        <w:t>s</w:t>
      </w:r>
      <w:r w:rsidRPr="006A585D">
        <w:rPr>
          <w:rFonts w:ascii="Times New Roman" w:hAnsi="Times New Roman" w:cs="Times New Roman"/>
          <w:sz w:val="24"/>
          <w:szCs w:val="24"/>
        </w:rPr>
        <w:t xml:space="preserve"> – ar mērķi pārliecināties, ka iepriekšējā pārbaudē konstatētie trūkumi ir novērsti. </w:t>
      </w:r>
      <w:r w:rsidR="006A585D" w:rsidRPr="006A585D">
        <w:rPr>
          <w:rFonts w:ascii="Times New Roman" w:hAnsi="Times New Roman" w:cs="Times New Roman"/>
          <w:sz w:val="24"/>
          <w:szCs w:val="24"/>
        </w:rPr>
        <w:t>Atkārtotu pārbaudi neveic, ja par ieteikumu ieviešanu var pārliecināties citādi, piemēram, izvērtējot no finansējuma saņēmēja saņemtās dokumentālās liecības, publiski pieejamo informāciju, tīmekļa vietnēs pieejamo informāciju, citu iestāžu rīcībā esošo informāciju.</w:t>
      </w:r>
    </w:p>
    <w:p w14:paraId="2D9E6437" w14:textId="6DB2673D"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w:t>
      </w:r>
      <w:r w:rsidR="007F6D35">
        <w:rPr>
          <w:rFonts w:ascii="Times New Roman" w:hAnsi="Times New Roman" w:cs="Times New Roman"/>
          <w:sz w:val="24"/>
          <w:szCs w:val="24"/>
        </w:rPr>
        <w:t xml:space="preserve">plāno pārbaudes, ņemot vērā </w:t>
      </w:r>
      <w:r w:rsidRPr="00443093">
        <w:rPr>
          <w:rFonts w:ascii="Times New Roman" w:hAnsi="Times New Roman" w:cs="Times New Roman"/>
          <w:sz w:val="24"/>
          <w:szCs w:val="24"/>
        </w:rPr>
        <w:t>tās veikto projekta risku izvērtējumu:</w:t>
      </w:r>
    </w:p>
    <w:p w14:paraId="307768D3" w14:textId="77777777" w:rsidR="0097278F" w:rsidRPr="00443093" w:rsidRDefault="0097278F" w:rsidP="00C559B9">
      <w:pPr>
        <w:pStyle w:val="ListParagraph"/>
        <w:numPr>
          <w:ilvl w:val="0"/>
          <w:numId w:val="2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vismaz reizi projekta īstenošanas gadā </w:t>
      </w:r>
      <w:r w:rsidRPr="00D557DE">
        <w:rPr>
          <w:rFonts w:ascii="Times New Roman" w:hAnsi="Times New Roman" w:cs="Times New Roman"/>
          <w:b/>
          <w:sz w:val="24"/>
          <w:szCs w:val="24"/>
        </w:rPr>
        <w:t>augsta riska</w:t>
      </w:r>
      <w:r w:rsidRPr="00443093">
        <w:rPr>
          <w:rFonts w:ascii="Times New Roman" w:hAnsi="Times New Roman" w:cs="Times New Roman"/>
          <w:sz w:val="24"/>
          <w:szCs w:val="24"/>
        </w:rPr>
        <w:t xml:space="preserve"> projektiem;</w:t>
      </w:r>
    </w:p>
    <w:p w14:paraId="6FFD2E22" w14:textId="77777777" w:rsidR="0097278F" w:rsidRPr="00443093" w:rsidRDefault="0097278F" w:rsidP="00C559B9">
      <w:pPr>
        <w:pStyle w:val="ListParagraph"/>
        <w:numPr>
          <w:ilvl w:val="0"/>
          <w:numId w:val="2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vismaz reizi projekta īstenošanas laikā </w:t>
      </w:r>
      <w:r w:rsidRPr="00D557DE">
        <w:rPr>
          <w:rFonts w:ascii="Times New Roman" w:hAnsi="Times New Roman" w:cs="Times New Roman"/>
          <w:b/>
          <w:sz w:val="24"/>
          <w:szCs w:val="24"/>
        </w:rPr>
        <w:t>vidēja riska</w:t>
      </w:r>
      <w:r w:rsidRPr="00443093">
        <w:rPr>
          <w:rFonts w:ascii="Times New Roman" w:hAnsi="Times New Roman" w:cs="Times New Roman"/>
          <w:sz w:val="24"/>
          <w:szCs w:val="24"/>
        </w:rPr>
        <w:t xml:space="preserve"> projektiem;</w:t>
      </w:r>
    </w:p>
    <w:p w14:paraId="5EDFB321" w14:textId="77777777" w:rsidR="0097278F" w:rsidRPr="00443093" w:rsidRDefault="0097278F" w:rsidP="00C559B9">
      <w:pPr>
        <w:pStyle w:val="ListParagraph"/>
        <w:numPr>
          <w:ilvl w:val="0"/>
          <w:numId w:val="2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ar nejaušās izlases metodi izvēlētiem </w:t>
      </w:r>
      <w:r w:rsidRPr="00D557DE">
        <w:rPr>
          <w:rFonts w:ascii="Times New Roman" w:hAnsi="Times New Roman" w:cs="Times New Roman"/>
          <w:b/>
          <w:sz w:val="24"/>
          <w:szCs w:val="24"/>
        </w:rPr>
        <w:t>zema riska</w:t>
      </w:r>
      <w:r w:rsidRPr="00443093">
        <w:rPr>
          <w:rFonts w:ascii="Times New Roman" w:hAnsi="Times New Roman" w:cs="Times New Roman"/>
          <w:sz w:val="24"/>
          <w:szCs w:val="24"/>
        </w:rPr>
        <w:t xml:space="preserve"> projektiem, nodrošinot, ka pārbaudes veikšanai var izvēlēties jebkuru projektu. </w:t>
      </w:r>
    </w:p>
    <w:p w14:paraId="5B8AB3AF" w14:textId="7A7FC57A" w:rsidR="00F3522A" w:rsidRPr="00F3522A" w:rsidRDefault="00F3522A" w:rsidP="00F3522A">
      <w:pPr>
        <w:spacing w:before="240" w:after="240"/>
        <w:jc w:val="both"/>
        <w:rPr>
          <w:rFonts w:ascii="Times New Roman" w:hAnsi="Times New Roman" w:cs="Times New Roman"/>
          <w:sz w:val="24"/>
          <w:szCs w:val="24"/>
        </w:rPr>
      </w:pPr>
      <w:r w:rsidRPr="00F3522A">
        <w:rPr>
          <w:rFonts w:ascii="Times New Roman" w:hAnsi="Times New Roman" w:cs="Times New Roman"/>
          <w:sz w:val="24"/>
          <w:szCs w:val="24"/>
        </w:rPr>
        <w:t>P</w:t>
      </w:r>
      <w:r w:rsidRPr="00787101">
        <w:rPr>
          <w:rFonts w:ascii="Times New Roman" w:hAnsi="Times New Roman" w:cs="Times New Roman"/>
          <w:sz w:val="24"/>
          <w:szCs w:val="24"/>
        </w:rPr>
        <w:t xml:space="preserve">ārbaudes tiek plānotas un veiktas, ievērojot vadošās iestādes izstrādātās vadlīnijas </w:t>
      </w:r>
      <w:r w:rsidRPr="00D557DE">
        <w:rPr>
          <w:rFonts w:ascii="Times New Roman" w:hAnsi="Times New Roman" w:cs="Times New Roman"/>
          <w:bCs/>
          <w:sz w:val="24"/>
          <w:szCs w:val="24"/>
        </w:rPr>
        <w:t>Nr.2.5.</w:t>
      </w:r>
      <w:r w:rsidR="00A5307E">
        <w:rPr>
          <w:rFonts w:ascii="Times New Roman" w:hAnsi="Times New Roman" w:cs="Times New Roman"/>
          <w:bCs/>
          <w:sz w:val="24"/>
          <w:szCs w:val="24"/>
        </w:rPr>
        <w:t xml:space="preserve"> “Vadlīnijas</w:t>
      </w:r>
      <w:r w:rsidRPr="00D557DE">
        <w:rPr>
          <w:rFonts w:ascii="Times New Roman" w:hAnsi="Times New Roman" w:cs="Times New Roman"/>
          <w:bCs/>
          <w:sz w:val="24"/>
          <w:szCs w:val="24"/>
        </w:rPr>
        <w:t xml:space="preserve"> par Eiropas Savienības struktūrfondu un Kohēzijas fonda līdzfinansētā projekta pārbaudēm 2014.-2020.gada plānošanas periodā</w:t>
      </w:r>
      <w:r w:rsidR="00A5307E">
        <w:rPr>
          <w:rFonts w:ascii="Times New Roman" w:hAnsi="Times New Roman" w:cs="Times New Roman"/>
          <w:bCs/>
          <w:sz w:val="24"/>
          <w:szCs w:val="24"/>
        </w:rPr>
        <w:t>”</w:t>
      </w:r>
      <w:r w:rsidR="00A62532">
        <w:rPr>
          <w:rFonts w:ascii="Times New Roman" w:hAnsi="Times New Roman" w:cs="Times New Roman"/>
          <w:bCs/>
          <w:sz w:val="24"/>
          <w:szCs w:val="24"/>
        </w:rPr>
        <w:t xml:space="preserve"> </w:t>
      </w:r>
      <w:r w:rsidR="001853E6">
        <w:rPr>
          <w:rFonts w:ascii="Times New Roman" w:hAnsi="Times New Roman" w:cs="Times New Roman"/>
          <w:bCs/>
          <w:sz w:val="24"/>
          <w:szCs w:val="24"/>
        </w:rPr>
        <w:t xml:space="preserve">(aktualizētas </w:t>
      </w:r>
      <w:r w:rsidR="00C32F25">
        <w:rPr>
          <w:rFonts w:ascii="Times New Roman" w:hAnsi="Times New Roman" w:cs="Times New Roman"/>
          <w:bCs/>
          <w:sz w:val="24"/>
          <w:szCs w:val="24"/>
        </w:rPr>
        <w:t>2020</w:t>
      </w:r>
      <w:r w:rsidR="001853E6">
        <w:rPr>
          <w:rFonts w:ascii="Times New Roman" w:hAnsi="Times New Roman" w:cs="Times New Roman"/>
          <w:bCs/>
          <w:sz w:val="24"/>
          <w:szCs w:val="24"/>
        </w:rPr>
        <w:t xml:space="preserve">.gada </w:t>
      </w:r>
      <w:r w:rsidR="00C32F25">
        <w:rPr>
          <w:rFonts w:ascii="Times New Roman" w:hAnsi="Times New Roman" w:cs="Times New Roman"/>
          <w:bCs/>
          <w:sz w:val="24"/>
          <w:szCs w:val="24"/>
        </w:rPr>
        <w:t>19.februārī</w:t>
      </w:r>
      <w:r w:rsidR="001853E6">
        <w:rPr>
          <w:rFonts w:ascii="Times New Roman" w:hAnsi="Times New Roman" w:cs="Times New Roman"/>
          <w:bCs/>
          <w:sz w:val="24"/>
          <w:szCs w:val="24"/>
        </w:rPr>
        <w:t>)</w:t>
      </w:r>
      <w:r w:rsidRPr="00D557DE">
        <w:rPr>
          <w:rFonts w:ascii="Times New Roman" w:hAnsi="Times New Roman" w:cs="Times New Roman"/>
          <w:bCs/>
          <w:sz w:val="24"/>
          <w:szCs w:val="24"/>
        </w:rPr>
        <w:t>.</w:t>
      </w:r>
    </w:p>
    <w:p w14:paraId="46E7DEAA" w14:textId="4BD026B1" w:rsidR="0097278F" w:rsidRPr="00902881" w:rsidRDefault="0097278F" w:rsidP="0097278F">
      <w:p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 xml:space="preserve">Sadarbības iestādes veikto </w:t>
      </w:r>
      <w:r>
        <w:rPr>
          <w:rFonts w:ascii="Times New Roman" w:hAnsi="Times New Roman" w:cs="Times New Roman"/>
          <w:sz w:val="24"/>
          <w:szCs w:val="24"/>
        </w:rPr>
        <w:t>PPĪV</w:t>
      </w:r>
      <w:r w:rsidRPr="00902881">
        <w:rPr>
          <w:rFonts w:ascii="Times New Roman" w:hAnsi="Times New Roman" w:cs="Times New Roman"/>
          <w:sz w:val="24"/>
          <w:szCs w:val="24"/>
        </w:rPr>
        <w:t xml:space="preserve"> projekta īstenošanas laikā apjomam</w:t>
      </w:r>
      <w:r>
        <w:rPr>
          <w:rStyle w:val="FootnoteReference"/>
          <w:rFonts w:ascii="Times New Roman" w:hAnsi="Times New Roman" w:cs="Times New Roman"/>
          <w:sz w:val="24"/>
          <w:szCs w:val="24"/>
        </w:rPr>
        <w:footnoteReference w:id="19"/>
      </w:r>
      <w:r w:rsidRPr="00902881">
        <w:rPr>
          <w:rFonts w:ascii="Times New Roman" w:hAnsi="Times New Roman" w:cs="Times New Roman"/>
          <w:sz w:val="24"/>
          <w:szCs w:val="24"/>
        </w:rPr>
        <w:t xml:space="preserve"> atkarībā no SAM specifikas un projektā paredzētā</w:t>
      </w:r>
      <w:r w:rsidR="00F3522A">
        <w:rPr>
          <w:rFonts w:ascii="Times New Roman" w:hAnsi="Times New Roman" w:cs="Times New Roman"/>
          <w:sz w:val="24"/>
          <w:szCs w:val="24"/>
        </w:rPr>
        <w:t xml:space="preserve">, </w:t>
      </w:r>
      <w:r w:rsidRPr="00902881">
        <w:rPr>
          <w:rFonts w:ascii="Times New Roman" w:hAnsi="Times New Roman" w:cs="Times New Roman"/>
          <w:sz w:val="24"/>
          <w:szCs w:val="24"/>
        </w:rPr>
        <w:t>jāaptver vismaz šād</w:t>
      </w:r>
      <w:r w:rsidR="00787101">
        <w:rPr>
          <w:rFonts w:ascii="Times New Roman" w:hAnsi="Times New Roman" w:cs="Times New Roman"/>
          <w:sz w:val="24"/>
          <w:szCs w:val="24"/>
        </w:rPr>
        <w:t>i</w:t>
      </w:r>
      <w:r w:rsidRPr="00902881">
        <w:rPr>
          <w:rFonts w:ascii="Times New Roman" w:hAnsi="Times New Roman" w:cs="Times New Roman"/>
          <w:sz w:val="24"/>
          <w:szCs w:val="24"/>
        </w:rPr>
        <w:t xml:space="preserve"> pārbaudām</w:t>
      </w:r>
      <w:r w:rsidR="00787101">
        <w:rPr>
          <w:rFonts w:ascii="Times New Roman" w:hAnsi="Times New Roman" w:cs="Times New Roman"/>
          <w:sz w:val="24"/>
          <w:szCs w:val="24"/>
        </w:rPr>
        <w:t>ie</w:t>
      </w:r>
      <w:r w:rsidRPr="00902881">
        <w:rPr>
          <w:rFonts w:ascii="Times New Roman" w:hAnsi="Times New Roman" w:cs="Times New Roman"/>
          <w:sz w:val="24"/>
          <w:szCs w:val="24"/>
        </w:rPr>
        <w:t xml:space="preserve"> </w:t>
      </w:r>
      <w:r w:rsidR="00787101">
        <w:rPr>
          <w:rFonts w:ascii="Times New Roman" w:hAnsi="Times New Roman" w:cs="Times New Roman"/>
          <w:sz w:val="24"/>
          <w:szCs w:val="24"/>
        </w:rPr>
        <w:t>aspekti</w:t>
      </w:r>
      <w:r w:rsidRPr="00902881">
        <w:rPr>
          <w:rFonts w:ascii="Times New Roman" w:hAnsi="Times New Roman" w:cs="Times New Roman"/>
          <w:sz w:val="24"/>
          <w:szCs w:val="24"/>
        </w:rPr>
        <w:t xml:space="preserve">: </w:t>
      </w:r>
    </w:p>
    <w:p w14:paraId="48560C41" w14:textId="283E4E91" w:rsidR="0097278F" w:rsidRPr="00902881" w:rsidRDefault="0097278F" w:rsidP="00C559B9">
      <w:pPr>
        <w:pStyle w:val="ListParagraph"/>
        <w:numPr>
          <w:ilvl w:val="0"/>
          <w:numId w:val="32"/>
        </w:num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Atbil</w:t>
      </w:r>
      <w:r>
        <w:rPr>
          <w:rFonts w:ascii="Times New Roman" w:hAnsi="Times New Roman" w:cs="Times New Roman"/>
          <w:sz w:val="24"/>
          <w:szCs w:val="24"/>
        </w:rPr>
        <w:t>st</w:t>
      </w:r>
      <w:r w:rsidRPr="00902881">
        <w:rPr>
          <w:rFonts w:ascii="Times New Roman" w:hAnsi="Times New Roman" w:cs="Times New Roman"/>
          <w:sz w:val="24"/>
          <w:szCs w:val="24"/>
        </w:rPr>
        <w:t>ība iepirkumu regulējošiem normatīvajiem aktiem, t.sk., iepirkuma dokumentācijas un norises atbilstība ar iepirkumu saistītiem normatīvajiem aktiem, izmaiņu iepirkuma dokumentācijā faktiskā atbilstība un pamatotība;</w:t>
      </w:r>
    </w:p>
    <w:p w14:paraId="2820F40E" w14:textId="7958E591" w:rsidR="0097278F" w:rsidRPr="00902881" w:rsidRDefault="0097278F" w:rsidP="00C559B9">
      <w:pPr>
        <w:pStyle w:val="ListParagraph"/>
        <w:numPr>
          <w:ilvl w:val="0"/>
          <w:numId w:val="32"/>
        </w:num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Projekta pārskatos norādītās informācijas par projekta progresu faktiskā atbilstība;</w:t>
      </w:r>
    </w:p>
    <w:p w14:paraId="133F79C8" w14:textId="626BE429" w:rsidR="0097278F" w:rsidRPr="00902881" w:rsidRDefault="0097278F" w:rsidP="00C559B9">
      <w:pPr>
        <w:pStyle w:val="ListParagraph"/>
        <w:numPr>
          <w:ilvl w:val="0"/>
          <w:numId w:val="32"/>
        </w:num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Piegāžu, būvdarbu, pakalpojumu faktiskā atbilstība projekta dokumentācijā paredzētajam (t.sk., termiņi, kvalitāte, apjoms, atrašanās vieta, izmantošanas mērķi);</w:t>
      </w:r>
    </w:p>
    <w:p w14:paraId="052FA615" w14:textId="601CD5BB" w:rsidR="0097278F" w:rsidRPr="00902881" w:rsidRDefault="0097278F" w:rsidP="00C559B9">
      <w:pPr>
        <w:pStyle w:val="ListParagraph"/>
        <w:numPr>
          <w:ilvl w:val="0"/>
          <w:numId w:val="32"/>
        </w:num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Ar projektu saistītās dokumentācijas pieejamība, glabāšana un izsekojamība trešajām personām;</w:t>
      </w:r>
    </w:p>
    <w:p w14:paraId="10031E7E" w14:textId="72A16BC7" w:rsidR="0097278F" w:rsidRDefault="0097278F" w:rsidP="00C559B9">
      <w:pPr>
        <w:pStyle w:val="ListParagraph"/>
        <w:numPr>
          <w:ilvl w:val="0"/>
          <w:numId w:val="32"/>
        </w:numPr>
        <w:spacing w:before="240" w:after="240"/>
        <w:jc w:val="both"/>
        <w:rPr>
          <w:rFonts w:ascii="Times New Roman" w:hAnsi="Times New Roman" w:cs="Times New Roman"/>
          <w:sz w:val="24"/>
          <w:szCs w:val="24"/>
        </w:rPr>
      </w:pPr>
      <w:r w:rsidRPr="00B53822">
        <w:rPr>
          <w:rFonts w:ascii="Times New Roman" w:hAnsi="Times New Roman" w:cs="Times New Roman"/>
          <w:sz w:val="24"/>
          <w:szCs w:val="24"/>
        </w:rPr>
        <w:t>Ar projektu saistītās grāmatvedības kontu nodalīšana un darījumu izsekojamība, t.sk. ar projektu saistīto izdevumu atbilstoša atspoguļošana grāmatvedības reģistros</w:t>
      </w:r>
      <w:r>
        <w:rPr>
          <w:rFonts w:ascii="Times New Roman" w:hAnsi="Times New Roman" w:cs="Times New Roman"/>
          <w:sz w:val="24"/>
          <w:szCs w:val="24"/>
        </w:rPr>
        <w:t>;</w:t>
      </w:r>
    </w:p>
    <w:p w14:paraId="62B5775A" w14:textId="354F5A1C" w:rsidR="0097278F" w:rsidRPr="00902881" w:rsidRDefault="0097278F" w:rsidP="00C559B9">
      <w:pPr>
        <w:pStyle w:val="ListParagraph"/>
        <w:numPr>
          <w:ilvl w:val="0"/>
          <w:numId w:val="32"/>
        </w:num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 xml:space="preserve">Vai faktiski veikta samaksa par projektā paredzētajām piegādēm, darbiem un pakalpojumiem; </w:t>
      </w:r>
    </w:p>
    <w:p w14:paraId="66B09EA5" w14:textId="4040C162" w:rsidR="0097278F" w:rsidRPr="00902881" w:rsidRDefault="0097278F" w:rsidP="00C559B9">
      <w:pPr>
        <w:pStyle w:val="ListParagraph"/>
        <w:numPr>
          <w:ilvl w:val="0"/>
          <w:numId w:val="32"/>
        </w:num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Dubultfinansējuma faktiskā neesamība projektā;</w:t>
      </w:r>
    </w:p>
    <w:p w14:paraId="20C30FD0" w14:textId="0F47A4F2" w:rsidR="0097278F" w:rsidRDefault="0097278F" w:rsidP="00C559B9">
      <w:pPr>
        <w:pStyle w:val="ListParagraph"/>
        <w:numPr>
          <w:ilvl w:val="0"/>
          <w:numId w:val="32"/>
        </w:numPr>
        <w:spacing w:before="240" w:after="240"/>
        <w:jc w:val="both"/>
        <w:rPr>
          <w:rFonts w:ascii="Times New Roman" w:hAnsi="Times New Roman" w:cs="Times New Roman"/>
          <w:sz w:val="24"/>
          <w:szCs w:val="24"/>
        </w:rPr>
      </w:pPr>
      <w:r w:rsidRPr="00B53822">
        <w:rPr>
          <w:rFonts w:ascii="Times New Roman" w:hAnsi="Times New Roman" w:cs="Times New Roman"/>
          <w:sz w:val="24"/>
          <w:szCs w:val="24"/>
        </w:rPr>
        <w:t>Pamatlīdzekļu uzskaite grāmatvedībā pēc objekta nodošanas ekspluatācijā, tai skaitā pārliecināties, vai iekārtas ir uzņemtas finansējuma saņēmēja (partnera, vai labuma guvēja – ja attiecināms) bilancē un vai uz tām ir norādīti atbilstoši pamatlīdzekļu uzskaites numuri, salīdzinot ar pamatlīdzekļu uzskaites kartiņām</w:t>
      </w:r>
      <w:r>
        <w:rPr>
          <w:rFonts w:ascii="Times New Roman" w:hAnsi="Times New Roman" w:cs="Times New Roman"/>
          <w:sz w:val="24"/>
          <w:szCs w:val="24"/>
        </w:rPr>
        <w:t>;</w:t>
      </w:r>
    </w:p>
    <w:p w14:paraId="7642594E" w14:textId="0B693749" w:rsidR="0097278F" w:rsidRPr="004F2E0F" w:rsidRDefault="00690A65" w:rsidP="00C559B9">
      <w:pPr>
        <w:pStyle w:val="ListParagraph"/>
        <w:numPr>
          <w:ilvl w:val="0"/>
          <w:numId w:val="32"/>
        </w:num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00787101">
        <w:rPr>
          <w:rFonts w:ascii="Times New Roman" w:hAnsi="Times New Roman" w:cs="Times New Roman"/>
          <w:sz w:val="24"/>
          <w:szCs w:val="24"/>
        </w:rPr>
        <w:t>ai i</w:t>
      </w:r>
      <w:r w:rsidR="0097278F" w:rsidRPr="003A200F">
        <w:rPr>
          <w:rFonts w:ascii="Times New Roman" w:hAnsi="Times New Roman" w:cs="Times New Roman"/>
          <w:sz w:val="24"/>
          <w:szCs w:val="24"/>
        </w:rPr>
        <w:t>evēroti horizinontālā principa „Ilgtspējīga attīstība” projektā noteiktie pasākumi</w:t>
      </w:r>
      <w:r w:rsidR="0097278F" w:rsidRPr="004F2E0F">
        <w:rPr>
          <w:rFonts w:ascii="Times New Roman" w:hAnsi="Times New Roman" w:cs="Times New Roman"/>
          <w:sz w:val="24"/>
          <w:szCs w:val="24"/>
        </w:rPr>
        <w:t>;</w:t>
      </w:r>
    </w:p>
    <w:p w14:paraId="6A68EEC2" w14:textId="55C87FC0" w:rsidR="0097278F" w:rsidRPr="00B53822" w:rsidRDefault="0097278F" w:rsidP="00C559B9">
      <w:pPr>
        <w:pStyle w:val="ListParagraph"/>
        <w:numPr>
          <w:ilvl w:val="0"/>
          <w:numId w:val="32"/>
        </w:numPr>
        <w:spacing w:before="240" w:after="240"/>
        <w:jc w:val="both"/>
        <w:rPr>
          <w:rFonts w:ascii="Times New Roman" w:hAnsi="Times New Roman" w:cs="Times New Roman"/>
          <w:sz w:val="24"/>
          <w:szCs w:val="24"/>
        </w:rPr>
      </w:pPr>
      <w:r w:rsidRPr="00690A65">
        <w:rPr>
          <w:rFonts w:ascii="Times New Roman" w:hAnsi="Times New Roman" w:cs="Times New Roman"/>
          <w:sz w:val="24"/>
          <w:szCs w:val="24"/>
        </w:rPr>
        <w:t>De minimis</w:t>
      </w:r>
      <w:r w:rsidRPr="00B53822">
        <w:rPr>
          <w:rFonts w:ascii="Times New Roman" w:hAnsi="Times New Roman" w:cs="Times New Roman"/>
          <w:sz w:val="24"/>
          <w:szCs w:val="24"/>
        </w:rPr>
        <w:t xml:space="preserve"> prasību un citu komercdarbības atbal</w:t>
      </w:r>
      <w:r>
        <w:rPr>
          <w:rFonts w:ascii="Times New Roman" w:hAnsi="Times New Roman" w:cs="Times New Roman"/>
          <w:sz w:val="24"/>
          <w:szCs w:val="24"/>
        </w:rPr>
        <w:t>sta prasību faktiskā atbilstība;</w:t>
      </w:r>
    </w:p>
    <w:p w14:paraId="569C7832" w14:textId="07D9D494" w:rsidR="0097278F" w:rsidRPr="004F2E0F" w:rsidRDefault="0097278F" w:rsidP="00C559B9">
      <w:pPr>
        <w:pStyle w:val="ListParagraph"/>
        <w:numPr>
          <w:ilvl w:val="0"/>
          <w:numId w:val="32"/>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Vienkāršoto izmaksu nosacījumu faktiskā ievērošana</w:t>
      </w:r>
      <w:r>
        <w:rPr>
          <w:rFonts w:ascii="Times New Roman" w:hAnsi="Times New Roman" w:cs="Times New Roman"/>
          <w:sz w:val="24"/>
          <w:szCs w:val="24"/>
        </w:rPr>
        <w:t>, ja attiecināms</w:t>
      </w:r>
      <w:r w:rsidRPr="004F2E0F">
        <w:rPr>
          <w:rFonts w:ascii="Times New Roman" w:hAnsi="Times New Roman" w:cs="Times New Roman"/>
          <w:sz w:val="24"/>
          <w:szCs w:val="24"/>
        </w:rPr>
        <w:t>;</w:t>
      </w:r>
    </w:p>
    <w:p w14:paraId="4BBBE956" w14:textId="20E4D1CD" w:rsidR="0097278F" w:rsidRPr="004F2E0F" w:rsidRDefault="00787101" w:rsidP="00C559B9">
      <w:pPr>
        <w:pStyle w:val="ListParagraph"/>
        <w:numPr>
          <w:ilvl w:val="0"/>
          <w:numId w:val="32"/>
        </w:numPr>
        <w:spacing w:before="240" w:after="240"/>
        <w:jc w:val="both"/>
        <w:rPr>
          <w:rFonts w:ascii="Times New Roman" w:hAnsi="Times New Roman" w:cs="Times New Roman"/>
          <w:sz w:val="24"/>
          <w:szCs w:val="24"/>
        </w:rPr>
      </w:pPr>
      <w:r>
        <w:rPr>
          <w:rFonts w:ascii="Times New Roman" w:hAnsi="Times New Roman" w:cs="Times New Roman"/>
          <w:sz w:val="24"/>
          <w:szCs w:val="24"/>
        </w:rPr>
        <w:t>Vai p</w:t>
      </w:r>
      <w:r w:rsidR="0097278F" w:rsidRPr="004F2E0F">
        <w:rPr>
          <w:rFonts w:ascii="Times New Roman" w:hAnsi="Times New Roman" w:cs="Times New Roman"/>
          <w:sz w:val="24"/>
          <w:szCs w:val="24"/>
        </w:rPr>
        <w:t>rojektā faktiski ievēroti</w:t>
      </w:r>
      <w:r w:rsidR="0097278F" w:rsidRPr="00B53822">
        <w:rPr>
          <w:rFonts w:ascii="Times New Roman" w:hAnsi="Times New Roman" w:cs="Times New Roman"/>
          <w:sz w:val="24"/>
          <w:szCs w:val="24"/>
        </w:rPr>
        <w:t xml:space="preserve"> horizontālā principa „Vienlīdzīgas iespējas” projektā noteiktie pasākumi”</w:t>
      </w:r>
      <w:r w:rsidR="0097278F">
        <w:rPr>
          <w:rFonts w:ascii="Times New Roman" w:hAnsi="Times New Roman" w:cs="Times New Roman"/>
          <w:sz w:val="24"/>
          <w:szCs w:val="24"/>
        </w:rPr>
        <w:t xml:space="preserve"> </w:t>
      </w:r>
      <w:r w:rsidR="0097278F" w:rsidRPr="004F2E0F">
        <w:rPr>
          <w:rFonts w:ascii="Times New Roman" w:hAnsi="Times New Roman" w:cs="Times New Roman"/>
          <w:sz w:val="24"/>
          <w:szCs w:val="24"/>
        </w:rPr>
        <w:t>nosacījumi;</w:t>
      </w:r>
    </w:p>
    <w:p w14:paraId="02F3538D" w14:textId="49DBE268" w:rsidR="0097278F" w:rsidRPr="004F2E0F" w:rsidRDefault="0097278F" w:rsidP="00C559B9">
      <w:pPr>
        <w:pStyle w:val="ListParagraph"/>
        <w:numPr>
          <w:ilvl w:val="0"/>
          <w:numId w:val="32"/>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F</w:t>
      </w:r>
      <w:r>
        <w:rPr>
          <w:rFonts w:ascii="Times New Roman" w:hAnsi="Times New Roman" w:cs="Times New Roman"/>
          <w:sz w:val="24"/>
          <w:szCs w:val="24"/>
        </w:rPr>
        <w:t>inansējuma saņēmēja</w:t>
      </w:r>
      <w:r w:rsidRPr="004F2E0F">
        <w:rPr>
          <w:rFonts w:ascii="Times New Roman" w:hAnsi="Times New Roman" w:cs="Times New Roman"/>
          <w:sz w:val="24"/>
          <w:szCs w:val="24"/>
        </w:rPr>
        <w:t xml:space="preserve"> sniegtās informācijas par gūtajiem ieņēmumiem faktiskā situācija;</w:t>
      </w:r>
    </w:p>
    <w:p w14:paraId="4BD8EA64" w14:textId="13897A7D" w:rsidR="0097278F" w:rsidRPr="004F2E0F" w:rsidRDefault="0097278F" w:rsidP="00C559B9">
      <w:pPr>
        <w:pStyle w:val="ListParagraph"/>
        <w:numPr>
          <w:ilvl w:val="0"/>
          <w:numId w:val="32"/>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Vizuālās identitātes prasību atbilstība;</w:t>
      </w:r>
    </w:p>
    <w:p w14:paraId="5BA4D193" w14:textId="22FD7227" w:rsidR="0097278F" w:rsidRPr="004F2E0F" w:rsidRDefault="0097278F" w:rsidP="00C559B9">
      <w:pPr>
        <w:pStyle w:val="ListParagraph"/>
        <w:numPr>
          <w:ilvl w:val="0"/>
          <w:numId w:val="32"/>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 xml:space="preserve">Sasniegts projektā paredzētais </w:t>
      </w:r>
      <w:r>
        <w:rPr>
          <w:rFonts w:ascii="Times New Roman" w:hAnsi="Times New Roman" w:cs="Times New Roman"/>
          <w:sz w:val="24"/>
          <w:szCs w:val="24"/>
        </w:rPr>
        <w:t>mērķis</w:t>
      </w:r>
      <w:r w:rsidR="006A585D">
        <w:rPr>
          <w:rFonts w:ascii="Times New Roman" w:hAnsi="Times New Roman" w:cs="Times New Roman"/>
          <w:sz w:val="24"/>
          <w:szCs w:val="24"/>
        </w:rPr>
        <w:t>,</w:t>
      </w:r>
      <w:r w:rsidR="00A62532">
        <w:rPr>
          <w:rFonts w:ascii="Times New Roman" w:hAnsi="Times New Roman" w:cs="Times New Roman"/>
          <w:sz w:val="24"/>
          <w:szCs w:val="24"/>
        </w:rPr>
        <w:t xml:space="preserve"> </w:t>
      </w:r>
      <w:r>
        <w:rPr>
          <w:rFonts w:ascii="Times New Roman" w:hAnsi="Times New Roman" w:cs="Times New Roman"/>
          <w:sz w:val="24"/>
          <w:szCs w:val="24"/>
        </w:rPr>
        <w:t>rezultāti</w:t>
      </w:r>
      <w:r w:rsidR="006A585D">
        <w:rPr>
          <w:rFonts w:ascii="Times New Roman" w:hAnsi="Times New Roman" w:cs="Times New Roman"/>
          <w:sz w:val="24"/>
          <w:szCs w:val="24"/>
        </w:rPr>
        <w:t>,</w:t>
      </w:r>
      <w:r w:rsidR="006A585D" w:rsidRPr="006A585D">
        <w:t xml:space="preserve"> </w:t>
      </w:r>
      <w:r w:rsidR="006A585D">
        <w:rPr>
          <w:rFonts w:ascii="Times New Roman" w:hAnsi="Times New Roman" w:cs="Times New Roman"/>
          <w:sz w:val="24"/>
          <w:szCs w:val="24"/>
        </w:rPr>
        <w:t>to</w:t>
      </w:r>
      <w:r w:rsidR="006A585D" w:rsidRPr="006A585D">
        <w:rPr>
          <w:rFonts w:ascii="Times New Roman" w:hAnsi="Times New Roman" w:cs="Times New Roman"/>
          <w:sz w:val="24"/>
          <w:szCs w:val="24"/>
        </w:rPr>
        <w:t xml:space="preserve"> kvalitāte (t.sk., iespēja sasniegt projektā paredzētos rezultātus un mērķus atbilstoši sākotnēji plānotajam)</w:t>
      </w:r>
      <w:r w:rsidR="006A585D">
        <w:rPr>
          <w:rFonts w:ascii="Times New Roman" w:hAnsi="Times New Roman" w:cs="Times New Roman"/>
          <w:sz w:val="24"/>
          <w:szCs w:val="24"/>
        </w:rPr>
        <w:t>;</w:t>
      </w:r>
    </w:p>
    <w:p w14:paraId="5D08DDAD" w14:textId="7336DABE" w:rsidR="0097278F" w:rsidRPr="004F2E0F" w:rsidRDefault="0097278F" w:rsidP="00C559B9">
      <w:pPr>
        <w:pStyle w:val="ListParagraph"/>
        <w:numPr>
          <w:ilvl w:val="0"/>
          <w:numId w:val="32"/>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Citi aspekti, par kuru atbilstību var pārliecināties tikai projekta īstenošanas vietā.</w:t>
      </w:r>
    </w:p>
    <w:p w14:paraId="382D178E" w14:textId="1521B811" w:rsidR="002D0038" w:rsidRDefault="002D0038" w:rsidP="0097278F">
      <w:pPr>
        <w:spacing w:before="240" w:after="240"/>
        <w:jc w:val="both"/>
        <w:rPr>
          <w:rFonts w:ascii="Times New Roman" w:hAnsi="Times New Roman" w:cs="Times New Roman"/>
          <w:sz w:val="24"/>
          <w:szCs w:val="24"/>
        </w:rPr>
      </w:pPr>
      <w:r w:rsidRPr="002D0038">
        <w:rPr>
          <w:rFonts w:ascii="Times New Roman" w:hAnsi="Times New Roman" w:cs="Times New Roman"/>
          <w:sz w:val="24"/>
          <w:szCs w:val="24"/>
        </w:rPr>
        <w:t xml:space="preserve">Veicot </w:t>
      </w:r>
      <w:r>
        <w:rPr>
          <w:rFonts w:ascii="Times New Roman" w:hAnsi="Times New Roman" w:cs="Times New Roman"/>
          <w:sz w:val="24"/>
          <w:szCs w:val="24"/>
        </w:rPr>
        <w:t>PPĪV</w:t>
      </w:r>
      <w:r w:rsidRPr="002D0038">
        <w:rPr>
          <w:rFonts w:ascii="Times New Roman" w:hAnsi="Times New Roman" w:cs="Times New Roman"/>
          <w:sz w:val="24"/>
          <w:szCs w:val="24"/>
        </w:rPr>
        <w:t>, uzmanīb</w:t>
      </w:r>
      <w:r>
        <w:rPr>
          <w:rFonts w:ascii="Times New Roman" w:hAnsi="Times New Roman" w:cs="Times New Roman"/>
          <w:sz w:val="24"/>
          <w:szCs w:val="24"/>
        </w:rPr>
        <w:t>a tiek pievērsta</w:t>
      </w:r>
      <w:r w:rsidRPr="002D0038">
        <w:rPr>
          <w:rFonts w:ascii="Times New Roman" w:hAnsi="Times New Roman" w:cs="Times New Roman"/>
          <w:sz w:val="24"/>
          <w:szCs w:val="24"/>
        </w:rPr>
        <w:t xml:space="preserve"> arī pazīmēm, kas var norādīt uz iespējamo krāpšanu vai tās riskiem, piemēram, trūkstoši dati vai dokumenti, sadalīts iepirkuma priekšmets, saistītās personas (kā datu avotu var izmantot Latvijas Republikas Uzņēmuma reģistra datubāzes LURSOFT datus , kuros ir ietvertas ziņas </w:t>
      </w:r>
      <w:r>
        <w:rPr>
          <w:rFonts w:ascii="Times New Roman" w:hAnsi="Times New Roman" w:cs="Times New Roman"/>
          <w:sz w:val="24"/>
          <w:szCs w:val="24"/>
        </w:rPr>
        <w:t>arī no Eiropas Biznesa reģistra</w:t>
      </w:r>
      <w:r w:rsidRPr="002D0038">
        <w:rPr>
          <w:rFonts w:ascii="Times New Roman" w:hAnsi="Times New Roman" w:cs="Times New Roman"/>
          <w:sz w:val="24"/>
          <w:szCs w:val="24"/>
        </w:rPr>
        <w:t xml:space="preserve">, kas dod iespēju piekļūt arī informācijai par citu dalībvalstu komersantiem, gan pieejamajās ārvalstu datu bāzēs vai arī sazinoties rakstiski ar LR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attiecināmības perioda, attiecināšana, u.c. Kā viens no krāpšanas riska vai </w:t>
      </w:r>
      <w:r w:rsidR="00CC47FB">
        <w:rPr>
          <w:rFonts w:ascii="Times New Roman" w:hAnsi="Times New Roman" w:cs="Times New Roman"/>
          <w:sz w:val="24"/>
          <w:szCs w:val="24"/>
        </w:rPr>
        <w:t xml:space="preserve">tam pakļauto </w:t>
      </w:r>
      <w:r w:rsidRPr="002D0038">
        <w:rPr>
          <w:rFonts w:ascii="Times New Roman" w:hAnsi="Times New Roman" w:cs="Times New Roman"/>
          <w:sz w:val="24"/>
          <w:szCs w:val="24"/>
        </w:rPr>
        <w:t xml:space="preserve">saistīto personu noteikšanas instrumentiem </w:t>
      </w:r>
      <w:r w:rsidR="00CC47FB" w:rsidRPr="007D0BC2">
        <w:rPr>
          <w:rFonts w:ascii="Times New Roman" w:hAnsi="Times New Roman" w:cs="Times New Roman"/>
          <w:sz w:val="24"/>
          <w:szCs w:val="24"/>
        </w:rPr>
        <w:t>ES fondu projektu pārbaužu ietvaros</w:t>
      </w:r>
      <w:r w:rsidR="00A62532">
        <w:rPr>
          <w:rFonts w:ascii="Times New Roman" w:hAnsi="Times New Roman" w:cs="Times New Roman"/>
          <w:sz w:val="24"/>
          <w:szCs w:val="24"/>
        </w:rPr>
        <w:t xml:space="preserve"> </w:t>
      </w:r>
      <w:r w:rsidR="008243A8">
        <w:rPr>
          <w:rFonts w:ascii="Times New Roman" w:hAnsi="Times New Roman" w:cs="Times New Roman"/>
          <w:sz w:val="24"/>
          <w:szCs w:val="24"/>
        </w:rPr>
        <w:t>ir</w:t>
      </w:r>
      <w:r w:rsidR="00CC47FB">
        <w:rPr>
          <w:rFonts w:ascii="Times New Roman" w:hAnsi="Times New Roman" w:cs="Times New Roman"/>
          <w:sz w:val="24"/>
          <w:szCs w:val="24"/>
        </w:rPr>
        <w:t xml:space="preserve"> </w:t>
      </w:r>
      <w:r w:rsidRPr="002D0038">
        <w:rPr>
          <w:rFonts w:ascii="Times New Roman" w:hAnsi="Times New Roman" w:cs="Times New Roman"/>
          <w:sz w:val="24"/>
          <w:szCs w:val="24"/>
        </w:rPr>
        <w:t>E</w:t>
      </w:r>
      <w:r>
        <w:rPr>
          <w:rFonts w:ascii="Times New Roman" w:hAnsi="Times New Roman" w:cs="Times New Roman"/>
          <w:sz w:val="24"/>
          <w:szCs w:val="24"/>
        </w:rPr>
        <w:t>iropas Komisijas</w:t>
      </w:r>
      <w:r w:rsidRPr="002D0038">
        <w:rPr>
          <w:rFonts w:ascii="Times New Roman" w:hAnsi="Times New Roman" w:cs="Times New Roman"/>
          <w:sz w:val="24"/>
          <w:szCs w:val="24"/>
        </w:rPr>
        <w:t xml:space="preserve"> izstrādātais </w:t>
      </w:r>
      <w:r w:rsidR="00CC47FB" w:rsidRPr="007D0BC2">
        <w:rPr>
          <w:rFonts w:ascii="Times New Roman" w:hAnsi="Times New Roman" w:cs="Times New Roman"/>
          <w:sz w:val="24"/>
          <w:szCs w:val="24"/>
        </w:rPr>
        <w:t xml:space="preserve">un uzturētas projektu risku vērtēšanas </w:t>
      </w:r>
      <w:r w:rsidR="007D0BC2" w:rsidRPr="007D0BC2">
        <w:rPr>
          <w:rFonts w:ascii="Times New Roman" w:hAnsi="Times New Roman" w:cs="Times New Roman"/>
          <w:sz w:val="24"/>
          <w:szCs w:val="24"/>
        </w:rPr>
        <w:t xml:space="preserve">sistēmas </w:t>
      </w:r>
      <w:r w:rsidRPr="002D0038">
        <w:rPr>
          <w:rFonts w:ascii="Times New Roman" w:hAnsi="Times New Roman" w:cs="Times New Roman"/>
          <w:sz w:val="24"/>
          <w:szCs w:val="24"/>
        </w:rPr>
        <w:t xml:space="preserve">rīks </w:t>
      </w:r>
      <w:r w:rsidR="00CC47FB">
        <w:rPr>
          <w:rFonts w:ascii="Times New Roman" w:hAnsi="Times New Roman" w:cs="Times New Roman"/>
          <w:sz w:val="24"/>
          <w:szCs w:val="24"/>
        </w:rPr>
        <w:t>“</w:t>
      </w:r>
      <w:r w:rsidRPr="002D0038">
        <w:rPr>
          <w:rFonts w:ascii="Times New Roman" w:hAnsi="Times New Roman" w:cs="Times New Roman"/>
          <w:sz w:val="24"/>
          <w:szCs w:val="24"/>
        </w:rPr>
        <w:t>ARACHNE</w:t>
      </w:r>
      <w:r w:rsidR="00CC47FB">
        <w:rPr>
          <w:rFonts w:ascii="Times New Roman" w:hAnsi="Times New Roman" w:cs="Times New Roman"/>
          <w:sz w:val="24"/>
          <w:szCs w:val="24"/>
        </w:rPr>
        <w:t>”</w:t>
      </w:r>
      <w:r>
        <w:rPr>
          <w:rFonts w:ascii="Times New Roman" w:hAnsi="Times New Roman" w:cs="Times New Roman"/>
          <w:sz w:val="24"/>
          <w:szCs w:val="24"/>
        </w:rPr>
        <w:t xml:space="preserve">. </w:t>
      </w:r>
    </w:p>
    <w:p w14:paraId="34ED7708" w14:textId="4626B6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w:t>
      </w:r>
      <w:r w:rsidR="008F0D23">
        <w:rPr>
          <w:rFonts w:ascii="Times New Roman" w:hAnsi="Times New Roman" w:cs="Times New Roman"/>
          <w:sz w:val="24"/>
          <w:szCs w:val="24"/>
        </w:rPr>
        <w:t>,</w:t>
      </w:r>
      <w:r w:rsidRPr="00443093">
        <w:rPr>
          <w:rFonts w:ascii="Times New Roman" w:hAnsi="Times New Roman" w:cs="Times New Roman"/>
          <w:sz w:val="24"/>
          <w:szCs w:val="24"/>
        </w:rPr>
        <w:t xml:space="preserve"> </w:t>
      </w:r>
      <w:r>
        <w:rPr>
          <w:rFonts w:ascii="Times New Roman" w:hAnsi="Times New Roman" w:cs="Times New Roman"/>
          <w:sz w:val="24"/>
          <w:szCs w:val="24"/>
        </w:rPr>
        <w:t>ņ</w:t>
      </w:r>
      <w:r w:rsidRPr="001B0891">
        <w:rPr>
          <w:rFonts w:ascii="Times New Roman" w:hAnsi="Times New Roman" w:cs="Times New Roman"/>
          <w:sz w:val="24"/>
          <w:szCs w:val="24"/>
        </w:rPr>
        <w:t xml:space="preserve">emot vērā </w:t>
      </w:r>
      <w:r w:rsidR="00F405C5">
        <w:rPr>
          <w:rFonts w:ascii="Times New Roman" w:hAnsi="Times New Roman" w:cs="Times New Roman"/>
          <w:sz w:val="24"/>
          <w:szCs w:val="24"/>
        </w:rPr>
        <w:t>R</w:t>
      </w:r>
      <w:r w:rsidRPr="001B0891">
        <w:rPr>
          <w:rFonts w:ascii="Times New Roman" w:hAnsi="Times New Roman" w:cs="Times New Roman"/>
          <w:sz w:val="24"/>
          <w:szCs w:val="24"/>
        </w:rPr>
        <w:t>egulas</w:t>
      </w:r>
      <w:r w:rsidR="00F405C5">
        <w:rPr>
          <w:rFonts w:ascii="Times New Roman" w:hAnsi="Times New Roman" w:cs="Times New Roman"/>
          <w:sz w:val="24"/>
          <w:szCs w:val="24"/>
        </w:rPr>
        <w:t xml:space="preserve"> (ES)</w:t>
      </w:r>
      <w:r w:rsidRPr="001B0891">
        <w:rPr>
          <w:rFonts w:ascii="Times New Roman" w:hAnsi="Times New Roman" w:cs="Times New Roman"/>
          <w:sz w:val="24"/>
          <w:szCs w:val="24"/>
        </w:rPr>
        <w:t xml:space="preserve"> Nr.1303/2013 71.pantā ietvertos nosacījumus </w:t>
      </w:r>
      <w:r w:rsidRPr="00443093">
        <w:rPr>
          <w:rFonts w:ascii="Times New Roman" w:hAnsi="Times New Roman" w:cs="Times New Roman"/>
          <w:sz w:val="24"/>
          <w:szCs w:val="24"/>
        </w:rPr>
        <w:t>piecu gadu laikā (vai trīs gadu laikā gadījumos, kas attiecas uz mazo un vidējo uzņēmumu veikto investīciju vai radīto darbvietu saglabāšanu)</w:t>
      </w:r>
      <w:r>
        <w:rPr>
          <w:rFonts w:ascii="Times New Roman" w:hAnsi="Times New Roman" w:cs="Times New Roman"/>
          <w:sz w:val="24"/>
          <w:szCs w:val="24"/>
        </w:rPr>
        <w:t xml:space="preserve"> vai laika posmā, kas paredzēts </w:t>
      </w:r>
      <w:r w:rsidR="005E376D">
        <w:rPr>
          <w:rFonts w:ascii="Times New Roman" w:hAnsi="Times New Roman" w:cs="Times New Roman"/>
          <w:sz w:val="24"/>
          <w:szCs w:val="24"/>
        </w:rPr>
        <w:t xml:space="preserve">komercdarbības atbalsta </w:t>
      </w:r>
      <w:r>
        <w:rPr>
          <w:rFonts w:ascii="Times New Roman" w:hAnsi="Times New Roman" w:cs="Times New Roman"/>
          <w:sz w:val="24"/>
          <w:szCs w:val="24"/>
        </w:rPr>
        <w:t>noteikumos</w:t>
      </w:r>
      <w:r w:rsidRPr="00443093">
        <w:rPr>
          <w:rFonts w:ascii="Times New Roman" w:hAnsi="Times New Roman" w:cs="Times New Roman"/>
          <w:sz w:val="24"/>
          <w:szCs w:val="24"/>
        </w:rPr>
        <w:t>, veic pārbaudi projekta īstenošanas vietā:</w:t>
      </w:r>
    </w:p>
    <w:p w14:paraId="14FC3C95" w14:textId="77777777" w:rsidR="0097278F" w:rsidRPr="00BF1C76" w:rsidRDefault="0097278F" w:rsidP="00C559B9">
      <w:pPr>
        <w:pStyle w:val="ListParagraph"/>
        <w:numPr>
          <w:ilvl w:val="0"/>
          <w:numId w:val="104"/>
        </w:numPr>
        <w:spacing w:before="240" w:after="240"/>
        <w:jc w:val="both"/>
        <w:rPr>
          <w:rFonts w:ascii="Times New Roman" w:hAnsi="Times New Roman" w:cs="Times New Roman"/>
          <w:sz w:val="24"/>
          <w:szCs w:val="24"/>
        </w:rPr>
      </w:pPr>
      <w:r w:rsidRPr="00BF1C76">
        <w:rPr>
          <w:rFonts w:ascii="Times New Roman" w:hAnsi="Times New Roman" w:cs="Times New Roman"/>
          <w:sz w:val="24"/>
          <w:szCs w:val="24"/>
        </w:rPr>
        <w:t>zema un vidēja riska projektiem – ar nejaušās izlases metodi;</w:t>
      </w:r>
    </w:p>
    <w:p w14:paraId="2BACEF54" w14:textId="77777777" w:rsidR="0097278F" w:rsidRPr="00BF1C76" w:rsidRDefault="0097278F" w:rsidP="00C559B9">
      <w:pPr>
        <w:pStyle w:val="ListParagraph"/>
        <w:numPr>
          <w:ilvl w:val="0"/>
          <w:numId w:val="104"/>
        </w:numPr>
        <w:spacing w:before="240" w:after="240"/>
        <w:jc w:val="both"/>
        <w:rPr>
          <w:rFonts w:ascii="Times New Roman" w:hAnsi="Times New Roman" w:cs="Times New Roman"/>
          <w:sz w:val="24"/>
          <w:szCs w:val="24"/>
        </w:rPr>
      </w:pPr>
      <w:r w:rsidRPr="00BF1C76">
        <w:rPr>
          <w:rFonts w:ascii="Times New Roman" w:hAnsi="Times New Roman" w:cs="Times New Roman"/>
          <w:sz w:val="24"/>
          <w:szCs w:val="24"/>
        </w:rPr>
        <w:t>augsta riska projektiem – ne retāk kā reizi piecu gadu laikā (vai trīs gadu laikā gadījumos, kas attiecas uz mazo un vidējo uzņēmumu veikto investīciju vai radīto darbvietu saglabāšanu).</w:t>
      </w:r>
    </w:p>
    <w:p w14:paraId="24664322" w14:textId="316BCE5A" w:rsidR="0097278F" w:rsidRDefault="0097278F" w:rsidP="0097278F">
      <w:pPr>
        <w:spacing w:before="240" w:after="240"/>
        <w:jc w:val="both"/>
        <w:rPr>
          <w:rFonts w:ascii="Times New Roman" w:hAnsi="Times New Roman" w:cs="Times New Roman"/>
          <w:sz w:val="24"/>
          <w:szCs w:val="24"/>
        </w:rPr>
      </w:pPr>
      <w:r w:rsidRPr="00C1029E">
        <w:rPr>
          <w:rFonts w:ascii="Times New Roman" w:hAnsi="Times New Roman" w:cs="Times New Roman"/>
          <w:sz w:val="24"/>
          <w:szCs w:val="24"/>
        </w:rPr>
        <w:t xml:space="preserve">Gadījumos, kad saskaņā ar </w:t>
      </w:r>
      <w:r w:rsidR="00F405C5">
        <w:rPr>
          <w:rFonts w:ascii="Times New Roman" w:hAnsi="Times New Roman" w:cs="Times New Roman"/>
          <w:sz w:val="24"/>
          <w:szCs w:val="24"/>
        </w:rPr>
        <w:t>R</w:t>
      </w:r>
      <w:r w:rsidRPr="00C1029E">
        <w:rPr>
          <w:rFonts w:ascii="Times New Roman" w:hAnsi="Times New Roman" w:cs="Times New Roman"/>
          <w:sz w:val="24"/>
          <w:szCs w:val="24"/>
        </w:rPr>
        <w:t xml:space="preserve">egulas </w:t>
      </w:r>
      <w:r w:rsidR="00F405C5">
        <w:rPr>
          <w:rFonts w:ascii="Times New Roman" w:hAnsi="Times New Roman" w:cs="Times New Roman"/>
          <w:sz w:val="24"/>
          <w:szCs w:val="24"/>
        </w:rPr>
        <w:t xml:space="preserve">(ES) </w:t>
      </w:r>
      <w:r w:rsidRPr="00C1029E">
        <w:rPr>
          <w:rFonts w:ascii="Times New Roman" w:hAnsi="Times New Roman" w:cs="Times New Roman"/>
          <w:sz w:val="24"/>
          <w:szCs w:val="24"/>
        </w:rPr>
        <w:t>Nr.1303/2013 71.pantu neiestāsies pienākums nodrošināt projekta rezultātu saglabāšanu un ilgtspēju, sadarbības iestādei M</w:t>
      </w:r>
      <w:r>
        <w:rPr>
          <w:rFonts w:ascii="Times New Roman" w:hAnsi="Times New Roman" w:cs="Times New Roman"/>
          <w:sz w:val="24"/>
          <w:szCs w:val="24"/>
        </w:rPr>
        <w:t xml:space="preserve">inistru </w:t>
      </w:r>
      <w:r w:rsidR="006A585D">
        <w:rPr>
          <w:rFonts w:ascii="Times New Roman" w:hAnsi="Times New Roman" w:cs="Times New Roman"/>
          <w:sz w:val="24"/>
          <w:szCs w:val="24"/>
        </w:rPr>
        <w:t>k</w:t>
      </w:r>
      <w:r>
        <w:rPr>
          <w:rFonts w:ascii="Times New Roman" w:hAnsi="Times New Roman" w:cs="Times New Roman"/>
          <w:sz w:val="24"/>
          <w:szCs w:val="24"/>
        </w:rPr>
        <w:t>abineta</w:t>
      </w:r>
      <w:r w:rsidRPr="00C1029E">
        <w:rPr>
          <w:rFonts w:ascii="Times New Roman" w:hAnsi="Times New Roman" w:cs="Times New Roman"/>
          <w:sz w:val="24"/>
          <w:szCs w:val="24"/>
        </w:rPr>
        <w:t xml:space="preserve"> </w:t>
      </w:r>
      <w:r w:rsidR="006A585D" w:rsidRPr="006A585D">
        <w:rPr>
          <w:rFonts w:ascii="Times New Roman" w:hAnsi="Times New Roman" w:cs="Times New Roman"/>
          <w:sz w:val="24"/>
          <w:szCs w:val="24"/>
        </w:rPr>
        <w:t xml:space="preserve">2015.gada 10.februāra </w:t>
      </w:r>
      <w:r w:rsidRPr="00C1029E">
        <w:rPr>
          <w:rFonts w:ascii="Times New Roman" w:hAnsi="Times New Roman" w:cs="Times New Roman"/>
          <w:sz w:val="24"/>
          <w:szCs w:val="24"/>
        </w:rPr>
        <w:t>noteikum</w:t>
      </w:r>
      <w:r>
        <w:rPr>
          <w:rFonts w:ascii="Times New Roman" w:hAnsi="Times New Roman" w:cs="Times New Roman"/>
          <w:sz w:val="24"/>
          <w:szCs w:val="24"/>
        </w:rPr>
        <w:t>u</w:t>
      </w:r>
      <w:r w:rsidRPr="00C1029E">
        <w:rPr>
          <w:rFonts w:ascii="Times New Roman" w:hAnsi="Times New Roman" w:cs="Times New Roman"/>
          <w:sz w:val="24"/>
          <w:szCs w:val="24"/>
        </w:rPr>
        <w:t xml:space="preserve"> </w:t>
      </w:r>
      <w:r w:rsidR="006A585D">
        <w:rPr>
          <w:rFonts w:ascii="Times New Roman" w:hAnsi="Times New Roman" w:cs="Times New Roman"/>
          <w:sz w:val="24"/>
          <w:szCs w:val="24"/>
        </w:rPr>
        <w:t xml:space="preserve">Nr.77 </w:t>
      </w:r>
      <w:r>
        <w:rPr>
          <w:rFonts w:ascii="Times New Roman" w:hAnsi="Times New Roman" w:cs="Times New Roman"/>
          <w:sz w:val="24"/>
          <w:szCs w:val="24"/>
        </w:rPr>
        <w:t>“</w:t>
      </w:r>
      <w:r w:rsidRPr="00C1029E">
        <w:rPr>
          <w:rFonts w:ascii="Times New Roman" w:hAnsi="Times New Roman" w:cs="Times New Roman"/>
          <w:sz w:val="24"/>
          <w:szCs w:val="24"/>
        </w:rPr>
        <w:t>Eiropas Savienības struktūrfondu un Kohēzijas fonda projektu pārbaužu veikšanas kārtība 2014.-2020.gada plānošanas periodā”</w:t>
      </w:r>
      <w:r>
        <w:rPr>
          <w:rFonts w:ascii="Times New Roman" w:hAnsi="Times New Roman" w:cs="Times New Roman"/>
          <w:sz w:val="24"/>
          <w:szCs w:val="24"/>
        </w:rPr>
        <w:t xml:space="preserve"> </w:t>
      </w:r>
      <w:r w:rsidRPr="00C1029E">
        <w:rPr>
          <w:rFonts w:ascii="Times New Roman" w:hAnsi="Times New Roman" w:cs="Times New Roman"/>
          <w:sz w:val="24"/>
          <w:szCs w:val="24"/>
        </w:rPr>
        <w:t>35.punktā paredzētās pārbaudes neveic</w:t>
      </w:r>
      <w:r>
        <w:rPr>
          <w:rFonts w:ascii="Times New Roman" w:hAnsi="Times New Roman" w:cs="Times New Roman"/>
          <w:sz w:val="24"/>
          <w:szCs w:val="24"/>
        </w:rPr>
        <w:t xml:space="preserve">, ja </w:t>
      </w:r>
      <w:r w:rsidR="009E2404" w:rsidRPr="00C1029E">
        <w:rPr>
          <w:rFonts w:ascii="Times New Roman" w:hAnsi="Times New Roman" w:cs="Times New Roman"/>
          <w:sz w:val="24"/>
          <w:szCs w:val="24"/>
        </w:rPr>
        <w:t>M</w:t>
      </w:r>
      <w:r w:rsidR="009E2404">
        <w:rPr>
          <w:rFonts w:ascii="Times New Roman" w:hAnsi="Times New Roman" w:cs="Times New Roman"/>
          <w:sz w:val="24"/>
          <w:szCs w:val="24"/>
        </w:rPr>
        <w:t>inistru kabineta</w:t>
      </w:r>
      <w:r w:rsidR="009E2404" w:rsidRPr="00C1029E">
        <w:rPr>
          <w:rFonts w:ascii="Times New Roman" w:hAnsi="Times New Roman" w:cs="Times New Roman"/>
          <w:sz w:val="24"/>
          <w:szCs w:val="24"/>
        </w:rPr>
        <w:t xml:space="preserve"> </w:t>
      </w:r>
      <w:r>
        <w:rPr>
          <w:rFonts w:ascii="Times New Roman" w:hAnsi="Times New Roman" w:cs="Times New Roman"/>
          <w:sz w:val="24"/>
          <w:szCs w:val="24"/>
        </w:rPr>
        <w:t>noteikumos par specifiskā atbalsta mērķa īstenošanu nav noteikts citādi</w:t>
      </w:r>
      <w:r w:rsidRPr="00C1029E">
        <w:rPr>
          <w:rFonts w:ascii="Times New Roman" w:hAnsi="Times New Roman" w:cs="Times New Roman"/>
          <w:sz w:val="24"/>
          <w:szCs w:val="24"/>
        </w:rPr>
        <w:t>.</w:t>
      </w:r>
    </w:p>
    <w:p w14:paraId="022A2C1F"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w:t>
      </w:r>
      <w:r w:rsidRPr="003D3084">
        <w:rPr>
          <w:rFonts w:ascii="Times New Roman" w:hAnsi="Times New Roman" w:cs="Times New Roman"/>
          <w:sz w:val="24"/>
          <w:szCs w:val="24"/>
        </w:rPr>
        <w:t>Sadarbības iestāde piecu darbdienu laikā pēc pārbaudes rezultātu noteikšanas vadības informācijas sistēmā ievada informāciju par veikto pārbaudi projekta īstenošanas vietā un tās rezultātiem.</w:t>
      </w:r>
      <w:r>
        <w:rPr>
          <w:rFonts w:ascii="Times New Roman" w:hAnsi="Times New Roman" w:cs="Times New Roman"/>
          <w:sz w:val="24"/>
          <w:szCs w:val="24"/>
        </w:rPr>
        <w:t xml:space="preserve"> Sadarbības iestāde nodrošina arī pārbaudes laikā izteikto ieteikumu ieviešanas uzraudzību. </w:t>
      </w:r>
    </w:p>
    <w:p w14:paraId="26EB60A7" w14:textId="730077A3" w:rsidR="0097278F"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Atbildīgā iestāde ir tiesīga ierosināt sadarbības iestādei veikt </w:t>
      </w:r>
      <w:r w:rsidR="000017D4">
        <w:rPr>
          <w:rFonts w:ascii="Times New Roman" w:hAnsi="Times New Roman" w:cs="Times New Roman"/>
          <w:sz w:val="24"/>
          <w:szCs w:val="24"/>
        </w:rPr>
        <w:t>PPĪV</w:t>
      </w:r>
      <w:r w:rsidRPr="00443093">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09E879E4" w14:textId="77777777" w:rsidR="0097278F" w:rsidRPr="00443093" w:rsidRDefault="0097278F" w:rsidP="00885E03">
      <w:pPr>
        <w:spacing w:before="240" w:after="240"/>
        <w:jc w:val="center"/>
      </w:pPr>
      <w:r>
        <w:rPr>
          <w:noProof/>
          <w:lang w:eastAsia="lv-LV"/>
        </w:rPr>
        <w:drawing>
          <wp:inline distT="0" distB="0" distL="0" distR="0" wp14:anchorId="74BD5944" wp14:editId="401DA83E">
            <wp:extent cx="4629150" cy="252005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i parbaudes uz vietas.jpg"/>
                    <pic:cNvPicPr/>
                  </pic:nvPicPr>
                  <pic:blipFill>
                    <a:blip r:embed="rId67">
                      <a:extLst>
                        <a:ext uri="{28A0092B-C50C-407E-A947-70E740481C1C}">
                          <a14:useLocalDpi xmlns:a14="http://schemas.microsoft.com/office/drawing/2010/main" val="0"/>
                        </a:ext>
                      </a:extLst>
                    </a:blip>
                    <a:stretch>
                      <a:fillRect/>
                    </a:stretch>
                  </pic:blipFill>
                  <pic:spPr>
                    <a:xfrm>
                      <a:off x="0" y="0"/>
                      <a:ext cx="4711181" cy="2564710"/>
                    </a:xfrm>
                    <a:prstGeom prst="rect">
                      <a:avLst/>
                    </a:prstGeom>
                  </pic:spPr>
                </pic:pic>
              </a:graphicData>
            </a:graphic>
          </wp:inline>
        </w:drawing>
      </w:r>
    </w:p>
    <w:p w14:paraId="3698D3D4" w14:textId="77777777" w:rsidR="0097278F" w:rsidRPr="006A4026" w:rsidRDefault="00235222" w:rsidP="0097278F">
      <w:pPr>
        <w:spacing w:before="240" w:after="240"/>
        <w:rPr>
          <w:rFonts w:ascii="Times New Roman" w:hAnsi="Times New Roman" w:cs="Times New Roman"/>
          <w:i/>
          <w:sz w:val="24"/>
        </w:rPr>
      </w:pPr>
      <w:r>
        <w:rPr>
          <w:rFonts w:ascii="Times New Roman" w:hAnsi="Times New Roman" w:cs="Times New Roman"/>
          <w:i/>
          <w:sz w:val="24"/>
        </w:rPr>
        <w:t>18</w:t>
      </w:r>
      <w:r w:rsidR="0097278F" w:rsidRPr="006A4026">
        <w:rPr>
          <w:rFonts w:ascii="Times New Roman" w:hAnsi="Times New Roman" w:cs="Times New Roman"/>
          <w:i/>
          <w:sz w:val="24"/>
        </w:rPr>
        <w:t>.Shēma. Sadarbības iestādes pārbaužu projekta īstenošanas vietā veikšanas process</w:t>
      </w:r>
    </w:p>
    <w:p w14:paraId="2003481B" w14:textId="77777777" w:rsidR="0097278F" w:rsidRPr="00BC11C0" w:rsidRDefault="0097278F" w:rsidP="0097278F">
      <w:pPr>
        <w:spacing w:before="240" w:after="240"/>
        <w:jc w:val="both"/>
        <w:rPr>
          <w:rFonts w:ascii="Times New Roman" w:hAnsi="Times New Roman" w:cs="Times New Roman"/>
          <w:b/>
          <w:sz w:val="24"/>
          <w:szCs w:val="24"/>
        </w:rPr>
      </w:pPr>
      <w:r w:rsidRPr="00BC11C0">
        <w:rPr>
          <w:rFonts w:ascii="Times New Roman" w:hAnsi="Times New Roman" w:cs="Times New Roman"/>
          <w:b/>
          <w:sz w:val="24"/>
          <w:szCs w:val="24"/>
        </w:rPr>
        <w:t>Vadošā iestāde:</w:t>
      </w:r>
    </w:p>
    <w:p w14:paraId="38F1F05A" w14:textId="6D3438C2" w:rsidR="0097278F" w:rsidRPr="00414FE6" w:rsidRDefault="0097278F" w:rsidP="0097278F">
      <w:pPr>
        <w:spacing w:before="240" w:after="240"/>
        <w:jc w:val="both"/>
        <w:rPr>
          <w:rFonts w:ascii="Times New Roman" w:hAnsi="Times New Roman" w:cs="Times New Roman"/>
          <w:bCs/>
          <w:sz w:val="24"/>
          <w:szCs w:val="24"/>
        </w:rPr>
      </w:pPr>
      <w:r w:rsidRPr="00BC11C0">
        <w:rPr>
          <w:rFonts w:ascii="Times New Roman" w:hAnsi="Times New Roman" w:cs="Times New Roman"/>
          <w:bCs/>
          <w:sz w:val="24"/>
          <w:szCs w:val="24"/>
        </w:rPr>
        <w:t xml:space="preserve">Ievērojot </w:t>
      </w:r>
      <w:r w:rsidR="00F405C5">
        <w:rPr>
          <w:rFonts w:ascii="Times New Roman" w:hAnsi="Times New Roman" w:cs="Times New Roman"/>
          <w:bCs/>
          <w:sz w:val="24"/>
          <w:szCs w:val="24"/>
        </w:rPr>
        <w:t>R</w:t>
      </w:r>
      <w:r w:rsidRPr="00BC11C0">
        <w:rPr>
          <w:rFonts w:ascii="Times New Roman" w:hAnsi="Times New Roman" w:cs="Times New Roman"/>
          <w:bCs/>
          <w:sz w:val="24"/>
          <w:szCs w:val="24"/>
        </w:rPr>
        <w:t xml:space="preserve">egulas </w:t>
      </w:r>
      <w:r w:rsidR="00F405C5">
        <w:rPr>
          <w:rFonts w:ascii="Times New Roman" w:hAnsi="Times New Roman" w:cs="Times New Roman"/>
          <w:bCs/>
          <w:sz w:val="24"/>
          <w:szCs w:val="24"/>
        </w:rPr>
        <w:t>(ES)</w:t>
      </w:r>
      <w:r w:rsidRPr="00BC11C0">
        <w:rPr>
          <w:rFonts w:ascii="Times New Roman" w:hAnsi="Times New Roman" w:cs="Times New Roman"/>
          <w:bCs/>
          <w:sz w:val="24"/>
          <w:szCs w:val="24"/>
        </w:rPr>
        <w:t xml:space="preserve"> Nr.1303/2013 125.panta 4.punktā un 5.punktā noteikto, vadošā iestāde, lai nodrošinātu efektīvu darbības programmas</w:t>
      </w:r>
      <w:r w:rsidR="000644E2">
        <w:rPr>
          <w:rFonts w:ascii="Times New Roman" w:hAnsi="Times New Roman" w:cs="Times New Roman"/>
          <w:bCs/>
          <w:sz w:val="24"/>
          <w:szCs w:val="24"/>
        </w:rPr>
        <w:t xml:space="preserve"> </w:t>
      </w:r>
      <w:r w:rsidR="000644E2" w:rsidRPr="00443093">
        <w:rPr>
          <w:rFonts w:ascii="Times New Roman" w:hAnsi="Times New Roman" w:cs="Times New Roman"/>
          <w:sz w:val="24"/>
          <w:szCs w:val="24"/>
        </w:rPr>
        <w:t>“Izaugsme un nodarbinātība”</w:t>
      </w:r>
      <w:r w:rsidRPr="00BC11C0">
        <w:rPr>
          <w:rFonts w:ascii="Times New Roman" w:hAnsi="Times New Roman" w:cs="Times New Roman"/>
          <w:bCs/>
          <w:sz w:val="24"/>
          <w:szCs w:val="24"/>
        </w:rPr>
        <w:t xml:space="preserve"> finanšu pārvaldību un kontroli, var veikt </w:t>
      </w:r>
      <w:r w:rsidR="000017D4">
        <w:rPr>
          <w:rFonts w:ascii="Times New Roman" w:hAnsi="Times New Roman" w:cs="Times New Roman"/>
          <w:bCs/>
          <w:sz w:val="24"/>
          <w:szCs w:val="24"/>
        </w:rPr>
        <w:t>PPĪV</w:t>
      </w:r>
      <w:r w:rsidRPr="00414FE6">
        <w:rPr>
          <w:rFonts w:ascii="Times New Roman" w:hAnsi="Times New Roman" w:cs="Times New Roman"/>
          <w:bCs/>
          <w:sz w:val="24"/>
          <w:szCs w:val="24"/>
        </w:rPr>
        <w:t>.</w:t>
      </w:r>
    </w:p>
    <w:p w14:paraId="4E439650" w14:textId="48F543AB" w:rsidR="00787101"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par savām plānotajām un veiktajām </w:t>
      </w:r>
      <w:r w:rsidR="000017D4">
        <w:rPr>
          <w:rFonts w:ascii="Times New Roman" w:hAnsi="Times New Roman" w:cs="Times New Roman"/>
          <w:sz w:val="24"/>
          <w:szCs w:val="24"/>
        </w:rPr>
        <w:t>PPĪV</w:t>
      </w:r>
      <w:r w:rsidRPr="00443093">
        <w:rPr>
          <w:rFonts w:ascii="Times New Roman" w:hAnsi="Times New Roman" w:cs="Times New Roman"/>
          <w:sz w:val="24"/>
          <w:szCs w:val="24"/>
        </w:rPr>
        <w:t xml:space="preserve"> iekļauj informāciju KP VIS.</w:t>
      </w:r>
      <w:r w:rsidR="00787101">
        <w:rPr>
          <w:rFonts w:ascii="Times New Roman" w:hAnsi="Times New Roman" w:cs="Times New Roman"/>
          <w:sz w:val="24"/>
          <w:szCs w:val="24"/>
        </w:rPr>
        <w:t xml:space="preserve"> </w:t>
      </w:r>
    </w:p>
    <w:p w14:paraId="349E7D8B" w14:textId="5793314E" w:rsidR="0097278F" w:rsidRPr="00443093" w:rsidRDefault="00787101" w:rsidP="0097278F">
      <w:pPr>
        <w:spacing w:before="240" w:after="240"/>
        <w:jc w:val="both"/>
        <w:rPr>
          <w:rFonts w:ascii="Times New Roman" w:hAnsi="Times New Roman" w:cs="Times New Roman"/>
          <w:sz w:val="24"/>
          <w:szCs w:val="24"/>
        </w:rPr>
      </w:pPr>
      <w:r>
        <w:rPr>
          <w:rFonts w:ascii="Times New Roman" w:hAnsi="Times New Roman" w:cs="Times New Roman"/>
          <w:sz w:val="24"/>
          <w:szCs w:val="24"/>
        </w:rPr>
        <w:t>Vadošā iestāde PPĪV plāno un veic, pamatā, lai nodrošinātu uzraudzību pār sadarbības iestādei deleģētajām funkcijām, tomēr atsevišķos gadījumos (informācija no trešajām personām, neatkarīgs vērtējums, specifiski aspekti u.c.) tā veic neatkarīgas PPĪV, lai pārliecinātos par specifiskiem aspektiem projekta īstenošanas vietā.</w:t>
      </w:r>
    </w:p>
    <w:p w14:paraId="3F4316F6"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Var veikt šāda veida PPĪV:</w:t>
      </w:r>
    </w:p>
    <w:p w14:paraId="0BD4B090" w14:textId="71E72DFE" w:rsidR="0097278F" w:rsidRPr="00443093" w:rsidRDefault="0097278F" w:rsidP="00C559B9">
      <w:pPr>
        <w:pStyle w:val="ListParagraph"/>
        <w:numPr>
          <w:ilvl w:val="0"/>
          <w:numId w:val="105"/>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00893FBC">
        <w:rPr>
          <w:rFonts w:ascii="Times New Roman" w:hAnsi="Times New Roman" w:cs="Times New Roman"/>
          <w:sz w:val="24"/>
          <w:szCs w:val="24"/>
        </w:rPr>
        <w:t>:</w:t>
      </w:r>
    </w:p>
    <w:p w14:paraId="79864BF1" w14:textId="4CDC5A6A" w:rsidR="0097278F" w:rsidRPr="00443093" w:rsidRDefault="0097278F" w:rsidP="00C559B9">
      <w:pPr>
        <w:pStyle w:val="ListParagraph"/>
        <w:numPr>
          <w:ilvl w:val="1"/>
          <w:numId w:val="9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Pārbaudes bez brīdinājuma – ar mērķi pārliecināties par projekta ietvaros veiktās darbības īstumu, ko pēc šīs darbības pabeigšanas vairs nebūtu iespējams identificēt</w:t>
      </w:r>
      <w:r w:rsidR="00893FBC">
        <w:rPr>
          <w:rFonts w:ascii="Times New Roman" w:hAnsi="Times New Roman" w:cs="Times New Roman"/>
          <w:sz w:val="24"/>
          <w:szCs w:val="24"/>
        </w:rPr>
        <w:t>;</w:t>
      </w:r>
    </w:p>
    <w:p w14:paraId="301C4F44" w14:textId="35B0B41E" w:rsidR="0097278F" w:rsidRDefault="0097278F" w:rsidP="00C559B9">
      <w:pPr>
        <w:pStyle w:val="ListParagraph"/>
        <w:numPr>
          <w:ilvl w:val="1"/>
          <w:numId w:val="9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Atkārtotā pārbaude – ar mērķi pārliecināties, ka trūkumi iepriekšējā pārbaudē ir novērsti. </w:t>
      </w:r>
      <w:r w:rsidR="002D0038" w:rsidRPr="002D0038">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4919C123" w14:textId="77777777" w:rsidR="0097278F" w:rsidRPr="00AA27A4" w:rsidRDefault="0097278F" w:rsidP="00C559B9">
      <w:pPr>
        <w:pStyle w:val="ListParagraph"/>
        <w:numPr>
          <w:ilvl w:val="0"/>
          <w:numId w:val="105"/>
        </w:numPr>
        <w:spacing w:before="240" w:after="240"/>
        <w:jc w:val="both"/>
        <w:rPr>
          <w:rFonts w:ascii="Times New Roman" w:hAnsi="Times New Roman" w:cs="Times New Roman"/>
          <w:sz w:val="24"/>
          <w:szCs w:val="24"/>
        </w:rPr>
      </w:pPr>
      <w:r w:rsidRPr="00AA27A4">
        <w:rPr>
          <w:rFonts w:ascii="Times New Roman" w:hAnsi="Times New Roman" w:cs="Times New Roman"/>
          <w:sz w:val="24"/>
          <w:szCs w:val="24"/>
        </w:rPr>
        <w:t>Pārbaude pēc pēdējā maksājuma veikšanas – ar mērķi pārliecināties par projekta rezultātu un noslēgtā līguma atbilstību, rezultātu uzturēšanu.</w:t>
      </w:r>
    </w:p>
    <w:p w14:paraId="7C1348F5"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Piecas darbdienas pirms plānotās pārbaudes projekta īstenošanas vietā vadošā iestāde rakstveidā informē par to finansējuma saņēmēju, sadarbības iestādi un revīzijas iestādi. Ja vadošā iestāde veic pārbaudes bez brīdinājuma, tā neinformē finansējuma saņēmēju. </w:t>
      </w:r>
    </w:p>
    <w:p w14:paraId="0AE2D8C4" w14:textId="56FAC26E"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3BA29120"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66A63BC2" w14:textId="60A63053" w:rsidR="0097278F" w:rsidRDefault="0097278F" w:rsidP="0097278F">
      <w:pPr>
        <w:spacing w:before="240" w:after="240"/>
        <w:jc w:val="both"/>
        <w:rPr>
          <w:rFonts w:ascii="Times New Roman" w:hAnsi="Times New Roman" w:cs="Times New Roman"/>
          <w:sz w:val="24"/>
          <w:szCs w:val="24"/>
        </w:rPr>
      </w:pPr>
    </w:p>
    <w:p w14:paraId="7582A6F3" w14:textId="3BB3BD09" w:rsidR="00625C06" w:rsidRPr="00443093" w:rsidRDefault="00625C06" w:rsidP="0097278F">
      <w:pPr>
        <w:spacing w:before="240" w:after="240"/>
        <w:jc w:val="both"/>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7967D211" wp14:editId="132F8921">
            <wp:extent cx="5278120" cy="2715260"/>
            <wp:effectExtent l="0" t="0" r="0"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9.shema.jpg"/>
                    <pic:cNvPicPr/>
                  </pic:nvPicPr>
                  <pic:blipFill>
                    <a:blip r:embed="rId68">
                      <a:extLst>
                        <a:ext uri="{28A0092B-C50C-407E-A947-70E740481C1C}">
                          <a14:useLocalDpi xmlns:a14="http://schemas.microsoft.com/office/drawing/2010/main" val="0"/>
                        </a:ext>
                      </a:extLst>
                    </a:blip>
                    <a:stretch>
                      <a:fillRect/>
                    </a:stretch>
                  </pic:blipFill>
                  <pic:spPr>
                    <a:xfrm>
                      <a:off x="0" y="0"/>
                      <a:ext cx="5278120" cy="2715260"/>
                    </a:xfrm>
                    <a:prstGeom prst="rect">
                      <a:avLst/>
                    </a:prstGeom>
                  </pic:spPr>
                </pic:pic>
              </a:graphicData>
            </a:graphic>
          </wp:inline>
        </w:drawing>
      </w:r>
    </w:p>
    <w:p w14:paraId="124F7817" w14:textId="77777777" w:rsidR="0097278F" w:rsidRPr="006A4026" w:rsidRDefault="00235222" w:rsidP="0097278F">
      <w:pPr>
        <w:spacing w:before="240" w:after="240"/>
        <w:rPr>
          <w:rFonts w:ascii="Times New Roman" w:hAnsi="Times New Roman" w:cs="Times New Roman"/>
          <w:i/>
          <w:sz w:val="24"/>
        </w:rPr>
      </w:pPr>
      <w:r>
        <w:rPr>
          <w:rFonts w:ascii="Times New Roman" w:hAnsi="Times New Roman" w:cs="Times New Roman"/>
          <w:i/>
          <w:sz w:val="24"/>
        </w:rPr>
        <w:t>19</w:t>
      </w:r>
      <w:r w:rsidR="0097278F" w:rsidRPr="006A4026">
        <w:rPr>
          <w:rFonts w:ascii="Times New Roman" w:hAnsi="Times New Roman" w:cs="Times New Roman"/>
          <w:i/>
          <w:sz w:val="24"/>
        </w:rPr>
        <w:t>.Shēma. Vadošās iestādes pārbaužu projekta īstenošanas vietā veikšanas process</w:t>
      </w:r>
    </w:p>
    <w:p w14:paraId="0DBED271" w14:textId="77777777" w:rsidR="0097278F" w:rsidRPr="00BC11C0" w:rsidRDefault="0097278F" w:rsidP="0097278F">
      <w:pPr>
        <w:spacing w:before="240" w:after="240"/>
        <w:jc w:val="both"/>
        <w:rPr>
          <w:rFonts w:ascii="Times New Roman" w:hAnsi="Times New Roman" w:cs="Times New Roman"/>
          <w:b/>
          <w:sz w:val="24"/>
          <w:szCs w:val="24"/>
        </w:rPr>
      </w:pPr>
      <w:r w:rsidRPr="00BC11C0">
        <w:rPr>
          <w:rFonts w:ascii="Times New Roman" w:hAnsi="Times New Roman" w:cs="Times New Roman"/>
          <w:b/>
          <w:sz w:val="24"/>
          <w:szCs w:val="24"/>
        </w:rPr>
        <w:t>Sertifikācijas iestāde:</w:t>
      </w:r>
    </w:p>
    <w:p w14:paraId="6C9BE27C" w14:textId="0431D1A3" w:rsidR="0097278F" w:rsidRPr="00443093" w:rsidRDefault="0097278F" w:rsidP="0097278F">
      <w:pPr>
        <w:spacing w:before="240" w:after="240"/>
        <w:jc w:val="both"/>
        <w:rPr>
          <w:rFonts w:ascii="Times New Roman" w:hAnsi="Times New Roman" w:cs="Times New Roman"/>
          <w:sz w:val="24"/>
          <w:szCs w:val="24"/>
        </w:rPr>
      </w:pPr>
      <w:r w:rsidRPr="00414FE6">
        <w:rPr>
          <w:rFonts w:ascii="Times New Roman" w:hAnsi="Times New Roman" w:cs="Times New Roman"/>
          <w:sz w:val="24"/>
          <w:szCs w:val="24"/>
        </w:rPr>
        <w:t>Sertifikācijas iestāde</w:t>
      </w:r>
      <w:r w:rsidRPr="00443093">
        <w:t>, l</w:t>
      </w:r>
      <w:r w:rsidRPr="00443093">
        <w:rPr>
          <w:rFonts w:ascii="Times New Roman" w:hAnsi="Times New Roman" w:cs="Times New Roman"/>
          <w:sz w:val="24"/>
          <w:szCs w:val="24"/>
        </w:rPr>
        <w:t xml:space="preserve">ai nodrošinātu maksājumu pieteikumu un kontu slēgumu apstiprināšanu, par savām plānotajām un veiktajām </w:t>
      </w:r>
      <w:r w:rsidR="00787101">
        <w:rPr>
          <w:rFonts w:ascii="Times New Roman" w:hAnsi="Times New Roman" w:cs="Times New Roman"/>
          <w:sz w:val="24"/>
          <w:szCs w:val="24"/>
        </w:rPr>
        <w:t>PPĪV</w:t>
      </w:r>
      <w:r w:rsidRPr="00443093">
        <w:rPr>
          <w:rFonts w:ascii="Times New Roman" w:hAnsi="Times New Roman" w:cs="Times New Roman"/>
          <w:sz w:val="24"/>
          <w:szCs w:val="24"/>
        </w:rPr>
        <w:t xml:space="preserve"> iekļauj informāciju KP VIS.</w:t>
      </w:r>
    </w:p>
    <w:p w14:paraId="334C9A0C" w14:textId="5AED308E"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Piecas darbdienas pirms plānotās </w:t>
      </w:r>
      <w:r w:rsidR="004E545F">
        <w:rPr>
          <w:rFonts w:ascii="Times New Roman" w:hAnsi="Times New Roman" w:cs="Times New Roman"/>
          <w:sz w:val="24"/>
          <w:szCs w:val="24"/>
        </w:rPr>
        <w:t>PPĪV</w:t>
      </w:r>
      <w:r w:rsidRPr="00443093">
        <w:rPr>
          <w:rFonts w:ascii="Times New Roman" w:hAnsi="Times New Roman" w:cs="Times New Roman"/>
          <w:sz w:val="24"/>
          <w:szCs w:val="24"/>
        </w:rPr>
        <w:t xml:space="preserve"> sertifikācijas iestāde rakstveidā informē par to finansējuma saņēmēju, </w:t>
      </w:r>
      <w:r w:rsidR="00310B51">
        <w:rPr>
          <w:rFonts w:ascii="Times New Roman" w:hAnsi="Times New Roman" w:cs="Times New Roman"/>
          <w:sz w:val="24"/>
          <w:szCs w:val="24"/>
        </w:rPr>
        <w:t xml:space="preserve">vadošo iestādi, </w:t>
      </w:r>
      <w:r w:rsidRPr="00443093">
        <w:rPr>
          <w:rFonts w:ascii="Times New Roman" w:hAnsi="Times New Roman" w:cs="Times New Roman"/>
          <w:sz w:val="24"/>
          <w:szCs w:val="24"/>
        </w:rPr>
        <w:t xml:space="preserve">sadarbības iestādi un revīzijas iestādi. </w:t>
      </w:r>
    </w:p>
    <w:p w14:paraId="1CBE8086" w14:textId="6D01E680"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53555711" w14:textId="77777777" w:rsidR="0097278F" w:rsidRPr="00443093" w:rsidRDefault="0097278F" w:rsidP="0097278F">
      <w:pPr>
        <w:spacing w:before="240" w:after="240"/>
        <w:jc w:val="both"/>
        <w:rPr>
          <w:rFonts w:ascii="Times New Roman" w:hAnsi="Times New Roman" w:cs="Times New Roman"/>
          <w:b/>
          <w:sz w:val="24"/>
          <w:szCs w:val="24"/>
        </w:rPr>
      </w:pPr>
      <w:r w:rsidRPr="00443093">
        <w:rPr>
          <w:rFonts w:ascii="Times New Roman" w:hAnsi="Times New Roman" w:cs="Times New Roman"/>
          <w:sz w:val="24"/>
          <w:szCs w:val="24"/>
        </w:rPr>
        <w:t>Sertifikācijas iestādei ir tiesības piedalīties pārbaudē projekta īstenošanas vietā, ko veic sadarbības iestāde un vadošā iestāde.</w:t>
      </w:r>
    </w:p>
    <w:p w14:paraId="0BF9FE79" w14:textId="77777777" w:rsidR="0097278F" w:rsidRPr="00443093" w:rsidRDefault="0097278F" w:rsidP="00C919F1">
      <w:pPr>
        <w:spacing w:before="240" w:after="240"/>
        <w:jc w:val="center"/>
      </w:pPr>
      <w:r w:rsidRPr="00AF1458">
        <w:rPr>
          <w:noProof/>
          <w:lang w:eastAsia="lv-LV"/>
        </w:rPr>
        <w:drawing>
          <wp:inline distT="0" distB="0" distL="0" distR="0" wp14:anchorId="0088D74E" wp14:editId="3D9E567B">
            <wp:extent cx="4369579" cy="22479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EI parbaudes uz vietas.jpg"/>
                    <pic:cNvPicPr/>
                  </pic:nvPicPr>
                  <pic:blipFill>
                    <a:blip r:embed="rId69">
                      <a:extLst>
                        <a:ext uri="{28A0092B-C50C-407E-A947-70E740481C1C}">
                          <a14:useLocalDpi xmlns:a14="http://schemas.microsoft.com/office/drawing/2010/main" val="0"/>
                        </a:ext>
                      </a:extLst>
                    </a:blip>
                    <a:stretch>
                      <a:fillRect/>
                    </a:stretch>
                  </pic:blipFill>
                  <pic:spPr>
                    <a:xfrm>
                      <a:off x="0" y="0"/>
                      <a:ext cx="4397904" cy="2262472"/>
                    </a:xfrm>
                    <a:prstGeom prst="rect">
                      <a:avLst/>
                    </a:prstGeom>
                  </pic:spPr>
                </pic:pic>
              </a:graphicData>
            </a:graphic>
          </wp:inline>
        </w:drawing>
      </w:r>
    </w:p>
    <w:p w14:paraId="10A40C86" w14:textId="7CF4B5F5" w:rsidR="0097278F" w:rsidRDefault="0097278F" w:rsidP="0097278F">
      <w:pPr>
        <w:spacing w:before="240" w:after="240"/>
        <w:jc w:val="both"/>
        <w:rPr>
          <w:rFonts w:ascii="Times New Roman" w:hAnsi="Times New Roman" w:cs="Times New Roman"/>
          <w:i/>
          <w:sz w:val="24"/>
        </w:rPr>
      </w:pPr>
      <w:r w:rsidRPr="00EE6D61">
        <w:rPr>
          <w:rFonts w:ascii="Times New Roman" w:hAnsi="Times New Roman" w:cs="Times New Roman"/>
          <w:i/>
          <w:sz w:val="24"/>
        </w:rPr>
        <w:t>2</w:t>
      </w:r>
      <w:r w:rsidR="00235222" w:rsidRPr="00EE6D61">
        <w:rPr>
          <w:rFonts w:ascii="Times New Roman" w:hAnsi="Times New Roman" w:cs="Times New Roman"/>
          <w:i/>
          <w:sz w:val="24"/>
        </w:rPr>
        <w:t>0</w:t>
      </w:r>
      <w:r w:rsidRPr="00EE6D61">
        <w:rPr>
          <w:rFonts w:ascii="Times New Roman" w:hAnsi="Times New Roman" w:cs="Times New Roman"/>
          <w:i/>
          <w:sz w:val="24"/>
        </w:rPr>
        <w:t>.</w:t>
      </w:r>
      <w:r w:rsidRPr="006A4026">
        <w:rPr>
          <w:rFonts w:ascii="Times New Roman" w:hAnsi="Times New Roman" w:cs="Times New Roman"/>
          <w:i/>
          <w:sz w:val="24"/>
        </w:rPr>
        <w:t>Shēma. Sertifikācijas iestādes pārbaužu projekta īstenošanas vietā veikšanas process</w:t>
      </w:r>
    </w:p>
    <w:p w14:paraId="368D7589" w14:textId="10B33609" w:rsidR="004E545F" w:rsidRDefault="004E545F" w:rsidP="0097278F">
      <w:pPr>
        <w:spacing w:before="240" w:after="240"/>
        <w:jc w:val="both"/>
        <w:rPr>
          <w:rFonts w:ascii="Times New Roman" w:hAnsi="Times New Roman" w:cs="Times New Roman"/>
          <w:b/>
          <w:sz w:val="24"/>
        </w:rPr>
      </w:pPr>
      <w:r w:rsidRPr="00D557DE">
        <w:rPr>
          <w:rFonts w:ascii="Times New Roman" w:hAnsi="Times New Roman" w:cs="Times New Roman"/>
          <w:b/>
          <w:sz w:val="24"/>
        </w:rPr>
        <w:t>Atbildīgā iestāde:</w:t>
      </w:r>
    </w:p>
    <w:p w14:paraId="462CA1C1" w14:textId="3F044531" w:rsidR="004E545F" w:rsidRPr="00D557DE" w:rsidRDefault="004E545F" w:rsidP="0097278F">
      <w:pPr>
        <w:spacing w:before="240" w:after="240"/>
        <w:jc w:val="both"/>
        <w:rPr>
          <w:rFonts w:ascii="Times New Roman" w:hAnsi="Times New Roman" w:cs="Times New Roman"/>
          <w:sz w:val="24"/>
          <w:szCs w:val="24"/>
        </w:rPr>
      </w:pPr>
      <w:r w:rsidRPr="00D557DE">
        <w:rPr>
          <w:rFonts w:ascii="Times New Roman" w:hAnsi="Times New Roman" w:cs="Times New Roman"/>
          <w:sz w:val="24"/>
          <w:szCs w:val="24"/>
        </w:rPr>
        <w:t xml:space="preserve">Atbildīgā iestāde ir tiesīga ierosināt sadarbības iestādei veikt </w:t>
      </w:r>
      <w:r>
        <w:rPr>
          <w:rFonts w:ascii="Times New Roman" w:hAnsi="Times New Roman" w:cs="Times New Roman"/>
          <w:sz w:val="24"/>
          <w:szCs w:val="24"/>
        </w:rPr>
        <w:t>PPĪV</w:t>
      </w:r>
      <w:r w:rsidRPr="00D557DE">
        <w:rPr>
          <w:rFonts w:ascii="Times New Roman" w:hAnsi="Times New Roman" w:cs="Times New Roman"/>
          <w:sz w:val="24"/>
          <w:szCs w:val="24"/>
        </w:rPr>
        <w:t>, kā arī var piedalīties sadarbības iestādes veiktajās pārbaudēs, sniedzot atzinumu par pārbaudē konstatēto saskaņā ar sadarbības iestādes un atbildīgās iestādes starpresoru vienošanos.</w:t>
      </w:r>
    </w:p>
    <w:p w14:paraId="00813CBC" w14:textId="77777777" w:rsidR="0097278F" w:rsidRPr="00414FE6" w:rsidRDefault="0097278F" w:rsidP="0097278F">
      <w:pPr>
        <w:spacing w:before="240" w:after="240"/>
        <w:rPr>
          <w:rFonts w:ascii="Times New Roman" w:hAnsi="Times New Roman" w:cs="Times New Roman"/>
          <w:b/>
          <w:sz w:val="24"/>
          <w:szCs w:val="24"/>
        </w:rPr>
      </w:pPr>
      <w:r w:rsidRPr="00414FE6">
        <w:rPr>
          <w:rFonts w:ascii="Times New Roman" w:hAnsi="Times New Roman" w:cs="Times New Roman"/>
          <w:b/>
          <w:sz w:val="24"/>
          <w:szCs w:val="24"/>
        </w:rPr>
        <w:t>Normatīvie akti</w:t>
      </w:r>
    </w:p>
    <w:p w14:paraId="7903B9C8" w14:textId="7E3AF509" w:rsidR="0097278F" w:rsidRDefault="0097278F" w:rsidP="00C559B9">
      <w:pPr>
        <w:pStyle w:val="ListParagraph"/>
        <w:numPr>
          <w:ilvl w:val="0"/>
          <w:numId w:val="2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1EFB246C" w14:textId="07D5F7BB" w:rsidR="00446F0E" w:rsidRDefault="00D2160E" w:rsidP="00C559B9">
      <w:pPr>
        <w:pStyle w:val="ListParagraph"/>
        <w:numPr>
          <w:ilvl w:val="0"/>
          <w:numId w:val="24"/>
        </w:numPr>
        <w:spacing w:before="240" w:after="240"/>
        <w:jc w:val="both"/>
        <w:rPr>
          <w:rFonts w:ascii="Times New Roman" w:hAnsi="Times New Roman" w:cs="Times New Roman"/>
          <w:sz w:val="24"/>
          <w:szCs w:val="24"/>
        </w:rPr>
      </w:pPr>
      <w:r w:rsidRPr="00247791">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97278F" w:rsidRPr="00247791">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97278F" w:rsidRPr="00247791">
        <w:rPr>
          <w:rFonts w:ascii="Times New Roman" w:hAnsi="Times New Roman" w:cs="Times New Roman"/>
          <w:sz w:val="24"/>
          <w:szCs w:val="24"/>
        </w:rPr>
        <w:t>“Eiropas Savienības struktūrfondu un Kohēzijas fonda projektu pārbaužu veikšanas kārtība 2014.-2020.gada plānošanas periodā”</w:t>
      </w:r>
      <w:r w:rsidR="004E545F">
        <w:rPr>
          <w:rFonts w:ascii="Times New Roman" w:hAnsi="Times New Roman" w:cs="Times New Roman"/>
          <w:sz w:val="24"/>
          <w:szCs w:val="24"/>
        </w:rPr>
        <w:t>.</w:t>
      </w:r>
      <w:r w:rsidR="0097278F" w:rsidRPr="00247791">
        <w:rPr>
          <w:rFonts w:ascii="Times New Roman" w:hAnsi="Times New Roman" w:cs="Times New Roman"/>
          <w:sz w:val="24"/>
          <w:szCs w:val="24"/>
        </w:rPr>
        <w:t xml:space="preserve"> </w:t>
      </w:r>
    </w:p>
    <w:p w14:paraId="23B0FE81" w14:textId="77777777" w:rsidR="0097278F" w:rsidRPr="00443093" w:rsidRDefault="0097278F" w:rsidP="0097278F">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58206857" w14:textId="17B6B285" w:rsidR="0097278F" w:rsidRPr="009E5496" w:rsidRDefault="00671B39" w:rsidP="00C559B9">
      <w:pPr>
        <w:pStyle w:val="ListParagraph"/>
        <w:numPr>
          <w:ilvl w:val="0"/>
          <w:numId w:val="25"/>
        </w:numPr>
        <w:jc w:val="both"/>
        <w:rPr>
          <w:rFonts w:ascii="Times New Roman" w:hAnsi="Times New Roman" w:cs="Times New Roman"/>
          <w:sz w:val="24"/>
          <w:szCs w:val="24"/>
        </w:rPr>
      </w:pPr>
      <w:r w:rsidRPr="00671B39">
        <w:rPr>
          <w:rFonts w:ascii="Times New Roman" w:hAnsi="Times New Roman" w:cs="Times New Roman"/>
          <w:sz w:val="24"/>
          <w:szCs w:val="24"/>
        </w:rPr>
        <w:t>V</w:t>
      </w:r>
      <w:r w:rsidR="006A585D">
        <w:rPr>
          <w:rFonts w:ascii="Times New Roman" w:hAnsi="Times New Roman" w:cs="Times New Roman"/>
          <w:sz w:val="24"/>
          <w:szCs w:val="24"/>
        </w:rPr>
        <w:t>adošās iestādes</w:t>
      </w:r>
      <w:r w:rsidRPr="00671B39">
        <w:rPr>
          <w:rFonts w:ascii="Times New Roman" w:hAnsi="Times New Roman" w:cs="Times New Roman"/>
          <w:sz w:val="24"/>
          <w:szCs w:val="24"/>
        </w:rPr>
        <w:t xml:space="preserve"> </w:t>
      </w:r>
      <w:r w:rsidR="002D7013" w:rsidRPr="00671B39">
        <w:rPr>
          <w:rFonts w:ascii="Times New Roman" w:hAnsi="Times New Roman" w:cs="Times New Roman"/>
          <w:sz w:val="24"/>
          <w:szCs w:val="24"/>
        </w:rPr>
        <w:t>201</w:t>
      </w:r>
      <w:r w:rsidR="002D7013">
        <w:rPr>
          <w:rFonts w:ascii="Times New Roman" w:hAnsi="Times New Roman" w:cs="Times New Roman"/>
          <w:sz w:val="24"/>
          <w:szCs w:val="24"/>
        </w:rPr>
        <w:t>5</w:t>
      </w:r>
      <w:r w:rsidRPr="00671B39">
        <w:rPr>
          <w:rFonts w:ascii="Times New Roman" w:hAnsi="Times New Roman" w:cs="Times New Roman"/>
          <w:sz w:val="24"/>
          <w:szCs w:val="24"/>
        </w:rPr>
        <w:t xml:space="preserve">.gada </w:t>
      </w:r>
      <w:r w:rsidR="002D7013">
        <w:rPr>
          <w:rFonts w:ascii="Times New Roman" w:hAnsi="Times New Roman" w:cs="Times New Roman"/>
          <w:sz w:val="24"/>
          <w:szCs w:val="24"/>
        </w:rPr>
        <w:t>24.aprīļa</w:t>
      </w:r>
      <w:r w:rsidRPr="00671B39">
        <w:rPr>
          <w:rFonts w:ascii="Times New Roman" w:hAnsi="Times New Roman" w:cs="Times New Roman"/>
          <w:sz w:val="24"/>
          <w:szCs w:val="24"/>
        </w:rPr>
        <w:t xml:space="preserve"> </w:t>
      </w:r>
      <w:r w:rsidR="00386B41">
        <w:rPr>
          <w:rFonts w:ascii="Times New Roman" w:hAnsi="Times New Roman" w:cs="Times New Roman"/>
          <w:sz w:val="24"/>
          <w:szCs w:val="24"/>
        </w:rPr>
        <w:t>v</w:t>
      </w:r>
      <w:r w:rsidR="00386B41" w:rsidRPr="00671B39">
        <w:rPr>
          <w:rFonts w:ascii="Times New Roman" w:hAnsi="Times New Roman" w:cs="Times New Roman"/>
          <w:sz w:val="24"/>
          <w:szCs w:val="24"/>
        </w:rPr>
        <w:t xml:space="preserve">adlīnijas </w:t>
      </w:r>
      <w:r w:rsidR="00386B41">
        <w:rPr>
          <w:rFonts w:ascii="Times New Roman" w:hAnsi="Times New Roman" w:cs="Times New Roman"/>
          <w:sz w:val="24"/>
          <w:szCs w:val="24"/>
        </w:rPr>
        <w:t>Nr.2.5. “</w:t>
      </w:r>
      <w:r w:rsidRPr="00671B39">
        <w:rPr>
          <w:rFonts w:ascii="Times New Roman" w:hAnsi="Times New Roman" w:cs="Times New Roman"/>
          <w:sz w:val="24"/>
          <w:szCs w:val="24"/>
        </w:rPr>
        <w:t>Vadlīnijas par Eiropas Savienības struktūrfondu un Kohēzijas fonda līdzfinansētā projekta pārbaudēm 2014.-2020.gada plānošanas periodā</w:t>
      </w:r>
      <w:r w:rsidR="007C2620">
        <w:rPr>
          <w:rFonts w:ascii="Times New Roman" w:hAnsi="Times New Roman" w:cs="Times New Roman"/>
          <w:sz w:val="24"/>
          <w:szCs w:val="24"/>
        </w:rPr>
        <w:t>”</w:t>
      </w:r>
      <w:r w:rsidR="002D7013" w:rsidRPr="002D7013">
        <w:rPr>
          <w:rFonts w:ascii="Times New Roman" w:hAnsi="Times New Roman" w:cs="Times New Roman"/>
          <w:sz w:val="24"/>
          <w:szCs w:val="24"/>
        </w:rPr>
        <w:t xml:space="preserve"> </w:t>
      </w:r>
      <w:r w:rsidR="002D7013">
        <w:rPr>
          <w:rFonts w:ascii="Times New Roman" w:hAnsi="Times New Roman" w:cs="Times New Roman"/>
          <w:sz w:val="24"/>
          <w:szCs w:val="24"/>
        </w:rPr>
        <w:t xml:space="preserve">(aktualizētas </w:t>
      </w:r>
      <w:r w:rsidR="00CB59A1">
        <w:rPr>
          <w:rFonts w:ascii="Times New Roman" w:hAnsi="Times New Roman" w:cs="Times New Roman"/>
          <w:sz w:val="24"/>
          <w:szCs w:val="24"/>
        </w:rPr>
        <w:t>2020</w:t>
      </w:r>
      <w:r w:rsidR="002D7013">
        <w:rPr>
          <w:rFonts w:ascii="Times New Roman" w:hAnsi="Times New Roman" w:cs="Times New Roman"/>
          <w:sz w:val="24"/>
          <w:szCs w:val="24"/>
        </w:rPr>
        <w:t xml:space="preserve">.gada </w:t>
      </w:r>
      <w:r w:rsidR="00CB59A1">
        <w:rPr>
          <w:rFonts w:ascii="Times New Roman" w:hAnsi="Times New Roman" w:cs="Times New Roman"/>
          <w:sz w:val="24"/>
          <w:szCs w:val="24"/>
        </w:rPr>
        <w:t>19</w:t>
      </w:r>
      <w:r w:rsidR="002D7013">
        <w:rPr>
          <w:rFonts w:ascii="Times New Roman" w:hAnsi="Times New Roman" w:cs="Times New Roman"/>
          <w:sz w:val="24"/>
          <w:szCs w:val="24"/>
        </w:rPr>
        <w:t>.</w:t>
      </w:r>
      <w:r w:rsidR="00CB59A1">
        <w:rPr>
          <w:rFonts w:ascii="Times New Roman" w:hAnsi="Times New Roman" w:cs="Times New Roman"/>
          <w:sz w:val="24"/>
          <w:szCs w:val="24"/>
        </w:rPr>
        <w:t>februārī</w:t>
      </w:r>
      <w:r w:rsidR="002D7013">
        <w:rPr>
          <w:rFonts w:ascii="Times New Roman" w:hAnsi="Times New Roman" w:cs="Times New Roman"/>
          <w:sz w:val="24"/>
          <w:szCs w:val="24"/>
        </w:rPr>
        <w:t>)</w:t>
      </w:r>
      <w:r>
        <w:rPr>
          <w:rFonts w:ascii="Times New Roman" w:hAnsi="Times New Roman" w:cs="Times New Roman"/>
          <w:sz w:val="24"/>
          <w:szCs w:val="24"/>
        </w:rPr>
        <w:t>;</w:t>
      </w:r>
    </w:p>
    <w:p w14:paraId="6E4FA466" w14:textId="6412E6E5" w:rsidR="0097278F" w:rsidRDefault="0097278F" w:rsidP="00C559B9">
      <w:pPr>
        <w:pStyle w:val="ListParagraph"/>
        <w:numPr>
          <w:ilvl w:val="0"/>
          <w:numId w:val="25"/>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w:t>
      </w:r>
      <w:r w:rsidR="00787D12">
        <w:rPr>
          <w:rFonts w:ascii="Times New Roman" w:hAnsi="Times New Roman" w:cs="Times New Roman"/>
          <w:sz w:val="24"/>
          <w:szCs w:val="24"/>
        </w:rPr>
        <w:t xml:space="preserve"> 2015.</w:t>
      </w:r>
      <w:r w:rsidR="001573F4">
        <w:rPr>
          <w:rFonts w:ascii="Times New Roman" w:hAnsi="Times New Roman" w:cs="Times New Roman"/>
          <w:sz w:val="24"/>
          <w:szCs w:val="24"/>
        </w:rPr>
        <w:t>gada 24.aprīļa</w:t>
      </w:r>
      <w:r>
        <w:rPr>
          <w:rFonts w:ascii="Times New Roman" w:hAnsi="Times New Roman" w:cs="Times New Roman"/>
          <w:sz w:val="24"/>
          <w:szCs w:val="24"/>
        </w:rPr>
        <w:t xml:space="preserve"> </w:t>
      </w:r>
      <w:r w:rsidRPr="004C0F75">
        <w:rPr>
          <w:rFonts w:ascii="Times New Roman" w:hAnsi="Times New Roman" w:cs="Times New Roman"/>
          <w:sz w:val="24"/>
          <w:szCs w:val="24"/>
        </w:rPr>
        <w:t>iekšējā kārtība</w:t>
      </w:r>
      <w:r w:rsidR="00787D12">
        <w:rPr>
          <w:rFonts w:ascii="Times New Roman" w:hAnsi="Times New Roman" w:cs="Times New Roman"/>
          <w:sz w:val="24"/>
          <w:szCs w:val="24"/>
        </w:rPr>
        <w:t xml:space="preserve"> Nr.3.14</w:t>
      </w:r>
      <w:r w:rsidRPr="004C0F75">
        <w:rPr>
          <w:rFonts w:ascii="Times New Roman" w:hAnsi="Times New Roman" w:cs="Times New Roman"/>
          <w:sz w:val="24"/>
          <w:szCs w:val="24"/>
        </w:rPr>
        <w:t xml:space="preserve"> “</w:t>
      </w:r>
      <w:r w:rsidR="00787D12" w:rsidRPr="00787D1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C65A8E">
        <w:rPr>
          <w:rFonts w:ascii="Times New Roman" w:hAnsi="Times New Roman" w:cs="Times New Roman"/>
          <w:sz w:val="24"/>
          <w:szCs w:val="24"/>
        </w:rPr>
        <w:t>”</w:t>
      </w:r>
      <w:r w:rsidR="002D7013">
        <w:rPr>
          <w:rFonts w:ascii="Times New Roman" w:hAnsi="Times New Roman" w:cs="Times New Roman"/>
          <w:sz w:val="24"/>
          <w:szCs w:val="24"/>
        </w:rPr>
        <w:t xml:space="preserve"> (aktualizēta </w:t>
      </w:r>
      <w:r w:rsidR="00536FC7">
        <w:rPr>
          <w:rFonts w:ascii="Times New Roman" w:hAnsi="Times New Roman" w:cs="Times New Roman"/>
          <w:sz w:val="24"/>
          <w:szCs w:val="24"/>
        </w:rPr>
        <w:t>2020</w:t>
      </w:r>
      <w:r w:rsidR="00676D2D">
        <w:rPr>
          <w:rFonts w:ascii="Times New Roman" w:hAnsi="Times New Roman" w:cs="Times New Roman"/>
          <w:sz w:val="24"/>
          <w:szCs w:val="24"/>
        </w:rPr>
        <w:t>.gada 2</w:t>
      </w:r>
      <w:r w:rsidR="00536FC7">
        <w:rPr>
          <w:rFonts w:ascii="Times New Roman" w:hAnsi="Times New Roman" w:cs="Times New Roman"/>
          <w:sz w:val="24"/>
          <w:szCs w:val="24"/>
        </w:rPr>
        <w:t>8</w:t>
      </w:r>
      <w:r w:rsidR="00676D2D">
        <w:rPr>
          <w:rFonts w:ascii="Times New Roman" w:hAnsi="Times New Roman" w:cs="Times New Roman"/>
          <w:sz w:val="24"/>
          <w:szCs w:val="24"/>
        </w:rPr>
        <w:t>.</w:t>
      </w:r>
      <w:r w:rsidR="00536FC7">
        <w:rPr>
          <w:rFonts w:ascii="Times New Roman" w:hAnsi="Times New Roman" w:cs="Times New Roman"/>
          <w:sz w:val="24"/>
          <w:szCs w:val="24"/>
        </w:rPr>
        <w:t>aprīlī</w:t>
      </w:r>
      <w:r w:rsidR="002D7013">
        <w:rPr>
          <w:rFonts w:ascii="Times New Roman" w:hAnsi="Times New Roman" w:cs="Times New Roman"/>
          <w:sz w:val="24"/>
          <w:szCs w:val="24"/>
        </w:rPr>
        <w:t>)</w:t>
      </w:r>
      <w:r w:rsidR="00787D12">
        <w:rPr>
          <w:rFonts w:ascii="Times New Roman" w:hAnsi="Times New Roman" w:cs="Times New Roman"/>
          <w:sz w:val="24"/>
          <w:szCs w:val="24"/>
        </w:rPr>
        <w:t>;</w:t>
      </w:r>
      <w:r w:rsidRPr="004C0F75">
        <w:rPr>
          <w:rFonts w:ascii="Times New Roman" w:hAnsi="Times New Roman" w:cs="Times New Roman"/>
          <w:sz w:val="24"/>
          <w:szCs w:val="24"/>
        </w:rPr>
        <w:t xml:space="preserve"> </w:t>
      </w:r>
    </w:p>
    <w:p w14:paraId="0062D23F" w14:textId="77777777" w:rsidR="0097278F" w:rsidRPr="00443093" w:rsidRDefault="0097278F" w:rsidP="00C559B9">
      <w:pPr>
        <w:pStyle w:val="ListParagraph"/>
        <w:numPr>
          <w:ilvl w:val="0"/>
          <w:numId w:val="25"/>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6A2871A8" w14:textId="517BFD95"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 xml:space="preserve"> Ekonomikas ministrija</w:t>
      </w:r>
      <w:r>
        <w:rPr>
          <w:rFonts w:ascii="Times New Roman" w:hAnsi="Times New Roman" w:cs="Times New Roman"/>
          <w:sz w:val="24"/>
          <w:szCs w:val="24"/>
        </w:rPr>
        <w:t>:</w:t>
      </w:r>
    </w:p>
    <w:p w14:paraId="74D37925" w14:textId="42C49BA2" w:rsidR="004F6E35" w:rsidRDefault="00EF3AEE" w:rsidP="00C559B9">
      <w:pPr>
        <w:pStyle w:val="ListParagraph"/>
        <w:numPr>
          <w:ilvl w:val="0"/>
          <w:numId w:val="85"/>
        </w:numPr>
        <w:spacing w:before="120" w:after="120"/>
        <w:jc w:val="both"/>
        <w:rPr>
          <w:rFonts w:ascii="Times New Roman" w:hAnsi="Times New Roman" w:cs="Times New Roman"/>
          <w:sz w:val="24"/>
          <w:szCs w:val="24"/>
        </w:rPr>
      </w:pPr>
      <w:r w:rsidRPr="00EF3AEE">
        <w:rPr>
          <w:rFonts w:ascii="Times New Roman" w:hAnsi="Times New Roman" w:cs="Times New Roman"/>
          <w:sz w:val="24"/>
          <w:szCs w:val="24"/>
        </w:rPr>
        <w:t>2015.gada 1.jūlija iekšējie noteikumi Nr.1-7-22 „Iekšējie noteikumi, kā Ekonomikas ministrija nodrošina Eiropas Savienības fondu specifisko atbalsta mērķu rezultātu sasniegšanas uzraudzību, tai skaitā sagatavo ziņojumu par Eiropas Savienības fondu specifisko atbalsta mērķu īstenošanu, piedalās pārbaudē projekta īstenošanas vietā”</w:t>
      </w:r>
      <w:r w:rsidR="004F6E35">
        <w:rPr>
          <w:rFonts w:ascii="Times New Roman" w:hAnsi="Times New Roman" w:cs="Times New Roman"/>
          <w:sz w:val="24"/>
          <w:szCs w:val="24"/>
        </w:rPr>
        <w:t>;</w:t>
      </w:r>
    </w:p>
    <w:p w14:paraId="00579D8B" w14:textId="38D1646B" w:rsidR="007C2620" w:rsidRDefault="004F6E35" w:rsidP="00C559B9">
      <w:pPr>
        <w:pStyle w:val="ListParagraph"/>
        <w:numPr>
          <w:ilvl w:val="0"/>
          <w:numId w:val="85"/>
        </w:numPr>
        <w:spacing w:before="120" w:after="120"/>
        <w:jc w:val="both"/>
        <w:rPr>
          <w:rFonts w:ascii="Times New Roman" w:hAnsi="Times New Roman" w:cs="Times New Roman"/>
          <w:sz w:val="24"/>
          <w:szCs w:val="24"/>
        </w:rPr>
      </w:pPr>
      <w:r w:rsidRPr="004F6E35">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r>
        <w:rPr>
          <w:rFonts w:ascii="Times New Roman" w:hAnsi="Times New Roman" w:cs="Times New Roman"/>
          <w:sz w:val="24"/>
          <w:szCs w:val="24"/>
        </w:rPr>
        <w:t>.</w:t>
      </w:r>
    </w:p>
    <w:p w14:paraId="258B1E79" w14:textId="3C439E03"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Tieslietu ministrija</w:t>
      </w:r>
      <w:r>
        <w:rPr>
          <w:rFonts w:ascii="Times New Roman" w:hAnsi="Times New Roman" w:cs="Times New Roman"/>
          <w:sz w:val="24"/>
          <w:szCs w:val="24"/>
        </w:rPr>
        <w:t>:</w:t>
      </w:r>
    </w:p>
    <w:p w14:paraId="7321173F" w14:textId="24F45D77" w:rsidR="001118F5" w:rsidRDefault="001118F5" w:rsidP="004117A5">
      <w:pPr>
        <w:pStyle w:val="ListParagraph"/>
        <w:numPr>
          <w:ilvl w:val="0"/>
          <w:numId w:val="85"/>
        </w:numPr>
        <w:spacing w:before="120" w:after="120"/>
        <w:jc w:val="both"/>
        <w:rPr>
          <w:rFonts w:ascii="Times New Roman" w:hAnsi="Times New Roman" w:cs="Times New Roman"/>
          <w:sz w:val="24"/>
          <w:szCs w:val="24"/>
        </w:rPr>
      </w:pPr>
      <w:r w:rsidRPr="001118F5">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 1-2/9, 17.12.2018. grozījumiem Nr. 1-2/15 un 08.06.2020. grozījumiem Nr. 1-2/5)</w:t>
      </w:r>
      <w:r>
        <w:rPr>
          <w:rFonts w:ascii="Times New Roman" w:hAnsi="Times New Roman" w:cs="Times New Roman"/>
          <w:sz w:val="24"/>
          <w:szCs w:val="24"/>
        </w:rPr>
        <w:t>.</w:t>
      </w:r>
    </w:p>
    <w:p w14:paraId="1A5242DF" w14:textId="32587966"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0FF68917" w14:textId="4430D0B5" w:rsidR="00893FBC" w:rsidRDefault="00A53504" w:rsidP="00C559B9">
      <w:pPr>
        <w:pStyle w:val="ListParagraph"/>
        <w:numPr>
          <w:ilvl w:val="0"/>
          <w:numId w:val="85"/>
        </w:numPr>
        <w:spacing w:before="120" w:after="120"/>
        <w:jc w:val="both"/>
        <w:rPr>
          <w:rFonts w:ascii="Times New Roman" w:hAnsi="Times New Roman" w:cs="Times New Roman"/>
          <w:sz w:val="24"/>
          <w:szCs w:val="24"/>
        </w:rPr>
      </w:pPr>
      <w:r w:rsidRPr="00893FBC">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00473447">
        <w:rPr>
          <w:rFonts w:ascii="Times New Roman" w:hAnsi="Times New Roman" w:cs="Times New Roman"/>
          <w:sz w:val="24"/>
          <w:szCs w:val="24"/>
        </w:rPr>
        <w:t>7</w:t>
      </w:r>
      <w:r w:rsidR="00473447" w:rsidRPr="00273D21">
        <w:rPr>
          <w:rFonts w:ascii="Times New Roman" w:hAnsi="Times New Roman" w:cs="Times New Roman"/>
          <w:sz w:val="24"/>
          <w:szCs w:val="24"/>
        </w:rPr>
        <w:t>.versija, aktualizēta 2020. gada 26.martā</w:t>
      </w:r>
      <w:r w:rsidRPr="00893FBC">
        <w:rPr>
          <w:rFonts w:ascii="Times New Roman" w:hAnsi="Times New Roman" w:cs="Times New Roman"/>
          <w:sz w:val="24"/>
          <w:szCs w:val="24"/>
        </w:rPr>
        <w:t>).</w:t>
      </w:r>
      <w:r w:rsidR="0097278F" w:rsidRPr="00443093">
        <w:rPr>
          <w:rFonts w:ascii="Times New Roman" w:hAnsi="Times New Roman" w:cs="Times New Roman"/>
          <w:sz w:val="24"/>
          <w:szCs w:val="24"/>
        </w:rPr>
        <w:t xml:space="preserve"> </w:t>
      </w:r>
    </w:p>
    <w:p w14:paraId="75F4ECF8" w14:textId="79E637C5"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Valsts kanceleja</w:t>
      </w:r>
      <w:r>
        <w:rPr>
          <w:rFonts w:ascii="Times New Roman" w:hAnsi="Times New Roman" w:cs="Times New Roman"/>
          <w:sz w:val="24"/>
          <w:szCs w:val="24"/>
        </w:rPr>
        <w:t>:</w:t>
      </w:r>
    </w:p>
    <w:p w14:paraId="35D25CB1" w14:textId="2F7A18D5" w:rsidR="00DE1A4D" w:rsidRDefault="00D010B2" w:rsidP="00A1055C">
      <w:pPr>
        <w:pStyle w:val="ListParagraph"/>
        <w:numPr>
          <w:ilvl w:val="0"/>
          <w:numId w:val="85"/>
        </w:numPr>
        <w:spacing w:before="120" w:after="120"/>
        <w:jc w:val="both"/>
        <w:rPr>
          <w:rFonts w:ascii="Times New Roman" w:hAnsi="Times New Roman" w:cs="Times New Roman"/>
          <w:sz w:val="24"/>
          <w:szCs w:val="24"/>
        </w:rPr>
      </w:pPr>
      <w:r w:rsidRPr="00D010B2">
        <w:rPr>
          <w:rFonts w:ascii="Times New Roman" w:hAnsi="Times New Roman" w:cs="Times New Roman"/>
          <w:sz w:val="24"/>
          <w:szCs w:val="24"/>
        </w:rPr>
        <w:t>2019. gada 6. septembra rīkojums Nr.2 „Par Eiropas Savienības fondu vadības un kontroles sistēmu specifiskā atbalsta mērķa ieviešanā un uzraudzībā”.</w:t>
      </w:r>
    </w:p>
    <w:p w14:paraId="6F7341AC" w14:textId="7A176ED4" w:rsidR="0097278F" w:rsidRDefault="0097278F" w:rsidP="00273D21">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Satiksmes ministrija</w:t>
      </w:r>
      <w:r>
        <w:rPr>
          <w:rFonts w:ascii="Times New Roman" w:hAnsi="Times New Roman" w:cs="Times New Roman"/>
          <w:sz w:val="24"/>
          <w:szCs w:val="24"/>
        </w:rPr>
        <w:t>:</w:t>
      </w:r>
    </w:p>
    <w:p w14:paraId="25AC64CC" w14:textId="77777777" w:rsidR="00816058" w:rsidRDefault="00F96DC8" w:rsidP="00273D21">
      <w:pPr>
        <w:pStyle w:val="ListParagraph"/>
        <w:numPr>
          <w:ilvl w:val="0"/>
          <w:numId w:val="85"/>
        </w:numPr>
        <w:spacing w:before="120" w:after="120"/>
        <w:jc w:val="both"/>
        <w:rPr>
          <w:rFonts w:ascii="Times New Roman" w:hAnsi="Times New Roman" w:cs="Times New Roman"/>
          <w:sz w:val="24"/>
          <w:szCs w:val="24"/>
        </w:rPr>
      </w:pPr>
      <w:r w:rsidRPr="00F96DC8">
        <w:rPr>
          <w:rFonts w:ascii="Times New Roman" w:hAnsi="Times New Roman" w:cs="Times New Roman"/>
          <w:sz w:val="24"/>
          <w:szCs w:val="24"/>
        </w:rPr>
        <w:t>2019.gada 11.septembra iekšējie noteikumi Nr.12-15/2 „Kārtība, kādā Satiksmes ministrija uzrauga Eiropas Savienības struktūrfondu un Kohēzijas fonda specifisko atbalsta mērķu rezultātu sasniegšanu”</w:t>
      </w:r>
      <w:r>
        <w:rPr>
          <w:rFonts w:ascii="Times New Roman" w:hAnsi="Times New Roman" w:cs="Times New Roman"/>
          <w:sz w:val="24"/>
          <w:szCs w:val="24"/>
        </w:rPr>
        <w:t>.</w:t>
      </w:r>
    </w:p>
    <w:p w14:paraId="73F4F2F4" w14:textId="0E5A0806" w:rsidR="002F386A" w:rsidRPr="00273D21" w:rsidRDefault="0097278F">
      <w:pPr>
        <w:pStyle w:val="ListParagraph"/>
        <w:numPr>
          <w:ilvl w:val="1"/>
          <w:numId w:val="25"/>
        </w:numPr>
        <w:spacing w:before="120" w:after="120"/>
        <w:rPr>
          <w:rFonts w:ascii="Times New Roman" w:hAnsi="Times New Roman" w:cs="Times New Roman"/>
          <w:sz w:val="24"/>
          <w:szCs w:val="24"/>
        </w:rPr>
      </w:pPr>
      <w:r w:rsidRPr="00251E08">
        <w:rPr>
          <w:rFonts w:ascii="Times New Roman" w:hAnsi="Times New Roman" w:cs="Times New Roman"/>
          <w:sz w:val="24"/>
          <w:szCs w:val="24"/>
        </w:rPr>
        <w:t>Kultūras ministrija:</w:t>
      </w:r>
    </w:p>
    <w:p w14:paraId="59870C64" w14:textId="6EFFBD1C" w:rsidR="00AF66DB" w:rsidRDefault="002F386A" w:rsidP="00C559B9">
      <w:pPr>
        <w:pStyle w:val="ListParagraph"/>
        <w:numPr>
          <w:ilvl w:val="1"/>
          <w:numId w:val="25"/>
        </w:numPr>
        <w:spacing w:before="120" w:after="120"/>
        <w:ind w:left="2268"/>
        <w:jc w:val="both"/>
        <w:rPr>
          <w:rFonts w:ascii="Times New Roman" w:hAnsi="Times New Roman" w:cs="Times New Roman"/>
          <w:sz w:val="24"/>
          <w:szCs w:val="24"/>
        </w:rPr>
      </w:pPr>
      <w:r w:rsidRPr="00893FBC">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r>
        <w:rPr>
          <w:rFonts w:ascii="Times New Roman" w:hAnsi="Times New Roman" w:cs="Times New Roman"/>
          <w:sz w:val="24"/>
          <w:szCs w:val="24"/>
        </w:rPr>
        <w:t>.</w:t>
      </w:r>
    </w:p>
    <w:p w14:paraId="74DD6221" w14:textId="141089E7" w:rsidR="0097278F" w:rsidRPr="00FA09A7" w:rsidRDefault="0097278F" w:rsidP="00C559B9">
      <w:pPr>
        <w:pStyle w:val="ListParagraph"/>
        <w:numPr>
          <w:ilvl w:val="1"/>
          <w:numId w:val="25"/>
        </w:numPr>
        <w:spacing w:before="120" w:after="120"/>
        <w:rPr>
          <w:rFonts w:ascii="Times New Roman" w:hAnsi="Times New Roman" w:cs="Times New Roman"/>
          <w:sz w:val="24"/>
          <w:szCs w:val="24"/>
        </w:rPr>
      </w:pPr>
      <w:r w:rsidRPr="00FA09A7">
        <w:rPr>
          <w:rFonts w:ascii="Times New Roman" w:hAnsi="Times New Roman" w:cs="Times New Roman"/>
          <w:sz w:val="24"/>
          <w:szCs w:val="24"/>
        </w:rPr>
        <w:t>Izglītības un zinātnes ministrija:</w:t>
      </w:r>
    </w:p>
    <w:p w14:paraId="4A28F9C1" w14:textId="77777777" w:rsidR="00362B88" w:rsidRDefault="00D137BD" w:rsidP="00C559B9">
      <w:pPr>
        <w:pStyle w:val="ListParagraph"/>
        <w:numPr>
          <w:ilvl w:val="1"/>
          <w:numId w:val="25"/>
        </w:numPr>
        <w:spacing w:before="120" w:after="120"/>
        <w:ind w:left="2268"/>
        <w:jc w:val="both"/>
        <w:rPr>
          <w:rFonts w:ascii="Times New Roman" w:hAnsi="Times New Roman" w:cs="Times New Roman"/>
          <w:sz w:val="24"/>
          <w:szCs w:val="24"/>
        </w:rPr>
      </w:pPr>
      <w:r w:rsidRPr="00D137BD">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EC0746" w:rsidRPr="00893FBC">
        <w:rPr>
          <w:rFonts w:ascii="Times New Roman" w:hAnsi="Times New Roman" w:cs="Times New Roman"/>
          <w:sz w:val="24"/>
          <w:szCs w:val="24"/>
        </w:rPr>
        <w:t xml:space="preserve"> </w:t>
      </w:r>
      <w:r w:rsidR="00AF66DB" w:rsidRPr="00893FBC">
        <w:rPr>
          <w:rFonts w:ascii="Times New Roman" w:hAnsi="Times New Roman" w:cs="Times New Roman"/>
          <w:sz w:val="24"/>
          <w:szCs w:val="24"/>
        </w:rPr>
        <w:t>(aktualizēta 2018.gada 25.septembrī)</w:t>
      </w:r>
      <w:r w:rsidR="00AF66DB">
        <w:rPr>
          <w:rFonts w:ascii="Times New Roman" w:hAnsi="Times New Roman" w:cs="Times New Roman"/>
          <w:sz w:val="24"/>
          <w:szCs w:val="24"/>
        </w:rPr>
        <w:t>.</w:t>
      </w:r>
    </w:p>
    <w:p w14:paraId="6A245764" w14:textId="66F46DE6"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Labklājības ministrija</w:t>
      </w:r>
      <w:r>
        <w:rPr>
          <w:rFonts w:ascii="Times New Roman" w:hAnsi="Times New Roman" w:cs="Times New Roman"/>
          <w:sz w:val="24"/>
          <w:szCs w:val="24"/>
        </w:rPr>
        <w:t>:</w:t>
      </w:r>
    </w:p>
    <w:p w14:paraId="3B3770C0" w14:textId="09FEE33E" w:rsidR="00567A33" w:rsidRPr="00362B88" w:rsidRDefault="00E90024" w:rsidP="00C559B9">
      <w:pPr>
        <w:pStyle w:val="ListParagraph"/>
        <w:numPr>
          <w:ilvl w:val="1"/>
          <w:numId w:val="25"/>
        </w:numPr>
        <w:spacing w:before="120" w:after="120"/>
        <w:ind w:left="2268"/>
        <w:jc w:val="both"/>
        <w:rPr>
          <w:rFonts w:ascii="Times New Roman" w:hAnsi="Times New Roman" w:cs="Times New Roman"/>
          <w:sz w:val="24"/>
          <w:szCs w:val="24"/>
        </w:rPr>
      </w:pPr>
      <w:r w:rsidRPr="00893FBC">
        <w:rPr>
          <w:rFonts w:ascii="Times New Roman" w:hAnsi="Times New Roman" w:cs="Times New Roman"/>
          <w:sz w:val="24"/>
          <w:szCs w:val="24"/>
        </w:rPr>
        <w:t>2019.gada 6.februāra iekšējie noteikumi Nr.2/NOT “Kārtība, kādā atbildīgā iestāde 2014.- 2020.gada plānošanas periodā nodrošina Eiropas Savienības fondu specifisko atbalsta mērķu rezultātu sasniegšanas uzraudzību un izvērtēšanu”;</w:t>
      </w:r>
    </w:p>
    <w:p w14:paraId="59A087FD" w14:textId="67213277" w:rsidR="00E90024" w:rsidRPr="00893FBC" w:rsidRDefault="00E90024" w:rsidP="00C559B9">
      <w:pPr>
        <w:pStyle w:val="ListParagraph"/>
        <w:numPr>
          <w:ilvl w:val="1"/>
          <w:numId w:val="25"/>
        </w:numPr>
        <w:spacing w:before="120" w:after="120"/>
        <w:ind w:left="2268"/>
        <w:jc w:val="both"/>
        <w:rPr>
          <w:rFonts w:ascii="Times New Roman" w:hAnsi="Times New Roman" w:cs="Times New Roman"/>
          <w:sz w:val="24"/>
          <w:szCs w:val="24"/>
        </w:rPr>
      </w:pPr>
      <w:r w:rsidRPr="00893FBC">
        <w:rPr>
          <w:rFonts w:ascii="Times New Roman" w:hAnsi="Times New Roman" w:cs="Times New Roman"/>
          <w:sz w:val="24"/>
          <w:szCs w:val="24"/>
        </w:rPr>
        <w:t>2019.gada 9.janvāra iekšējie noteikumi Nr. 1/NOT_ESSF “Kārtība, kādā atbildīgā iestāde 2014.-2020. gada plānošanas periodā izskata grozījumus ES fondu projektos”.</w:t>
      </w:r>
    </w:p>
    <w:p w14:paraId="2F714E57" w14:textId="618F42C3"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 xml:space="preserve"> Zemkopības ministrija</w:t>
      </w:r>
      <w:r w:rsidR="00643560">
        <w:rPr>
          <w:rFonts w:ascii="Times New Roman" w:hAnsi="Times New Roman" w:cs="Times New Roman"/>
          <w:sz w:val="24"/>
          <w:szCs w:val="24"/>
        </w:rPr>
        <w:t xml:space="preserve">: </w:t>
      </w:r>
    </w:p>
    <w:p w14:paraId="2A70A61E" w14:textId="4C19072E" w:rsidR="00B17D92" w:rsidRDefault="00B17D92" w:rsidP="00C559B9">
      <w:pPr>
        <w:pStyle w:val="ListParagraph"/>
        <w:numPr>
          <w:ilvl w:val="1"/>
          <w:numId w:val="25"/>
        </w:numPr>
        <w:spacing w:before="120" w:after="120"/>
        <w:ind w:left="2268"/>
        <w:jc w:val="both"/>
        <w:rPr>
          <w:rFonts w:ascii="Times New Roman" w:hAnsi="Times New Roman" w:cs="Times New Roman"/>
          <w:sz w:val="24"/>
          <w:szCs w:val="24"/>
        </w:rPr>
      </w:pPr>
      <w:r w:rsidRPr="00B17D92">
        <w:rPr>
          <w:rFonts w:ascii="Times New Roman" w:hAnsi="Times New Roman" w:cs="Times New Roman"/>
          <w:sz w:val="24"/>
          <w:szCs w:val="24"/>
        </w:rPr>
        <w:t>2018.gada 8.marta kārtība Nr.10 “Kārtība, kādā Zemkopības ministrija kā Eiropas Savienības struktūrfondu un Kohēzijas fonda atbildīgā iestāde nodrošina Eiropas Savienības fonda specifiskā atbalsta mērķa rezultātu noteikšanu un sasniegšanas uzraudzību, sagatavo ziņojumu par mērķu īstenošanu un piedalās pārbaudē projekta īstenošanas vietā”</w:t>
      </w:r>
      <w:r w:rsidR="00362B88">
        <w:rPr>
          <w:rFonts w:ascii="Times New Roman" w:hAnsi="Times New Roman" w:cs="Times New Roman"/>
          <w:sz w:val="24"/>
          <w:szCs w:val="24"/>
        </w:rPr>
        <w:t>.</w:t>
      </w:r>
    </w:p>
    <w:p w14:paraId="5F2ED0D9" w14:textId="4F5A15F5" w:rsidR="0097278F" w:rsidRDefault="0097278F" w:rsidP="00C559B9">
      <w:pPr>
        <w:pStyle w:val="ListParagraph"/>
        <w:numPr>
          <w:ilvl w:val="1"/>
          <w:numId w:val="25"/>
        </w:numPr>
        <w:spacing w:before="120" w:after="120"/>
        <w:rPr>
          <w:rFonts w:ascii="Times New Roman" w:hAnsi="Times New Roman" w:cs="Times New Roman"/>
          <w:sz w:val="24"/>
          <w:szCs w:val="24"/>
        </w:rPr>
      </w:pPr>
      <w:r w:rsidRPr="00443093">
        <w:rPr>
          <w:rFonts w:ascii="Times New Roman" w:hAnsi="Times New Roman" w:cs="Times New Roman"/>
          <w:sz w:val="24"/>
          <w:szCs w:val="24"/>
        </w:rPr>
        <w:t>Veselības ministrija</w:t>
      </w:r>
      <w:r>
        <w:rPr>
          <w:rFonts w:ascii="Times New Roman" w:hAnsi="Times New Roman" w:cs="Times New Roman"/>
          <w:sz w:val="24"/>
          <w:szCs w:val="24"/>
        </w:rPr>
        <w:t>:</w:t>
      </w:r>
    </w:p>
    <w:p w14:paraId="59B56C2E" w14:textId="1904B71E" w:rsidR="00251E08" w:rsidRPr="00E840A6" w:rsidRDefault="00A65439" w:rsidP="00C559B9">
      <w:pPr>
        <w:pStyle w:val="ListParagraph"/>
        <w:numPr>
          <w:ilvl w:val="1"/>
          <w:numId w:val="25"/>
        </w:numPr>
        <w:spacing w:before="120" w:after="120"/>
        <w:ind w:left="2268"/>
        <w:jc w:val="both"/>
        <w:rPr>
          <w:rFonts w:ascii="Times New Roman" w:hAnsi="Times New Roman" w:cs="Times New Roman"/>
          <w:sz w:val="24"/>
          <w:szCs w:val="24"/>
        </w:rPr>
      </w:pPr>
      <w:r w:rsidRPr="00893FBC">
        <w:rPr>
          <w:rFonts w:ascii="Times New Roman" w:hAnsi="Times New Roman" w:cs="Times New Roman"/>
          <w:sz w:val="24"/>
          <w:szCs w:val="24"/>
        </w:rPr>
        <w:t>2019.gada 4.februāra rīkojums Nr.45 “Par procedūras P.75.5 “Eiropas Savienības fondu plānošana un īstenošana 2014. - 2020.gada plānošanas periodā un pēcuzraudzība Eiropas Savienības fondu 2007. - 2013.gada plānošanas periodā” apstiprināšanu”</w:t>
      </w:r>
      <w:r w:rsidR="00362B88">
        <w:rPr>
          <w:rFonts w:ascii="Times New Roman" w:hAnsi="Times New Roman" w:cs="Times New Roman"/>
          <w:sz w:val="24"/>
          <w:szCs w:val="24"/>
        </w:rPr>
        <w:t>.</w:t>
      </w:r>
    </w:p>
    <w:p w14:paraId="152622C0" w14:textId="77777777" w:rsidR="009F5ADE" w:rsidRPr="00273D21" w:rsidRDefault="00976561">
      <w:pPr>
        <w:pStyle w:val="ListParagraph"/>
        <w:numPr>
          <w:ilvl w:val="0"/>
          <w:numId w:val="25"/>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CFLA 2018.gada 16.decembra iekšējie noteikumi Nr. 39-1-3/38 “Noteikumi par kārtību, kādā nodrošina Eiropas Savienības fondu projektu risku izvērtējumu un veic pārbaudi projekta īstenošanas vietā”</w:t>
      </w:r>
      <w:r w:rsidR="00A619E4" w:rsidRPr="00273D21">
        <w:rPr>
          <w:rFonts w:ascii="Times New Roman" w:hAnsi="Times New Roman" w:cs="Times New Roman"/>
          <w:sz w:val="24"/>
          <w:szCs w:val="24"/>
        </w:rPr>
        <w:t>.</w:t>
      </w:r>
    </w:p>
    <w:p w14:paraId="3C7CA585" w14:textId="696099A1" w:rsidR="00871B96" w:rsidRPr="00273D21" w:rsidRDefault="00A619E4">
      <w:pPr>
        <w:pStyle w:val="ListParagraph"/>
        <w:numPr>
          <w:ilvl w:val="0"/>
          <w:numId w:val="25"/>
        </w:numPr>
        <w:spacing w:before="240" w:after="240"/>
        <w:jc w:val="both"/>
        <w:rPr>
          <w:rFonts w:ascii="Times New Roman" w:hAnsi="Times New Roman" w:cs="Times New Roman"/>
          <w:sz w:val="24"/>
          <w:szCs w:val="24"/>
        </w:rPr>
      </w:pPr>
      <w:r w:rsidRPr="00273D21">
        <w:rPr>
          <w:rFonts w:ascii="Times New Roman" w:hAnsi="Times New Roman" w:cs="Times New Roman"/>
          <w:sz w:val="24"/>
          <w:szCs w:val="24"/>
        </w:rPr>
        <w:t>2020.gada 31.martā</w:t>
      </w:r>
      <w:r w:rsidR="00871B96" w:rsidRPr="00273D21">
        <w:rPr>
          <w:rFonts w:ascii="Times New Roman" w:hAnsi="Times New Roman" w:cs="Times New Roman"/>
          <w:sz w:val="24"/>
          <w:szCs w:val="24"/>
        </w:rPr>
        <w:t xml:space="preserve"> ar CFLA rīkojumu Nr. 39-1-4/101 tika precizētas pārbaudes lapas:</w:t>
      </w:r>
    </w:p>
    <w:p w14:paraId="02CA706A" w14:textId="77777777"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S.9.-PL-01 “Valsts atbalsta nosacījumu pārbaude SAMP 1.2.1.1. projektos”;</w:t>
      </w:r>
    </w:p>
    <w:p w14:paraId="01B26C8A" w14:textId="17D569FC"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S.9.-PL-02 “Valsts atbalsta nosacījumu pārbaude SAMP 1.2.2.1. projektos”;</w:t>
      </w:r>
    </w:p>
    <w:p w14:paraId="0DF8D5CA" w14:textId="391569E7"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S.9.-PL-03 “Valsts atbalsta (deminimis) nosacījumu pārbaudei”;</w:t>
      </w:r>
    </w:p>
    <w:p w14:paraId="730C20A9" w14:textId="7517681A"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S.9.-PL-04 “Valsts atbalsta nosacījumu pārbaude SAMP 1.2.2.3. projektos”;</w:t>
      </w:r>
    </w:p>
    <w:p w14:paraId="379F018B" w14:textId="1A64B24F"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Izstrādāta jauna pārbaudes lapa Valsts atbalsta nosacījumu pārbaude SAMP 9.1.1.1. projektos S.9.-PL-07</w:t>
      </w:r>
      <w:r w:rsidR="00A619E4" w:rsidRPr="00273D21">
        <w:rPr>
          <w:rFonts w:ascii="Times New Roman" w:hAnsi="Times New Roman" w:cs="Times New Roman"/>
          <w:sz w:val="24"/>
          <w:szCs w:val="24"/>
        </w:rPr>
        <w:t>.</w:t>
      </w:r>
    </w:p>
    <w:p w14:paraId="3227F1F2" w14:textId="16E50F92" w:rsidR="00871B96" w:rsidRPr="00273D21" w:rsidRDefault="00871B96">
      <w:pPr>
        <w:pStyle w:val="ListParagraph"/>
        <w:numPr>
          <w:ilvl w:val="0"/>
          <w:numId w:val="25"/>
        </w:numPr>
        <w:jc w:val="both"/>
        <w:rPr>
          <w:rFonts w:ascii="Times New Roman" w:hAnsi="Times New Roman" w:cs="Times New Roman"/>
          <w:sz w:val="24"/>
          <w:szCs w:val="24"/>
        </w:rPr>
      </w:pPr>
      <w:r w:rsidRPr="00273D21">
        <w:rPr>
          <w:rFonts w:ascii="Times New Roman" w:hAnsi="Times New Roman" w:cs="Times New Roman"/>
          <w:sz w:val="24"/>
          <w:szCs w:val="24"/>
        </w:rPr>
        <w:t>CFLA 2020.gada 6.februāra iekšējie noteikumi Nr.39-1-3/11 “Kārtība, kādā nodrošina Eiropas Savienības fondu projektu īstenošanas uzraudzību”</w:t>
      </w:r>
      <w:r w:rsidR="00A619E4" w:rsidRPr="00273D21">
        <w:rPr>
          <w:rFonts w:ascii="Times New Roman" w:hAnsi="Times New Roman" w:cs="Times New Roman"/>
          <w:sz w:val="24"/>
          <w:szCs w:val="24"/>
        </w:rPr>
        <w:t xml:space="preserve">. </w:t>
      </w:r>
      <w:r w:rsidRPr="00273D21">
        <w:rPr>
          <w:rFonts w:ascii="Times New Roman" w:hAnsi="Times New Roman" w:cs="Times New Roman"/>
          <w:sz w:val="24"/>
          <w:szCs w:val="24"/>
        </w:rPr>
        <w:t>Iekšējie noteikumi papildināti:</w:t>
      </w:r>
    </w:p>
    <w:p w14:paraId="2D170715" w14:textId="47B1E1ED"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 xml:space="preserve">ar jaunu nodaļu par valsts atbalsta piešķiršanu; </w:t>
      </w:r>
    </w:p>
    <w:p w14:paraId="67777E1A" w14:textId="1E19F3B3"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precizēti nosacījumi de minimis piešķiršanai/koriģēšanai, ņemot vērā centralizēto de minimis sistēmu;</w:t>
      </w:r>
    </w:p>
    <w:p w14:paraId="6E2DA49A" w14:textId="77777777"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ar noteikumiem par valsts atbalsta pārbaudes lapu izmantošanu atbilstoši S.9. darbības procedūrai;</w:t>
      </w:r>
    </w:p>
    <w:p w14:paraId="68109D22" w14:textId="77777777" w:rsidR="00871B96" w:rsidRPr="00273D21" w:rsidRDefault="00871B96"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iestrādāts jauns 48.5.punkts par FI pārbaudēm.</w:t>
      </w:r>
    </w:p>
    <w:p w14:paraId="5DDCC84F" w14:textId="72A72ADE" w:rsidR="002518A4" w:rsidRPr="002055AA" w:rsidRDefault="007334A4">
      <w:pPr>
        <w:pStyle w:val="ListParagraph"/>
        <w:numPr>
          <w:ilvl w:val="0"/>
          <w:numId w:val="25"/>
        </w:numPr>
        <w:jc w:val="both"/>
        <w:rPr>
          <w:rFonts w:ascii="Times New Roman" w:hAnsi="Times New Roman" w:cs="Times New Roman"/>
          <w:sz w:val="24"/>
          <w:szCs w:val="24"/>
        </w:rPr>
      </w:pPr>
      <w:r w:rsidRPr="00273D21">
        <w:rPr>
          <w:rFonts w:ascii="Times New Roman" w:hAnsi="Times New Roman" w:cs="Times New Roman"/>
          <w:sz w:val="24"/>
          <w:szCs w:val="24"/>
        </w:rPr>
        <w:t>D</w:t>
      </w:r>
      <w:r w:rsidR="00D83018" w:rsidRPr="00273D21">
        <w:rPr>
          <w:rFonts w:ascii="Times New Roman" w:hAnsi="Times New Roman" w:cs="Times New Roman"/>
          <w:sz w:val="24"/>
          <w:szCs w:val="24"/>
        </w:rPr>
        <w:t>arbības procedūra S.6.1. “Finansējuma saņēmēja datu izmaiņu uzraudzība”</w:t>
      </w:r>
      <w:r w:rsidR="006B372B" w:rsidRPr="00273D21">
        <w:rPr>
          <w:rFonts w:ascii="Times New Roman" w:hAnsi="Times New Roman" w:cs="Times New Roman"/>
          <w:sz w:val="24"/>
          <w:szCs w:val="24"/>
        </w:rPr>
        <w:t>,</w:t>
      </w:r>
      <w:r w:rsidR="00D83018" w:rsidRPr="00273D21">
        <w:rPr>
          <w:rFonts w:ascii="Times New Roman" w:hAnsi="Times New Roman" w:cs="Times New Roman"/>
          <w:sz w:val="24"/>
          <w:szCs w:val="24"/>
        </w:rPr>
        <w:t xml:space="preserve"> apstiprināta </w:t>
      </w:r>
      <w:r w:rsidRPr="00D35DC3">
        <w:rPr>
          <w:rFonts w:ascii="Times New Roman" w:hAnsi="Times New Roman" w:cs="Times New Roman"/>
          <w:sz w:val="24"/>
          <w:szCs w:val="24"/>
        </w:rPr>
        <w:t xml:space="preserve">2018.gada 4.jūnijā </w:t>
      </w:r>
      <w:r w:rsidR="00D83018" w:rsidRPr="00817FAF">
        <w:rPr>
          <w:rFonts w:ascii="Times New Roman" w:hAnsi="Times New Roman" w:cs="Times New Roman"/>
          <w:sz w:val="24"/>
          <w:szCs w:val="24"/>
        </w:rPr>
        <w:t>ar CFLA rīkojumu Nr. 39-1-4/8</w:t>
      </w:r>
      <w:r w:rsidR="00D83018" w:rsidRPr="00974B31">
        <w:rPr>
          <w:rFonts w:ascii="Times New Roman" w:hAnsi="Times New Roman" w:cs="Times New Roman"/>
          <w:sz w:val="24"/>
          <w:szCs w:val="24"/>
        </w:rPr>
        <w:t>0.</w:t>
      </w:r>
      <w:r w:rsidR="00251E08" w:rsidRPr="002055AA">
        <w:rPr>
          <w:rFonts w:ascii="Times New Roman" w:hAnsi="Times New Roman" w:cs="Times New Roman"/>
          <w:sz w:val="24"/>
          <w:szCs w:val="24"/>
        </w:rPr>
        <w:t xml:space="preserve"> </w:t>
      </w:r>
    </w:p>
    <w:p w14:paraId="5453B927" w14:textId="24505BE7" w:rsidR="00D83018" w:rsidRPr="00273D21" w:rsidRDefault="002518A4">
      <w:pPr>
        <w:pStyle w:val="ListParagraph"/>
        <w:numPr>
          <w:ilvl w:val="0"/>
          <w:numId w:val="25"/>
        </w:numPr>
        <w:jc w:val="both"/>
        <w:rPr>
          <w:rFonts w:ascii="Times New Roman" w:hAnsi="Times New Roman" w:cs="Times New Roman"/>
          <w:sz w:val="24"/>
          <w:szCs w:val="24"/>
        </w:rPr>
      </w:pPr>
      <w:r w:rsidRPr="00410EBC">
        <w:rPr>
          <w:rFonts w:ascii="Times New Roman" w:hAnsi="Times New Roman" w:cs="Times New Roman"/>
          <w:sz w:val="24"/>
          <w:szCs w:val="24"/>
        </w:rPr>
        <w:t>Infrastruktūras izmantošanas valsts apmaksāto pakalpojumu sniegšanai un citu darbību veikšanai proporcijas aprēķina pārbaudei izstrādāta jauna darbības procedūra S.6.3. 2019. gada 15.aprīļa rīkojums nr. 39-1-4/60.</w:t>
      </w:r>
    </w:p>
    <w:p w14:paraId="02C80332" w14:textId="77777777" w:rsidR="00A619E4" w:rsidRPr="00273D21" w:rsidRDefault="008640CF" w:rsidP="00273D21">
      <w:pPr>
        <w:pStyle w:val="ListParagraph"/>
        <w:numPr>
          <w:ilvl w:val="0"/>
          <w:numId w:val="25"/>
        </w:numPr>
        <w:jc w:val="both"/>
        <w:rPr>
          <w:rFonts w:ascii="Times New Roman" w:hAnsi="Times New Roman" w:cs="Times New Roman"/>
          <w:sz w:val="24"/>
          <w:szCs w:val="24"/>
        </w:rPr>
      </w:pPr>
      <w:r w:rsidRPr="00273D21">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A619E4" w:rsidRPr="00273D21">
        <w:rPr>
          <w:rFonts w:ascii="Times New Roman" w:hAnsi="Times New Roman" w:cs="Times New Roman"/>
          <w:sz w:val="24"/>
          <w:szCs w:val="24"/>
        </w:rPr>
        <w:t xml:space="preserve"> </w:t>
      </w:r>
      <w:r w:rsidRPr="00273D21">
        <w:rPr>
          <w:rFonts w:ascii="Times New Roman" w:hAnsi="Times New Roman" w:cs="Times New Roman"/>
          <w:sz w:val="24"/>
          <w:szCs w:val="24"/>
        </w:rPr>
        <w:t>Precizējumi veikti atbilstoši izmaiņām aģentūras struktūrā un darbības procedūras izmaiņām par MP daļas apturēšanu.</w:t>
      </w:r>
    </w:p>
    <w:p w14:paraId="572635BA" w14:textId="77777777" w:rsidR="00A619E4" w:rsidRPr="00273D21" w:rsidRDefault="00217768" w:rsidP="00273D21">
      <w:pPr>
        <w:pStyle w:val="ListParagraph"/>
        <w:numPr>
          <w:ilvl w:val="0"/>
          <w:numId w:val="25"/>
        </w:numPr>
        <w:jc w:val="both"/>
        <w:rPr>
          <w:rFonts w:ascii="Times New Roman" w:hAnsi="Times New Roman" w:cs="Times New Roman"/>
          <w:sz w:val="24"/>
          <w:szCs w:val="24"/>
        </w:rPr>
      </w:pPr>
      <w:r w:rsidRPr="00273D21">
        <w:rPr>
          <w:rFonts w:ascii="Times New Roman" w:hAnsi="Times New Roman" w:cs="Times New Roman"/>
          <w:sz w:val="24"/>
          <w:szCs w:val="24"/>
        </w:rPr>
        <w:t>Darbības procedūra S.3.1. “Projektu risku izvērtējums un pārbaužu plānošana” (aktualizēta 2019.gada 7.novembrī,  aģentūras rīkojums 39-1-4/169).</w:t>
      </w:r>
    </w:p>
    <w:p w14:paraId="03A1B07D" w14:textId="2B807AFA" w:rsidR="00217768" w:rsidRPr="00273D21" w:rsidRDefault="00217768" w:rsidP="00273D21">
      <w:pPr>
        <w:pStyle w:val="ListParagraph"/>
        <w:numPr>
          <w:ilvl w:val="0"/>
          <w:numId w:val="25"/>
        </w:numPr>
        <w:jc w:val="both"/>
        <w:rPr>
          <w:rFonts w:ascii="Times New Roman" w:hAnsi="Times New Roman" w:cs="Times New Roman"/>
          <w:sz w:val="24"/>
          <w:szCs w:val="24"/>
        </w:rPr>
      </w:pPr>
      <w:r w:rsidRPr="00273D21">
        <w:rPr>
          <w:rFonts w:ascii="Times New Roman" w:hAnsi="Times New Roman" w:cs="Times New Roman"/>
          <w:sz w:val="24"/>
          <w:szCs w:val="24"/>
        </w:rPr>
        <w:t>CFLA darbības procedūra S.3.2. “Pārbaužu projektu īstenošanas vietās veikšana” (aktualizēta 2019.gada 7.novembrī,  aģentūras rīkojums 39-1-4/169).</w:t>
      </w:r>
    </w:p>
    <w:p w14:paraId="6CFC628E" w14:textId="77777777" w:rsidR="00217768" w:rsidRPr="00273D21" w:rsidRDefault="00217768" w:rsidP="00217768">
      <w:pPr>
        <w:numPr>
          <w:ilvl w:val="0"/>
          <w:numId w:val="25"/>
        </w:numPr>
        <w:contextualSpacing/>
        <w:jc w:val="both"/>
        <w:rPr>
          <w:rFonts w:ascii="Times New Roman" w:hAnsi="Times New Roman" w:cs="Times New Roman"/>
          <w:sz w:val="24"/>
          <w:szCs w:val="24"/>
        </w:rPr>
      </w:pPr>
      <w:r w:rsidRPr="00273D21">
        <w:rPr>
          <w:rFonts w:ascii="Times New Roman" w:hAnsi="Times New Roman" w:cs="Times New Roman"/>
          <w:sz w:val="24"/>
          <w:szCs w:val="24"/>
        </w:rPr>
        <w:t>Izstrādātas jaunas standarta formas saskaņā ar jauno IKS pārbaudes kārtību:</w:t>
      </w:r>
    </w:p>
    <w:p w14:paraId="1748218E" w14:textId="77777777" w:rsidR="00A619E4" w:rsidRPr="00273D21" w:rsidRDefault="00217768"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S.3.2.-SF-13 "Projektu IKS un pasākumu apkopojums"</w:t>
      </w:r>
      <w:r w:rsidR="00A619E4" w:rsidRPr="00273D21">
        <w:rPr>
          <w:rFonts w:ascii="Times New Roman" w:hAnsi="Times New Roman" w:cs="Times New Roman"/>
          <w:sz w:val="24"/>
          <w:szCs w:val="24"/>
        </w:rPr>
        <w:t>;</w:t>
      </w:r>
    </w:p>
    <w:p w14:paraId="0A9E6F67" w14:textId="77777777" w:rsidR="00A619E4" w:rsidRPr="00273D21" w:rsidRDefault="00217768" w:rsidP="00273D21">
      <w:pPr>
        <w:pStyle w:val="ListParagraph"/>
        <w:numPr>
          <w:ilvl w:val="1"/>
          <w:numId w:val="25"/>
        </w:numPr>
        <w:jc w:val="both"/>
        <w:rPr>
          <w:rFonts w:ascii="Times New Roman" w:hAnsi="Times New Roman" w:cs="Times New Roman"/>
          <w:sz w:val="24"/>
          <w:szCs w:val="24"/>
        </w:rPr>
      </w:pPr>
      <w:r w:rsidRPr="00273D21">
        <w:rPr>
          <w:rFonts w:ascii="Times New Roman" w:hAnsi="Times New Roman" w:cs="Times New Roman"/>
          <w:sz w:val="24"/>
          <w:szCs w:val="24"/>
        </w:rPr>
        <w:t>S.3.2.-SF-14 "Projektu pasākumu izvērtējums"(CFLA 9.decembra rīkojums Nr.39-1-4/180).</w:t>
      </w:r>
    </w:p>
    <w:p w14:paraId="43274E90" w14:textId="77777777" w:rsidR="00A619E4" w:rsidRPr="00273D21" w:rsidRDefault="00A619E4" w:rsidP="00273D21">
      <w:pPr>
        <w:pStyle w:val="ListParagraph"/>
        <w:rPr>
          <w:rFonts w:ascii="Times New Roman" w:hAnsi="Times New Roman" w:cs="Times New Roman"/>
          <w:sz w:val="24"/>
          <w:szCs w:val="24"/>
        </w:rPr>
      </w:pPr>
    </w:p>
    <w:p w14:paraId="32692F73" w14:textId="77777777" w:rsidR="0097278F" w:rsidRPr="002A3139" w:rsidRDefault="00BC0FE2" w:rsidP="00273D21">
      <w:pPr>
        <w:pStyle w:val="ListParagraph"/>
      </w:pPr>
      <w:bookmarkStart w:id="104" w:name="_Toc411585218"/>
      <w:r w:rsidRPr="00C233DC">
        <w:t>2.2.3.6.</w:t>
      </w:r>
      <w:r w:rsidR="00653880" w:rsidRPr="00C233DC">
        <w:t>3</w:t>
      </w:r>
      <w:r w:rsidRPr="00C233DC">
        <w:t>.</w:t>
      </w:r>
      <w:r w:rsidR="0097278F" w:rsidRPr="00C233DC">
        <w:t>Atsevišķi PPĪV pārbaudāmie aspekti</w:t>
      </w:r>
      <w:bookmarkEnd w:id="104"/>
      <w:r w:rsidR="00157CA2" w:rsidRPr="00C233DC">
        <w:t xml:space="preserve"> + indikatīvi minimālās prasības, kuras jāpārbauda PPIV</w:t>
      </w:r>
    </w:p>
    <w:p w14:paraId="084E15F7" w14:textId="77777777" w:rsidR="0097278F" w:rsidRPr="0041076F" w:rsidRDefault="0097278F" w:rsidP="0041076F">
      <w:pPr>
        <w:pStyle w:val="Heading6"/>
      </w:pPr>
      <w:bookmarkStart w:id="105" w:name="_Toc411585219"/>
      <w:r w:rsidRPr="0041076F">
        <w:t>Komercdarbības atbalsta kontrole</w:t>
      </w:r>
      <w:bookmarkEnd w:id="105"/>
    </w:p>
    <w:p w14:paraId="36AD4746" w14:textId="2ADB3FFD" w:rsidR="0097278F" w:rsidRPr="00443093" w:rsidRDefault="0097278F" w:rsidP="0097278F">
      <w:pPr>
        <w:pStyle w:val="Text3"/>
        <w:tabs>
          <w:tab w:val="left" w:pos="709"/>
        </w:tabs>
        <w:spacing w:before="240"/>
        <w:ind w:left="0"/>
        <w:rPr>
          <w:lang w:val="lv-LV"/>
        </w:rPr>
      </w:pPr>
      <w:r w:rsidRPr="00443093">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ievērotas visas komercdarbības atbalsta normu prasības, kas izriet no Latvijai saistošā ES tiesiskā regulējuma komercdarbības atbalsta kontroles jomā. </w:t>
      </w:r>
    </w:p>
    <w:p w14:paraId="30941828" w14:textId="25350610" w:rsidR="0097278F" w:rsidRPr="00443093" w:rsidRDefault="0097278F" w:rsidP="0097278F">
      <w:pPr>
        <w:pStyle w:val="Text3"/>
        <w:tabs>
          <w:tab w:val="left" w:pos="709"/>
        </w:tabs>
        <w:spacing w:before="240"/>
        <w:ind w:left="0"/>
        <w:rPr>
          <w:lang w:val="lv-LV"/>
        </w:rPr>
      </w:pPr>
      <w:r w:rsidRPr="00443093">
        <w:rPr>
          <w:lang w:val="lv-LV"/>
        </w:rPr>
        <w:t xml:space="preserve">Saskaņā ar Komercdarbības atbalsta kontroles likuma 10.pantu ikvienu plānoto atbalsta programmu vai </w:t>
      </w:r>
      <w:r w:rsidR="008D1130">
        <w:rPr>
          <w:lang w:val="lv-LV"/>
        </w:rPr>
        <w:t>ad hoc</w:t>
      </w:r>
      <w:r w:rsidRPr="00443093">
        <w:rPr>
          <w:lang w:val="lv-LV"/>
        </w:rPr>
        <w:t xml:space="preserve"> atbalsta projektu, kā arī ikvienu plānoto grozījumu esošajās atbalsta programmās vai </w:t>
      </w:r>
      <w:r w:rsidR="008D1130">
        <w:rPr>
          <w:lang w:val="lv-LV"/>
        </w:rPr>
        <w:t>ad hoc</w:t>
      </w:r>
      <w:r w:rsidRPr="00443093">
        <w:rPr>
          <w:lang w:val="lv-LV"/>
        </w:rPr>
        <w:t xml:space="preserve"> 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3C6F7433" w14:textId="12BCC75E" w:rsidR="0097278F" w:rsidRPr="00443093" w:rsidRDefault="0097278F" w:rsidP="0097278F">
      <w:pPr>
        <w:pStyle w:val="Text3"/>
        <w:tabs>
          <w:tab w:val="left" w:pos="709"/>
        </w:tabs>
        <w:spacing w:before="240"/>
        <w:ind w:left="0"/>
        <w:rPr>
          <w:lang w:val="lv-LV"/>
        </w:rPr>
      </w:pPr>
      <w:r w:rsidRPr="00443093">
        <w:rPr>
          <w:lang w:val="lv-LV"/>
        </w:rPr>
        <w:t xml:space="preserve">Atbalsta programmas vai </w:t>
      </w:r>
      <w:r w:rsidR="008D1130">
        <w:rPr>
          <w:lang w:val="lv-LV"/>
        </w:rPr>
        <w:t>ad hoc</w:t>
      </w:r>
      <w:r w:rsidR="008D1130" w:rsidRPr="00443093">
        <w:rPr>
          <w:lang w:val="lv-LV"/>
        </w:rPr>
        <w:t xml:space="preserve"> </w:t>
      </w:r>
      <w:r w:rsidRPr="00443093">
        <w:rPr>
          <w:lang w:val="lv-LV"/>
        </w:rPr>
        <w:t xml:space="preserve">projekti, kas saskaņā ar </w:t>
      </w:r>
      <w:r w:rsidR="008D1130">
        <w:rPr>
          <w:lang w:val="lv-LV"/>
        </w:rPr>
        <w:t>komercdarbības atbalst</w:t>
      </w:r>
      <w:r w:rsidR="008D1130" w:rsidRPr="00443093">
        <w:rPr>
          <w:lang w:val="lv-LV"/>
        </w:rPr>
        <w:t xml:space="preserve">a </w:t>
      </w:r>
      <w:r w:rsidRPr="00443093">
        <w:rPr>
          <w:lang w:val="lv-LV"/>
        </w:rPr>
        <w:t>regulējumu paziņojami Eiropas Komisijai, nav uzsākami pirms Eiropas Komisija nepieņem pozitīvu lēmumu.</w:t>
      </w:r>
    </w:p>
    <w:p w14:paraId="1AC98ED0" w14:textId="6F39167F" w:rsidR="0097278F" w:rsidRDefault="00931EFC" w:rsidP="0097278F">
      <w:pPr>
        <w:pStyle w:val="Text3"/>
        <w:tabs>
          <w:tab w:val="left" w:pos="709"/>
        </w:tabs>
        <w:spacing w:before="240"/>
        <w:ind w:left="0"/>
        <w:rPr>
          <w:lang w:val="lv-LV"/>
        </w:rPr>
      </w:pPr>
      <w:r w:rsidRPr="00931EFC">
        <w:rPr>
          <w:lang w:val="lv-LV"/>
        </w:rPr>
        <w:t>Pēc atbalsta pasākuma sākotnējās izvērtēšanas seko atbalsta paziņojuma iesniegšana Eiropas Komisijai, ja izriet tāda nepieciešamība, vai informācijas kopsavilkuma veidlapas par plānoto atbalsta pasākumu iesniegšana Eiropas Komisijai, ja pasākums tiek ieviests saskaņā ar Regulu (EK) Nr. 651/2014</w:t>
      </w:r>
      <w:r w:rsidR="00E70149">
        <w:rPr>
          <w:rStyle w:val="FootnoteReference"/>
          <w:lang w:val="lv-LV"/>
        </w:rPr>
        <w:footnoteReference w:id="20"/>
      </w:r>
      <w:r w:rsidR="008D1130">
        <w:rPr>
          <w:lang w:val="lv-LV"/>
        </w:rPr>
        <w:t xml:space="preserve"> </w:t>
      </w:r>
      <w:r w:rsidRPr="00931EFC">
        <w:rPr>
          <w:lang w:val="lv-LV"/>
        </w:rPr>
        <w:t xml:space="preserve">  (Vispārējā grupu atbrīvojuma regula) (ar grozījumiem, kas veikti ar regulu 2017/1084</w:t>
      </w:r>
      <w:r>
        <w:rPr>
          <w:rStyle w:val="FootnoteReference"/>
          <w:lang w:val="lv-LV"/>
        </w:rPr>
        <w:footnoteReference w:id="21"/>
      </w:r>
      <w:r w:rsidR="008D1130">
        <w:rPr>
          <w:lang w:val="lv-LV"/>
        </w:rPr>
        <w:t xml:space="preserve"> un regulu </w:t>
      </w:r>
      <w:r w:rsidR="008D1130" w:rsidRPr="00FE26EE">
        <w:rPr>
          <w:lang w:val="lv-LV"/>
        </w:rPr>
        <w:t>2020/972</w:t>
      </w:r>
      <w:r w:rsidR="008D1130">
        <w:rPr>
          <w:rStyle w:val="FootnoteReference"/>
          <w:lang w:val="lv-LV"/>
        </w:rPr>
        <w:footnoteReference w:id="22"/>
      </w:r>
      <w:r w:rsidRPr="00931EFC">
        <w:rPr>
          <w:lang w:val="lv-LV"/>
        </w:rPr>
        <w:t>).</w:t>
      </w:r>
      <w:r w:rsidR="0097278F" w:rsidRPr="00443093">
        <w:rPr>
          <w:lang w:val="lv-LV"/>
        </w:rPr>
        <w:t xml:space="preserve"> Paziņojumu vai informācijas kopsavilkuma veidlapu Eiropas Komisijai iesniedz elektroniski, izmantojot Eiropas Komisijas pārziņā esošo atbalsta paziņojumu elektronisko sistēmu SANI2 (skatīt </w:t>
      </w:r>
      <w:r w:rsidR="00F90BA2" w:rsidRPr="002F73A3">
        <w:rPr>
          <w:lang w:val="lv-LV"/>
        </w:rPr>
        <w:t>Ministru kabineta</w:t>
      </w:r>
      <w:r w:rsidR="0097278F" w:rsidRPr="00443093">
        <w:rPr>
          <w:lang w:val="lv-LV"/>
        </w:rPr>
        <w:t xml:space="preserve"> noteikumus, kas izdoti atbil</w:t>
      </w:r>
      <w:r w:rsidR="0097278F">
        <w:rPr>
          <w:lang w:val="lv-LV"/>
        </w:rPr>
        <w:t>s</w:t>
      </w:r>
      <w:r w:rsidR="0097278F" w:rsidRPr="00443093">
        <w:rPr>
          <w:lang w:val="lv-LV"/>
        </w:rPr>
        <w:t xml:space="preserve">toši Komercdarbības atbalsta kontroles likuma deleģējumam). Ja ar paziņojumu iesniegtā informācija par plānoto atbalsta pasākumu ir pietiekama, lai pierādītu, ka pasākums atbilst Eiropas Savienības aktu </w:t>
      </w:r>
      <w:r w:rsidR="008D1130">
        <w:rPr>
          <w:lang w:val="lv-LV"/>
        </w:rPr>
        <w:t>komercdarbības atbalst</w:t>
      </w:r>
      <w:r w:rsidR="008D1130" w:rsidRPr="00443093">
        <w:rPr>
          <w:lang w:val="lv-LV"/>
        </w:rPr>
        <w:t xml:space="preserve">a </w:t>
      </w:r>
      <w:r w:rsidR="0097278F" w:rsidRPr="00443093">
        <w:rPr>
          <w:lang w:val="lv-LV"/>
        </w:rPr>
        <w:t xml:space="preserve">jomā prasībām, Eiropas Komisija pieņem pozitīvu lēmumu, savukārt, ja Eiropas Komisijas rīcībā esošā informācija, uz kā pamata vērtēt pasākuma saderību, nav pietiekama, lai veiktu izvērtējumu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41788393" w14:textId="7C20EC8F" w:rsidR="008F790B" w:rsidRPr="00443093" w:rsidRDefault="008F790B" w:rsidP="0097278F">
      <w:pPr>
        <w:pStyle w:val="Text3"/>
        <w:tabs>
          <w:tab w:val="left" w:pos="709"/>
        </w:tabs>
        <w:spacing w:before="240"/>
        <w:ind w:left="0"/>
        <w:rPr>
          <w:lang w:val="lv-LV"/>
        </w:rPr>
      </w:pPr>
      <w:r w:rsidRPr="008F790B">
        <w:rPr>
          <w:lang w:val="lv-LV"/>
        </w:rPr>
        <w:t>Informācijas aprite</w:t>
      </w:r>
      <w:r>
        <w:rPr>
          <w:lang w:val="lv-LV"/>
        </w:rPr>
        <w:t>s</w:t>
      </w:r>
      <w:r w:rsidRPr="008F790B">
        <w:rPr>
          <w:lang w:val="lv-LV"/>
        </w:rPr>
        <w:t xml:space="preserve"> par atbalsta programmām un </w:t>
      </w:r>
      <w:r w:rsidR="001A00C5">
        <w:rPr>
          <w:lang w:val="lv-LV"/>
        </w:rPr>
        <w:t>ad hoc</w:t>
      </w:r>
      <w:r w:rsidRPr="008F790B">
        <w:rPr>
          <w:lang w:val="lv-LV"/>
        </w:rPr>
        <w:t xml:space="preserve"> atbalsta projektiem, kurus Latvija paziņojusi Eiropas Komisijai izmantojot SANI sistēmu</w:t>
      </w:r>
      <w:r>
        <w:rPr>
          <w:lang w:val="lv-LV"/>
        </w:rPr>
        <w:t xml:space="preserve"> shēmu skatīt </w:t>
      </w:r>
      <w:r w:rsidR="001851D9">
        <w:rPr>
          <w:lang w:val="lv-LV"/>
        </w:rPr>
        <w:t xml:space="preserve">šī apraksta </w:t>
      </w:r>
      <w:r>
        <w:rPr>
          <w:lang w:val="lv-LV"/>
        </w:rPr>
        <w:t>pielikumā Nr.3.</w:t>
      </w:r>
    </w:p>
    <w:p w14:paraId="475C7937" w14:textId="0C3D9557" w:rsidR="0097278F" w:rsidRPr="00443093" w:rsidRDefault="0097278F" w:rsidP="0097278F">
      <w:pPr>
        <w:pStyle w:val="Text3"/>
        <w:tabs>
          <w:tab w:val="left" w:pos="709"/>
        </w:tabs>
        <w:spacing w:before="240"/>
        <w:ind w:left="0"/>
        <w:rPr>
          <w:lang w:val="lv-LV"/>
        </w:rPr>
      </w:pPr>
      <w:r w:rsidRPr="00443093">
        <w:rPr>
          <w:lang w:val="lv-LV"/>
        </w:rPr>
        <w:t xml:space="preserve">Savukārt, lai nodrošinātu komercdarbības atbalsta nosacījumu ievērošanu un kontroli ES fondu projektu ieviešanas procesā, sadarbības iestāde, saņemot </w:t>
      </w:r>
      <w:r w:rsidR="008F0D23" w:rsidRPr="00443093">
        <w:rPr>
          <w:lang w:val="lv-LV"/>
        </w:rPr>
        <w:t>maksājum</w:t>
      </w:r>
      <w:r w:rsidR="008F0D23">
        <w:rPr>
          <w:lang w:val="lv-LV"/>
        </w:rPr>
        <w:t>a</w:t>
      </w:r>
      <w:r w:rsidR="008F0D23" w:rsidRPr="00443093">
        <w:rPr>
          <w:lang w:val="lv-LV"/>
        </w:rPr>
        <w:t xml:space="preserve"> </w:t>
      </w:r>
      <w:r w:rsidRPr="00443093">
        <w:rPr>
          <w:lang w:val="lv-LV"/>
        </w:rPr>
        <w:t>pieprasījumus, kuru pielikumā ir „Apliecinājums”,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 M</w:t>
      </w:r>
      <w:r>
        <w:rPr>
          <w:lang w:val="lv-LV"/>
        </w:rPr>
        <w:t>inistru kabineta</w:t>
      </w:r>
      <w:r w:rsidRPr="00443093">
        <w:rPr>
          <w:lang w:val="lv-LV"/>
        </w:rPr>
        <w:t xml:space="preserve"> noteikumiem par </w:t>
      </w:r>
      <w:r w:rsidR="0014329D">
        <w:rPr>
          <w:lang w:val="lv-LV"/>
        </w:rPr>
        <w:t>SAM</w:t>
      </w:r>
      <w:r w:rsidRPr="00443093">
        <w:rPr>
          <w:lang w:val="lv-LV"/>
        </w:rPr>
        <w:t xml:space="preserve"> ieviešanu, t.sk., tajā būtu atrunāti visi būtiskākie īstenošanas nosacījumi, kas ir ietverti minētajos M</w:t>
      </w:r>
      <w:r>
        <w:rPr>
          <w:lang w:val="lv-LV"/>
        </w:rPr>
        <w:t>inistru kabineta</w:t>
      </w:r>
      <w:r w:rsidRPr="00443093">
        <w:rPr>
          <w:lang w:val="lv-LV"/>
        </w:rPr>
        <w:t xml:space="preserve"> noteikumos, piemēr</w:t>
      </w:r>
      <w:r>
        <w:rPr>
          <w:lang w:val="lv-LV"/>
        </w:rPr>
        <w:t>a</w:t>
      </w:r>
      <w:r w:rsidRPr="00443093">
        <w:rPr>
          <w:lang w:val="lv-LV"/>
        </w:rPr>
        <w:t>m, stimulējošā ietekme, dalīta grāmatvedības uzskaite, maksimālās atbalsta intensitātes, attiecināmās izmaksas, k</w:t>
      </w:r>
      <w:r>
        <w:rPr>
          <w:lang w:val="lv-LV"/>
        </w:rPr>
        <w:t>u</w:t>
      </w:r>
      <w:r w:rsidRPr="00443093">
        <w:rPr>
          <w:lang w:val="lv-LV"/>
        </w:rPr>
        <w:t>mulācijas prasība un citi attiecīgajam pasākumam piemērojamo M</w:t>
      </w:r>
      <w:r>
        <w:rPr>
          <w:lang w:val="lv-LV"/>
        </w:rPr>
        <w:t>inistru kabineta</w:t>
      </w:r>
      <w:r w:rsidRPr="00443093">
        <w:rPr>
          <w:lang w:val="lv-LV"/>
        </w:rPr>
        <w:t xml:space="preserve"> noteikumiem par </w:t>
      </w:r>
      <w:r w:rsidR="0014329D">
        <w:rPr>
          <w:lang w:val="lv-LV"/>
        </w:rPr>
        <w:t>SAM</w:t>
      </w:r>
      <w:r w:rsidRPr="00443093">
        <w:rPr>
          <w:lang w:val="lv-LV"/>
        </w:rPr>
        <w:t xml:space="preserve"> ieviešanu nosacījumi. Savukārt projekta īstenošanas līmenī tiek pārbaudīta nosacījumu faktiskā ievērošana, pārbaudot, vai ES fondu projekts tiek īstenots saskaņā ar līguma nosacījumiem.</w:t>
      </w:r>
    </w:p>
    <w:p w14:paraId="743A23C1" w14:textId="77777777" w:rsidR="00D6435A" w:rsidRDefault="00D6435A" w:rsidP="0097278F">
      <w:pPr>
        <w:spacing w:before="240" w:after="240"/>
        <w:jc w:val="both"/>
        <w:rPr>
          <w:rFonts w:ascii="Times New Roman" w:eastAsia="Times New Roman" w:hAnsi="Times New Roman" w:cs="Times New Roman"/>
          <w:b/>
          <w:sz w:val="24"/>
          <w:szCs w:val="24"/>
          <w:lang w:eastAsia="en-GB"/>
        </w:rPr>
      </w:pPr>
    </w:p>
    <w:p w14:paraId="41A31284" w14:textId="7AC860E5" w:rsidR="0097278F" w:rsidRPr="00443093" w:rsidRDefault="0097278F" w:rsidP="0097278F">
      <w:pPr>
        <w:spacing w:before="240" w:after="240"/>
        <w:jc w:val="both"/>
        <w:rPr>
          <w:rFonts w:ascii="Times New Roman" w:eastAsia="Times New Roman" w:hAnsi="Times New Roman" w:cs="Times New Roman"/>
          <w:b/>
          <w:sz w:val="24"/>
          <w:szCs w:val="24"/>
          <w:lang w:eastAsia="en-GB"/>
        </w:rPr>
      </w:pPr>
      <w:r w:rsidRPr="00443093">
        <w:rPr>
          <w:rFonts w:ascii="Times New Roman" w:eastAsia="Times New Roman" w:hAnsi="Times New Roman" w:cs="Times New Roman"/>
          <w:b/>
          <w:sz w:val="24"/>
          <w:szCs w:val="24"/>
          <w:lang w:eastAsia="en-GB"/>
        </w:rPr>
        <w:t>Normatīvie akti:</w:t>
      </w:r>
    </w:p>
    <w:p w14:paraId="280A1C22" w14:textId="001546E8" w:rsidR="0097278F" w:rsidRPr="00443093" w:rsidRDefault="0097278F" w:rsidP="00C559B9">
      <w:pPr>
        <w:numPr>
          <w:ilvl w:val="0"/>
          <w:numId w:val="26"/>
        </w:numPr>
        <w:spacing w:before="240" w:after="240"/>
        <w:jc w:val="both"/>
        <w:rPr>
          <w:rFonts w:ascii="Times New Roman" w:eastAsia="Times New Roman" w:hAnsi="Times New Roman" w:cs="Times New Roman"/>
          <w:sz w:val="24"/>
          <w:szCs w:val="24"/>
          <w:lang w:eastAsia="en-GB"/>
        </w:rPr>
      </w:pPr>
      <w:r w:rsidRPr="00443093">
        <w:rPr>
          <w:rFonts w:ascii="Times New Roman" w:eastAsia="Times New Roman" w:hAnsi="Times New Roman" w:cs="Times New Roman"/>
          <w:sz w:val="24"/>
          <w:szCs w:val="24"/>
          <w:lang w:eastAsia="en-GB"/>
        </w:rPr>
        <w:t xml:space="preserve">Komercdarbības atbalsta kontroles likums. Komercdarbības atbalsta kontroles likuma mērķis ir noteikt Latvijas nacionālās kompetences jautājumus komercdarbības atbalsta kontroles jomā. Tas arī nosaka prasības un ierobežojumus, kas jāievēro valsts un pašvaldību institūcijām, plānojot komercdarbības atbalsta sniegšanu. </w:t>
      </w:r>
      <w:r w:rsidR="001851D9">
        <w:rPr>
          <w:rFonts w:ascii="Times New Roman" w:eastAsia="Times New Roman" w:hAnsi="Times New Roman" w:cs="Times New Roman"/>
          <w:sz w:val="24"/>
          <w:szCs w:val="24"/>
          <w:lang w:eastAsia="en-GB"/>
        </w:rPr>
        <w:t>Minētais l</w:t>
      </w:r>
      <w:r w:rsidRPr="00443093">
        <w:rPr>
          <w:rFonts w:ascii="Times New Roman" w:eastAsia="Times New Roman" w:hAnsi="Times New Roman" w:cs="Times New Roman"/>
          <w:sz w:val="24"/>
          <w:szCs w:val="24"/>
          <w:lang w:eastAsia="en-GB"/>
        </w:rPr>
        <w:t xml:space="preserve">ikums nosaka arī komercdarbībai sniegtā atbalsta nacionālās kontroles procedūras, lai mazinātu atbalsta negatīvo ietekmi uz konkurenci un nepieļautu iespēju gūt ekonomiskas priekšrocības, saņemot nelikumīgu atbalstu. </w:t>
      </w:r>
    </w:p>
    <w:p w14:paraId="26E61773" w14:textId="385AB111" w:rsidR="0097278F" w:rsidRPr="00443093" w:rsidRDefault="0097278F" w:rsidP="00C559B9">
      <w:pPr>
        <w:numPr>
          <w:ilvl w:val="0"/>
          <w:numId w:val="2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2.decembra noteikumi Nr.740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un piešķiršanas kārtība un uzskaites veidlapu paraugi”</w:t>
      </w:r>
      <w:r w:rsidR="001A00C5" w:rsidRPr="001A00C5">
        <w:rPr>
          <w:rFonts w:ascii="Times New Roman" w:hAnsi="Times New Roman" w:cs="Times New Roman"/>
          <w:sz w:val="24"/>
          <w:szCs w:val="24"/>
        </w:rPr>
        <w:t xml:space="preserve"> </w:t>
      </w:r>
      <w:r w:rsidR="001A00C5">
        <w:rPr>
          <w:rFonts w:ascii="Times New Roman" w:hAnsi="Times New Roman" w:cs="Times New Roman"/>
          <w:sz w:val="24"/>
          <w:szCs w:val="24"/>
        </w:rPr>
        <w:t xml:space="preserve">(zaudēja spēku ar </w:t>
      </w:r>
      <w:r w:rsidR="001A00C5" w:rsidRPr="00443093">
        <w:rPr>
          <w:rFonts w:ascii="Times New Roman" w:hAnsi="Times New Roman" w:cs="Times New Roman"/>
          <w:sz w:val="24"/>
          <w:szCs w:val="24"/>
        </w:rPr>
        <w:t>M</w:t>
      </w:r>
      <w:r w:rsidR="001A00C5">
        <w:rPr>
          <w:rFonts w:ascii="Times New Roman" w:hAnsi="Times New Roman" w:cs="Times New Roman"/>
          <w:sz w:val="24"/>
          <w:szCs w:val="24"/>
        </w:rPr>
        <w:t>inistru kabineta</w:t>
      </w:r>
      <w:r w:rsidR="001A00C5" w:rsidRPr="00443093">
        <w:rPr>
          <w:rFonts w:ascii="Times New Roman" w:hAnsi="Times New Roman" w:cs="Times New Roman"/>
          <w:sz w:val="24"/>
          <w:szCs w:val="24"/>
        </w:rPr>
        <w:t xml:space="preserve"> 201</w:t>
      </w:r>
      <w:r w:rsidR="001A00C5">
        <w:rPr>
          <w:rFonts w:ascii="Times New Roman" w:hAnsi="Times New Roman" w:cs="Times New Roman"/>
          <w:sz w:val="24"/>
          <w:szCs w:val="24"/>
        </w:rPr>
        <w:t>8</w:t>
      </w:r>
      <w:r w:rsidR="001A00C5" w:rsidRPr="00443093">
        <w:rPr>
          <w:rFonts w:ascii="Times New Roman" w:hAnsi="Times New Roman" w:cs="Times New Roman"/>
          <w:sz w:val="24"/>
          <w:szCs w:val="24"/>
        </w:rPr>
        <w:t>.gada 2</w:t>
      </w:r>
      <w:r w:rsidR="001A00C5">
        <w:rPr>
          <w:rFonts w:ascii="Times New Roman" w:hAnsi="Times New Roman" w:cs="Times New Roman"/>
          <w:sz w:val="24"/>
          <w:szCs w:val="24"/>
        </w:rPr>
        <w:t>1</w:t>
      </w:r>
      <w:r w:rsidR="001A00C5" w:rsidRPr="00443093">
        <w:rPr>
          <w:rFonts w:ascii="Times New Roman" w:hAnsi="Times New Roman" w:cs="Times New Roman"/>
          <w:sz w:val="24"/>
          <w:szCs w:val="24"/>
        </w:rPr>
        <w:t>.</w:t>
      </w:r>
      <w:r w:rsidR="001A00C5">
        <w:rPr>
          <w:rFonts w:ascii="Times New Roman" w:hAnsi="Times New Roman" w:cs="Times New Roman"/>
          <w:sz w:val="24"/>
          <w:szCs w:val="24"/>
        </w:rPr>
        <w:t>nov</w:t>
      </w:r>
      <w:r w:rsidR="001A00C5" w:rsidRPr="00443093">
        <w:rPr>
          <w:rFonts w:ascii="Times New Roman" w:hAnsi="Times New Roman" w:cs="Times New Roman"/>
          <w:sz w:val="24"/>
          <w:szCs w:val="24"/>
        </w:rPr>
        <w:t>embra noteikumi Nr.7</w:t>
      </w:r>
      <w:r w:rsidR="001A00C5">
        <w:rPr>
          <w:rFonts w:ascii="Times New Roman" w:hAnsi="Times New Roman" w:cs="Times New Roman"/>
          <w:sz w:val="24"/>
          <w:szCs w:val="24"/>
        </w:rPr>
        <w:t>15</w:t>
      </w:r>
      <w:r w:rsidR="001A00C5" w:rsidRPr="00443093">
        <w:rPr>
          <w:rFonts w:ascii="Times New Roman" w:hAnsi="Times New Roman" w:cs="Times New Roman"/>
          <w:sz w:val="24"/>
          <w:szCs w:val="24"/>
        </w:rPr>
        <w:t xml:space="preserve"> “</w:t>
      </w:r>
      <w:r w:rsidR="001A00C5">
        <w:rPr>
          <w:rFonts w:ascii="Times New Roman" w:hAnsi="Times New Roman" w:cs="Times New Roman"/>
          <w:sz w:val="24"/>
          <w:szCs w:val="24"/>
        </w:rPr>
        <w:t>Noteikumi par d</w:t>
      </w:r>
      <w:r w:rsidR="001A00C5" w:rsidRPr="00443093">
        <w:rPr>
          <w:rFonts w:ascii="Times New Roman" w:hAnsi="Times New Roman" w:cs="Times New Roman"/>
          <w:i/>
          <w:sz w:val="24"/>
          <w:szCs w:val="24"/>
        </w:rPr>
        <w:t>e minimis</w:t>
      </w:r>
      <w:r w:rsidR="001A00C5" w:rsidRPr="00443093">
        <w:rPr>
          <w:rFonts w:ascii="Times New Roman" w:hAnsi="Times New Roman" w:cs="Times New Roman"/>
          <w:sz w:val="24"/>
          <w:szCs w:val="24"/>
        </w:rPr>
        <w:t xml:space="preserve"> atbalsta uzskaites un piešķiršanas kārtīb</w:t>
      </w:r>
      <w:r w:rsidR="001A00C5">
        <w:rPr>
          <w:rFonts w:ascii="Times New Roman" w:hAnsi="Times New Roman" w:cs="Times New Roman"/>
          <w:sz w:val="24"/>
          <w:szCs w:val="24"/>
        </w:rPr>
        <w:t>u</w:t>
      </w:r>
      <w:r w:rsidR="001A00C5" w:rsidRPr="00443093">
        <w:rPr>
          <w:rFonts w:ascii="Times New Roman" w:hAnsi="Times New Roman" w:cs="Times New Roman"/>
          <w:sz w:val="24"/>
          <w:szCs w:val="24"/>
        </w:rPr>
        <w:t xml:space="preserve"> un </w:t>
      </w:r>
      <w:r w:rsidR="001A00C5">
        <w:rPr>
          <w:rFonts w:ascii="Times New Roman" w:hAnsi="Times New Roman" w:cs="Times New Roman"/>
          <w:i/>
          <w:sz w:val="24"/>
          <w:szCs w:val="24"/>
        </w:rPr>
        <w:t xml:space="preserve">de minimis </w:t>
      </w:r>
      <w:r w:rsidR="001A00C5">
        <w:rPr>
          <w:rFonts w:ascii="Times New Roman" w:hAnsi="Times New Roman" w:cs="Times New Roman"/>
          <w:sz w:val="24"/>
          <w:szCs w:val="24"/>
        </w:rPr>
        <w:t xml:space="preserve">atbalsta </w:t>
      </w:r>
      <w:r w:rsidR="001A00C5" w:rsidRPr="00443093">
        <w:rPr>
          <w:rFonts w:ascii="Times New Roman" w:hAnsi="Times New Roman" w:cs="Times New Roman"/>
          <w:sz w:val="24"/>
          <w:szCs w:val="24"/>
        </w:rPr>
        <w:t>uzskaites veidlapu paraugi</w:t>
      </w:r>
      <w:r w:rsidR="001A00C5">
        <w:rPr>
          <w:rFonts w:ascii="Times New Roman" w:hAnsi="Times New Roman" w:cs="Times New Roman"/>
          <w:sz w:val="24"/>
          <w:szCs w:val="24"/>
        </w:rPr>
        <w:t>em</w:t>
      </w:r>
      <w:r w:rsidR="001A00C5" w:rsidRPr="00443093">
        <w:rPr>
          <w:rFonts w:ascii="Times New Roman" w:hAnsi="Times New Roman" w:cs="Times New Roman"/>
          <w:sz w:val="24"/>
          <w:szCs w:val="24"/>
        </w:rPr>
        <w:t>”</w:t>
      </w:r>
      <w:r w:rsidR="001A00C5">
        <w:rPr>
          <w:rFonts w:ascii="Times New Roman" w:hAnsi="Times New Roman" w:cs="Times New Roman"/>
          <w:sz w:val="24"/>
          <w:szCs w:val="24"/>
        </w:rPr>
        <w:t xml:space="preserve"> pieņemšanu)</w:t>
      </w:r>
      <w:r w:rsidRPr="00443093">
        <w:rPr>
          <w:rFonts w:ascii="Times New Roman" w:hAnsi="Times New Roman" w:cs="Times New Roman"/>
          <w:sz w:val="24"/>
          <w:szCs w:val="24"/>
        </w:rPr>
        <w:t xml:space="preserve">, kas nosaka </w:t>
      </w:r>
      <w:r w:rsidRPr="009C139C">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un piešķiršanas kārtību, kā arī apstiprina šādus </w:t>
      </w:r>
      <w:r w:rsidRPr="009C139C">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veidlapu paraugus:</w:t>
      </w:r>
    </w:p>
    <w:p w14:paraId="641E5B1C" w14:textId="77777777" w:rsidR="0097278F" w:rsidRPr="00443093" w:rsidRDefault="0097278F" w:rsidP="00C559B9">
      <w:pPr>
        <w:pStyle w:val="ListParagraph"/>
        <w:numPr>
          <w:ilvl w:val="1"/>
          <w:numId w:val="25"/>
        </w:numPr>
        <w:spacing w:before="120" w:after="120"/>
        <w:ind w:left="2268"/>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par sniedzamo informāciju </w:t>
      </w:r>
      <w:r w:rsidRPr="006B372B">
        <w:rPr>
          <w:rFonts w:ascii="Times New Roman" w:hAnsi="Times New Roman" w:cs="Times New Roman"/>
          <w:sz w:val="24"/>
          <w:szCs w:val="24"/>
        </w:rPr>
        <w:t>de minimis</w:t>
      </w:r>
      <w:r w:rsidRPr="00443093">
        <w:rPr>
          <w:rFonts w:ascii="Times New Roman" w:hAnsi="Times New Roman" w:cs="Times New Roman"/>
          <w:sz w:val="24"/>
          <w:szCs w:val="24"/>
        </w:rPr>
        <w:t xml:space="preserve"> atbalsta piešķiršanai;</w:t>
      </w:r>
    </w:p>
    <w:p w14:paraId="65D0E84E" w14:textId="08C6B30F" w:rsidR="0097278F" w:rsidRPr="00E840A6" w:rsidRDefault="0097278F" w:rsidP="00C559B9">
      <w:pPr>
        <w:pStyle w:val="ListParagraph"/>
        <w:numPr>
          <w:ilvl w:val="1"/>
          <w:numId w:val="25"/>
        </w:numPr>
        <w:spacing w:before="120" w:after="120"/>
        <w:ind w:left="2268"/>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w:t>
      </w:r>
      <w:r w:rsidRPr="006B372B">
        <w:rPr>
          <w:rFonts w:ascii="Times New Roman" w:hAnsi="Times New Roman" w:cs="Times New Roman"/>
          <w:sz w:val="24"/>
          <w:szCs w:val="24"/>
        </w:rPr>
        <w:t>de minimis</w:t>
      </w:r>
      <w:r w:rsidRPr="00443093">
        <w:rPr>
          <w:rFonts w:ascii="Times New Roman" w:hAnsi="Times New Roman" w:cs="Times New Roman"/>
          <w:sz w:val="24"/>
          <w:szCs w:val="24"/>
        </w:rPr>
        <w:t xml:space="preserve"> atbalsta piešķiršanai.</w:t>
      </w:r>
    </w:p>
    <w:p w14:paraId="1A6CF4A5" w14:textId="26F1B64E" w:rsidR="0097278F" w:rsidRPr="00443093" w:rsidRDefault="0097278F" w:rsidP="00C559B9">
      <w:pPr>
        <w:numPr>
          <w:ilvl w:val="0"/>
          <w:numId w:val="2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2.decembra noteikumi Nr.741 “</w:t>
      </w:r>
      <w:r w:rsidRPr="00443093">
        <w:rPr>
          <w:rFonts w:ascii="Times New Roman" w:hAnsi="Times New Roman" w:cs="Times New Roman"/>
          <w:i/>
          <w:sz w:val="24"/>
          <w:szCs w:val="24"/>
        </w:rPr>
        <w:t xml:space="preserve">De minimis </w:t>
      </w:r>
      <w:r w:rsidRPr="00443093">
        <w:rPr>
          <w:rFonts w:ascii="Times New Roman" w:hAnsi="Times New Roman" w:cs="Times New Roman"/>
          <w:sz w:val="24"/>
          <w:szCs w:val="24"/>
        </w:rPr>
        <w:t>atbalsta uzskaites un piešķiršanas kārtība komercsabiedrībām, kuras sniedz pakalpojumus ar vispārēju tautsaimniecisku nozīmi, un uzskaites veidlapu paraugi”</w:t>
      </w:r>
      <w:r w:rsidR="001A00C5">
        <w:rPr>
          <w:rFonts w:ascii="Times New Roman" w:hAnsi="Times New Roman" w:cs="Times New Roman"/>
          <w:sz w:val="24"/>
          <w:szCs w:val="24"/>
        </w:rPr>
        <w:t xml:space="preserve"> (zaudēja spēku ar </w:t>
      </w:r>
      <w:r w:rsidR="001A00C5" w:rsidRPr="00443093">
        <w:rPr>
          <w:rFonts w:ascii="Times New Roman" w:hAnsi="Times New Roman" w:cs="Times New Roman"/>
          <w:sz w:val="24"/>
          <w:szCs w:val="24"/>
        </w:rPr>
        <w:t>M</w:t>
      </w:r>
      <w:r w:rsidR="001A00C5">
        <w:rPr>
          <w:rFonts w:ascii="Times New Roman" w:hAnsi="Times New Roman" w:cs="Times New Roman"/>
          <w:sz w:val="24"/>
          <w:szCs w:val="24"/>
        </w:rPr>
        <w:t>inistru kabineta</w:t>
      </w:r>
      <w:r w:rsidR="001A00C5" w:rsidRPr="00443093">
        <w:rPr>
          <w:rFonts w:ascii="Times New Roman" w:hAnsi="Times New Roman" w:cs="Times New Roman"/>
          <w:sz w:val="24"/>
          <w:szCs w:val="24"/>
        </w:rPr>
        <w:t xml:space="preserve"> 201</w:t>
      </w:r>
      <w:r w:rsidR="001A00C5">
        <w:rPr>
          <w:rFonts w:ascii="Times New Roman" w:hAnsi="Times New Roman" w:cs="Times New Roman"/>
          <w:sz w:val="24"/>
          <w:szCs w:val="24"/>
        </w:rPr>
        <w:t>8</w:t>
      </w:r>
      <w:r w:rsidR="001A00C5" w:rsidRPr="00443093">
        <w:rPr>
          <w:rFonts w:ascii="Times New Roman" w:hAnsi="Times New Roman" w:cs="Times New Roman"/>
          <w:sz w:val="24"/>
          <w:szCs w:val="24"/>
        </w:rPr>
        <w:t>.gada 2</w:t>
      </w:r>
      <w:r w:rsidR="001A00C5">
        <w:rPr>
          <w:rFonts w:ascii="Times New Roman" w:hAnsi="Times New Roman" w:cs="Times New Roman"/>
          <w:sz w:val="24"/>
          <w:szCs w:val="24"/>
        </w:rPr>
        <w:t>1</w:t>
      </w:r>
      <w:r w:rsidR="001A00C5" w:rsidRPr="00443093">
        <w:rPr>
          <w:rFonts w:ascii="Times New Roman" w:hAnsi="Times New Roman" w:cs="Times New Roman"/>
          <w:sz w:val="24"/>
          <w:szCs w:val="24"/>
        </w:rPr>
        <w:t>.</w:t>
      </w:r>
      <w:r w:rsidR="001A00C5">
        <w:rPr>
          <w:rFonts w:ascii="Times New Roman" w:hAnsi="Times New Roman" w:cs="Times New Roman"/>
          <w:sz w:val="24"/>
          <w:szCs w:val="24"/>
        </w:rPr>
        <w:t>nov</w:t>
      </w:r>
      <w:r w:rsidR="001A00C5" w:rsidRPr="00443093">
        <w:rPr>
          <w:rFonts w:ascii="Times New Roman" w:hAnsi="Times New Roman" w:cs="Times New Roman"/>
          <w:sz w:val="24"/>
          <w:szCs w:val="24"/>
        </w:rPr>
        <w:t>embra noteikumi Nr.7</w:t>
      </w:r>
      <w:r w:rsidR="001A00C5">
        <w:rPr>
          <w:rFonts w:ascii="Times New Roman" w:hAnsi="Times New Roman" w:cs="Times New Roman"/>
          <w:sz w:val="24"/>
          <w:szCs w:val="24"/>
        </w:rPr>
        <w:t>15</w:t>
      </w:r>
      <w:r w:rsidR="001A00C5" w:rsidRPr="00443093">
        <w:rPr>
          <w:rFonts w:ascii="Times New Roman" w:hAnsi="Times New Roman" w:cs="Times New Roman"/>
          <w:sz w:val="24"/>
          <w:szCs w:val="24"/>
        </w:rPr>
        <w:t xml:space="preserve"> “</w:t>
      </w:r>
      <w:r w:rsidR="001A00C5">
        <w:rPr>
          <w:rFonts w:ascii="Times New Roman" w:hAnsi="Times New Roman" w:cs="Times New Roman"/>
          <w:sz w:val="24"/>
          <w:szCs w:val="24"/>
        </w:rPr>
        <w:t>Noteikumi par d</w:t>
      </w:r>
      <w:r w:rsidR="001A00C5" w:rsidRPr="00443093">
        <w:rPr>
          <w:rFonts w:ascii="Times New Roman" w:hAnsi="Times New Roman" w:cs="Times New Roman"/>
          <w:i/>
          <w:sz w:val="24"/>
          <w:szCs w:val="24"/>
        </w:rPr>
        <w:t>e minimis</w:t>
      </w:r>
      <w:r w:rsidR="001A00C5" w:rsidRPr="00443093">
        <w:rPr>
          <w:rFonts w:ascii="Times New Roman" w:hAnsi="Times New Roman" w:cs="Times New Roman"/>
          <w:sz w:val="24"/>
          <w:szCs w:val="24"/>
        </w:rPr>
        <w:t xml:space="preserve"> atbalsta uzskaites un piešķiršanas kārtīb</w:t>
      </w:r>
      <w:r w:rsidR="001A00C5">
        <w:rPr>
          <w:rFonts w:ascii="Times New Roman" w:hAnsi="Times New Roman" w:cs="Times New Roman"/>
          <w:sz w:val="24"/>
          <w:szCs w:val="24"/>
        </w:rPr>
        <w:t>u</w:t>
      </w:r>
      <w:r w:rsidR="001A00C5" w:rsidRPr="00443093">
        <w:rPr>
          <w:rFonts w:ascii="Times New Roman" w:hAnsi="Times New Roman" w:cs="Times New Roman"/>
          <w:sz w:val="24"/>
          <w:szCs w:val="24"/>
        </w:rPr>
        <w:t xml:space="preserve"> un </w:t>
      </w:r>
      <w:r w:rsidR="001A00C5">
        <w:rPr>
          <w:rFonts w:ascii="Times New Roman" w:hAnsi="Times New Roman" w:cs="Times New Roman"/>
          <w:i/>
          <w:sz w:val="24"/>
          <w:szCs w:val="24"/>
        </w:rPr>
        <w:t xml:space="preserve">de minimis </w:t>
      </w:r>
      <w:r w:rsidR="001A00C5">
        <w:rPr>
          <w:rFonts w:ascii="Times New Roman" w:hAnsi="Times New Roman" w:cs="Times New Roman"/>
          <w:sz w:val="24"/>
          <w:szCs w:val="24"/>
        </w:rPr>
        <w:t xml:space="preserve">atbalsta </w:t>
      </w:r>
      <w:r w:rsidR="001A00C5" w:rsidRPr="00443093">
        <w:rPr>
          <w:rFonts w:ascii="Times New Roman" w:hAnsi="Times New Roman" w:cs="Times New Roman"/>
          <w:sz w:val="24"/>
          <w:szCs w:val="24"/>
        </w:rPr>
        <w:t>uzskaites veidlapu paraugi</w:t>
      </w:r>
      <w:r w:rsidR="001A00C5">
        <w:rPr>
          <w:rFonts w:ascii="Times New Roman" w:hAnsi="Times New Roman" w:cs="Times New Roman"/>
          <w:sz w:val="24"/>
          <w:szCs w:val="24"/>
        </w:rPr>
        <w:t>em</w:t>
      </w:r>
      <w:r w:rsidR="001A00C5" w:rsidRPr="00443093">
        <w:rPr>
          <w:rFonts w:ascii="Times New Roman" w:hAnsi="Times New Roman" w:cs="Times New Roman"/>
          <w:sz w:val="24"/>
          <w:szCs w:val="24"/>
        </w:rPr>
        <w:t>”</w:t>
      </w:r>
      <w:r w:rsidR="001A00C5">
        <w:rPr>
          <w:rFonts w:ascii="Times New Roman" w:hAnsi="Times New Roman" w:cs="Times New Roman"/>
          <w:sz w:val="24"/>
          <w:szCs w:val="24"/>
        </w:rPr>
        <w:t xml:space="preserve"> pieņemšanu)</w:t>
      </w:r>
      <w:r w:rsidRPr="00443093">
        <w:rPr>
          <w:rFonts w:ascii="Times New Roman" w:hAnsi="Times New Roman" w:cs="Times New Roman"/>
          <w:sz w:val="24"/>
          <w:szCs w:val="24"/>
        </w:rPr>
        <w:t xml:space="preserve">, kas nosaka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veidlapu paraugus:</w:t>
      </w:r>
    </w:p>
    <w:p w14:paraId="60F21E87" w14:textId="77777777" w:rsidR="0097278F" w:rsidRPr="00443093" w:rsidRDefault="0097278F" w:rsidP="00C559B9">
      <w:pPr>
        <w:pStyle w:val="ListParagraph"/>
        <w:numPr>
          <w:ilvl w:val="1"/>
          <w:numId w:val="25"/>
        </w:numPr>
        <w:spacing w:before="120" w:after="120"/>
        <w:ind w:left="2268"/>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par tādas komercsabiedrības sniedzamo informāciju </w:t>
      </w:r>
      <w:r w:rsidRPr="006B372B">
        <w:rPr>
          <w:rFonts w:ascii="Times New Roman" w:hAnsi="Times New Roman" w:cs="Times New Roman"/>
          <w:sz w:val="24"/>
          <w:szCs w:val="24"/>
        </w:rPr>
        <w:t>de minimis</w:t>
      </w:r>
      <w:r w:rsidRPr="00443093">
        <w:rPr>
          <w:rFonts w:ascii="Times New Roman" w:hAnsi="Times New Roman" w:cs="Times New Roman"/>
          <w:sz w:val="24"/>
          <w:szCs w:val="24"/>
        </w:rPr>
        <w:t xml:space="preserve"> atbalsta piešķiršanai, kura sniedz pakalpojumus ar vispārēju tautsaimniecisku nozīmi;</w:t>
      </w:r>
    </w:p>
    <w:p w14:paraId="33C6BF64" w14:textId="7A4FDC15" w:rsidR="004B4962" w:rsidRPr="00EC0B8A" w:rsidRDefault="0097278F" w:rsidP="00C559B9">
      <w:pPr>
        <w:pStyle w:val="ListParagraph"/>
        <w:numPr>
          <w:ilvl w:val="1"/>
          <w:numId w:val="25"/>
        </w:numPr>
        <w:spacing w:before="120" w:after="120"/>
        <w:ind w:left="2268"/>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par </w:t>
      </w:r>
      <w:r w:rsidRPr="006B372B">
        <w:rPr>
          <w:rFonts w:ascii="Times New Roman" w:hAnsi="Times New Roman" w:cs="Times New Roman"/>
          <w:sz w:val="24"/>
          <w:szCs w:val="24"/>
        </w:rPr>
        <w:t>de minimis</w:t>
      </w:r>
      <w:r w:rsidRPr="00443093">
        <w:rPr>
          <w:rFonts w:ascii="Times New Roman" w:hAnsi="Times New Roman" w:cs="Times New Roman"/>
          <w:sz w:val="24"/>
          <w:szCs w:val="24"/>
        </w:rPr>
        <w:t xml:space="preserve"> atbalsta piešķiršanu komercsabiedrībai, kura sniedz pakalpojumus ar vispārēju tautsaimniecisku nozīmi</w:t>
      </w:r>
      <w:r w:rsidR="00EC0B8A">
        <w:rPr>
          <w:rFonts w:ascii="Times New Roman" w:hAnsi="Times New Roman" w:cs="Times New Roman"/>
          <w:sz w:val="24"/>
          <w:szCs w:val="24"/>
        </w:rPr>
        <w:t>.</w:t>
      </w:r>
    </w:p>
    <w:p w14:paraId="2F47D40F" w14:textId="77777777" w:rsidR="00927234" w:rsidRPr="00443093" w:rsidRDefault="00927234" w:rsidP="00C559B9">
      <w:pPr>
        <w:numPr>
          <w:ilvl w:val="0"/>
          <w:numId w:val="2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w:t>
      </w:r>
      <w:r>
        <w:rPr>
          <w:rFonts w:ascii="Times New Roman" w:hAnsi="Times New Roman" w:cs="Times New Roman"/>
          <w:sz w:val="24"/>
          <w:szCs w:val="24"/>
        </w:rPr>
        <w:t>8</w:t>
      </w:r>
      <w:r w:rsidRPr="00443093">
        <w:rPr>
          <w:rFonts w:ascii="Times New Roman" w:hAnsi="Times New Roman" w:cs="Times New Roman"/>
          <w:sz w:val="24"/>
          <w:szCs w:val="24"/>
        </w:rPr>
        <w:t>.gada 2</w:t>
      </w:r>
      <w:r>
        <w:rPr>
          <w:rFonts w:ascii="Times New Roman" w:hAnsi="Times New Roman" w:cs="Times New Roman"/>
          <w:sz w:val="24"/>
          <w:szCs w:val="24"/>
        </w:rPr>
        <w:t>1</w:t>
      </w:r>
      <w:r w:rsidRPr="00443093">
        <w:rPr>
          <w:rFonts w:ascii="Times New Roman" w:hAnsi="Times New Roman" w:cs="Times New Roman"/>
          <w:sz w:val="24"/>
          <w:szCs w:val="24"/>
        </w:rPr>
        <w:t>.</w:t>
      </w:r>
      <w:r>
        <w:rPr>
          <w:rFonts w:ascii="Times New Roman" w:hAnsi="Times New Roman" w:cs="Times New Roman"/>
          <w:sz w:val="24"/>
          <w:szCs w:val="24"/>
        </w:rPr>
        <w:t>nov</w:t>
      </w:r>
      <w:r w:rsidRPr="00443093">
        <w:rPr>
          <w:rFonts w:ascii="Times New Roman" w:hAnsi="Times New Roman" w:cs="Times New Roman"/>
          <w:sz w:val="24"/>
          <w:szCs w:val="24"/>
        </w:rPr>
        <w:t>embra noteikumi Nr.7</w:t>
      </w:r>
      <w:r>
        <w:rPr>
          <w:rFonts w:ascii="Times New Roman" w:hAnsi="Times New Roman" w:cs="Times New Roman"/>
          <w:sz w:val="24"/>
          <w:szCs w:val="24"/>
        </w:rPr>
        <w:t>15</w:t>
      </w:r>
      <w:r w:rsidRPr="00443093">
        <w:rPr>
          <w:rFonts w:ascii="Times New Roman" w:hAnsi="Times New Roman" w:cs="Times New Roman"/>
          <w:sz w:val="24"/>
          <w:szCs w:val="24"/>
        </w:rPr>
        <w:t xml:space="preserve"> “</w:t>
      </w:r>
      <w:r>
        <w:rPr>
          <w:rFonts w:ascii="Times New Roman" w:hAnsi="Times New Roman" w:cs="Times New Roman"/>
          <w:sz w:val="24"/>
          <w:szCs w:val="24"/>
        </w:rPr>
        <w:t>Noteikumi par d</w:t>
      </w:r>
      <w:r w:rsidRPr="00443093">
        <w:rPr>
          <w:rFonts w:ascii="Times New Roman" w:hAnsi="Times New Roman" w:cs="Times New Roman"/>
          <w:i/>
          <w:sz w:val="24"/>
          <w:szCs w:val="24"/>
        </w:rPr>
        <w:t>e minimis</w:t>
      </w:r>
      <w:r w:rsidRPr="00443093">
        <w:rPr>
          <w:rFonts w:ascii="Times New Roman" w:hAnsi="Times New Roman" w:cs="Times New Roman"/>
          <w:sz w:val="24"/>
          <w:szCs w:val="24"/>
        </w:rPr>
        <w:t xml:space="preserve"> atbalsta uzskaites un piešķiršanas kārtīb</w:t>
      </w:r>
      <w:r>
        <w:rPr>
          <w:rFonts w:ascii="Times New Roman" w:hAnsi="Times New Roman" w:cs="Times New Roman"/>
          <w:sz w:val="24"/>
          <w:szCs w:val="24"/>
        </w:rPr>
        <w:t>u</w:t>
      </w:r>
      <w:r w:rsidRPr="00443093">
        <w:rPr>
          <w:rFonts w:ascii="Times New Roman" w:hAnsi="Times New Roman" w:cs="Times New Roman"/>
          <w:sz w:val="24"/>
          <w:szCs w:val="24"/>
        </w:rPr>
        <w:t xml:space="preserve"> un </w:t>
      </w:r>
      <w:r>
        <w:rPr>
          <w:rFonts w:ascii="Times New Roman" w:hAnsi="Times New Roman" w:cs="Times New Roman"/>
          <w:i/>
          <w:sz w:val="24"/>
          <w:szCs w:val="24"/>
        </w:rPr>
        <w:t xml:space="preserve">de minimis </w:t>
      </w:r>
      <w:r>
        <w:rPr>
          <w:rFonts w:ascii="Times New Roman" w:hAnsi="Times New Roman" w:cs="Times New Roman"/>
          <w:sz w:val="24"/>
          <w:szCs w:val="24"/>
        </w:rPr>
        <w:t xml:space="preserve">atbalsta </w:t>
      </w:r>
      <w:r w:rsidRPr="00443093">
        <w:rPr>
          <w:rFonts w:ascii="Times New Roman" w:hAnsi="Times New Roman" w:cs="Times New Roman"/>
          <w:sz w:val="24"/>
          <w:szCs w:val="24"/>
        </w:rPr>
        <w:t>uzskaites veidlapu paraugi</w:t>
      </w:r>
      <w:r>
        <w:rPr>
          <w:rFonts w:ascii="Times New Roman" w:hAnsi="Times New Roman" w:cs="Times New Roman"/>
          <w:sz w:val="24"/>
          <w:szCs w:val="24"/>
        </w:rPr>
        <w:t>em</w:t>
      </w:r>
      <w:r w:rsidRPr="00443093">
        <w:rPr>
          <w:rFonts w:ascii="Times New Roman" w:hAnsi="Times New Roman" w:cs="Times New Roman"/>
          <w:sz w:val="24"/>
          <w:szCs w:val="24"/>
        </w:rPr>
        <w:t>”</w:t>
      </w:r>
      <w:r>
        <w:rPr>
          <w:rFonts w:ascii="Times New Roman" w:hAnsi="Times New Roman" w:cs="Times New Roman"/>
          <w:sz w:val="24"/>
          <w:szCs w:val="24"/>
        </w:rPr>
        <w:t xml:space="preserve"> (stājās spēkā 2019.gada 1.jūnijā, izņemot noteikumu III. un IV. nodaļu, kas stājās spēkā ar 2019.gada 1.jūliju)</w:t>
      </w:r>
      <w:r w:rsidRPr="00443093">
        <w:rPr>
          <w:rFonts w:ascii="Times New Roman" w:hAnsi="Times New Roman" w:cs="Times New Roman"/>
          <w:sz w:val="24"/>
          <w:szCs w:val="24"/>
        </w:rPr>
        <w:t xml:space="preserve">, kas nosaka </w:t>
      </w:r>
      <w:r w:rsidRPr="009C139C">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un piešķiršanas kārtību</w:t>
      </w:r>
      <w:r>
        <w:rPr>
          <w:rFonts w:ascii="Times New Roman" w:hAnsi="Times New Roman" w:cs="Times New Roman"/>
          <w:sz w:val="24"/>
          <w:szCs w:val="24"/>
        </w:rPr>
        <w:t xml:space="preserve">, izmantojot </w:t>
      </w:r>
      <w:r>
        <w:rPr>
          <w:rFonts w:ascii="Times New Roman" w:hAnsi="Times New Roman" w:cs="Times New Roman"/>
          <w:i/>
          <w:sz w:val="24"/>
          <w:szCs w:val="24"/>
        </w:rPr>
        <w:t xml:space="preserve">de minimis </w:t>
      </w:r>
      <w:r>
        <w:rPr>
          <w:rFonts w:ascii="Times New Roman" w:hAnsi="Times New Roman" w:cs="Times New Roman"/>
          <w:sz w:val="24"/>
          <w:szCs w:val="24"/>
        </w:rPr>
        <w:t xml:space="preserve">atbalsta uzskaites sistēmu sistēmas saturu, sistēmas izveidošanas un uzturēšanas, datu izmantošanas, aktualizācijas un informācijas aprites kārtību, lietotāju lomas un tiesības sistēmā, kārtību, kādā piešķir, bloķē un anulē sistēmas lietošanas tiesības, lietotāju piekļuves kārtību sistēmai, kā arī </w:t>
      </w:r>
      <w:r w:rsidRPr="00443093">
        <w:rPr>
          <w:rFonts w:ascii="Times New Roman" w:hAnsi="Times New Roman" w:cs="Times New Roman"/>
          <w:sz w:val="24"/>
          <w:szCs w:val="24"/>
        </w:rPr>
        <w:t xml:space="preserve">apstiprina šādu </w:t>
      </w:r>
      <w:r w:rsidRPr="009C139C">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veidlapu paraugus:</w:t>
      </w:r>
    </w:p>
    <w:p w14:paraId="719F1F62" w14:textId="77777777" w:rsidR="00927234" w:rsidRPr="00443093" w:rsidRDefault="00927234" w:rsidP="00C559B9">
      <w:pPr>
        <w:pStyle w:val="ListParagraph"/>
        <w:numPr>
          <w:ilvl w:val="1"/>
          <w:numId w:val="25"/>
        </w:numPr>
        <w:spacing w:before="120" w:after="120"/>
        <w:ind w:left="2268"/>
        <w:jc w:val="both"/>
        <w:rPr>
          <w:rFonts w:ascii="Times New Roman" w:hAnsi="Times New Roman" w:cs="Times New Roman"/>
          <w:sz w:val="24"/>
          <w:szCs w:val="24"/>
        </w:rPr>
      </w:pPr>
      <w:r w:rsidRPr="00443093">
        <w:rPr>
          <w:rFonts w:ascii="Times New Roman" w:hAnsi="Times New Roman" w:cs="Times New Roman"/>
          <w:sz w:val="24"/>
          <w:szCs w:val="24"/>
        </w:rPr>
        <w:t xml:space="preserve">veidlapa par sniedzamo informāciju </w:t>
      </w:r>
      <w:r w:rsidRPr="00EC0B8A">
        <w:rPr>
          <w:rFonts w:ascii="Times New Roman" w:hAnsi="Times New Roman" w:cs="Times New Roman"/>
          <w:sz w:val="24"/>
          <w:szCs w:val="24"/>
        </w:rPr>
        <w:t>de minimis</w:t>
      </w:r>
      <w:r w:rsidRPr="00443093">
        <w:rPr>
          <w:rFonts w:ascii="Times New Roman" w:hAnsi="Times New Roman" w:cs="Times New Roman"/>
          <w:sz w:val="24"/>
          <w:szCs w:val="24"/>
        </w:rPr>
        <w:t xml:space="preserve"> atbalsta </w:t>
      </w:r>
      <w:r>
        <w:rPr>
          <w:rFonts w:ascii="Times New Roman" w:hAnsi="Times New Roman" w:cs="Times New Roman"/>
          <w:sz w:val="24"/>
          <w:szCs w:val="24"/>
        </w:rPr>
        <w:t xml:space="preserve">uzskaitei un </w:t>
      </w:r>
      <w:r w:rsidRPr="00443093">
        <w:rPr>
          <w:rFonts w:ascii="Times New Roman" w:hAnsi="Times New Roman" w:cs="Times New Roman"/>
          <w:sz w:val="24"/>
          <w:szCs w:val="24"/>
        </w:rPr>
        <w:t>piešķiršanai;</w:t>
      </w:r>
    </w:p>
    <w:p w14:paraId="0083EDF0" w14:textId="77777777" w:rsidR="00927234" w:rsidRPr="00E05F5C" w:rsidRDefault="00927234" w:rsidP="00C559B9">
      <w:pPr>
        <w:pStyle w:val="ListParagraph"/>
        <w:numPr>
          <w:ilvl w:val="1"/>
          <w:numId w:val="25"/>
        </w:numPr>
        <w:spacing w:before="120" w:after="120"/>
        <w:ind w:left="2268"/>
        <w:jc w:val="both"/>
        <w:rPr>
          <w:rFonts w:ascii="Times New Roman" w:hAnsi="Times New Roman" w:cs="Times New Roman"/>
          <w:sz w:val="24"/>
          <w:szCs w:val="24"/>
        </w:rPr>
      </w:pPr>
      <w:r>
        <w:rPr>
          <w:rFonts w:ascii="Times New Roman" w:hAnsi="Times New Roman" w:cs="Times New Roman"/>
          <w:sz w:val="24"/>
          <w:szCs w:val="24"/>
        </w:rPr>
        <w:t xml:space="preserve">iesnieguma veidlapa </w:t>
      </w:r>
      <w:r w:rsidRPr="00EC0B8A">
        <w:rPr>
          <w:rFonts w:ascii="Times New Roman" w:hAnsi="Times New Roman" w:cs="Times New Roman"/>
          <w:sz w:val="24"/>
          <w:szCs w:val="24"/>
        </w:rPr>
        <w:t xml:space="preserve">de minimis </w:t>
      </w:r>
      <w:r>
        <w:rPr>
          <w:rFonts w:ascii="Times New Roman" w:hAnsi="Times New Roman" w:cs="Times New Roman"/>
          <w:sz w:val="24"/>
          <w:szCs w:val="24"/>
        </w:rPr>
        <w:t xml:space="preserve">atbalsta uzskaites sistēmas lietotāja tiesību </w:t>
      </w:r>
      <w:r w:rsidRPr="00443093">
        <w:rPr>
          <w:rFonts w:ascii="Times New Roman" w:hAnsi="Times New Roman" w:cs="Times New Roman"/>
          <w:sz w:val="24"/>
          <w:szCs w:val="24"/>
        </w:rPr>
        <w:t>piešķiršanai</w:t>
      </w:r>
      <w:r>
        <w:rPr>
          <w:rFonts w:ascii="Times New Roman" w:hAnsi="Times New Roman" w:cs="Times New Roman"/>
          <w:sz w:val="24"/>
          <w:szCs w:val="24"/>
        </w:rPr>
        <w:t xml:space="preserve"> un </w:t>
      </w:r>
      <w:r w:rsidRPr="00E05F5C">
        <w:rPr>
          <w:rFonts w:ascii="Times New Roman" w:hAnsi="Times New Roman" w:cs="Times New Roman"/>
          <w:sz w:val="24"/>
          <w:szCs w:val="24"/>
        </w:rPr>
        <w:t>anulēšanai.</w:t>
      </w:r>
    </w:p>
    <w:p w14:paraId="09EC9143" w14:textId="4813512B" w:rsidR="00BC04C2" w:rsidRPr="00E05F5C" w:rsidRDefault="00927234" w:rsidP="00927234">
      <w:pPr>
        <w:tabs>
          <w:tab w:val="left" w:pos="142"/>
        </w:tabs>
        <w:spacing w:before="240" w:after="240"/>
        <w:ind w:left="720"/>
        <w:contextualSpacing/>
        <w:jc w:val="both"/>
        <w:rPr>
          <w:rFonts w:ascii="Times New Roman" w:hAnsi="Times New Roman" w:cs="Times New Roman"/>
          <w:sz w:val="24"/>
          <w:szCs w:val="24"/>
        </w:rPr>
      </w:pPr>
      <w:r w:rsidRPr="006344A4">
        <w:rPr>
          <w:rFonts w:ascii="Times New Roman" w:hAnsi="Times New Roman" w:cs="Times New Roman"/>
          <w:sz w:val="24"/>
          <w:szCs w:val="24"/>
        </w:rPr>
        <w:t xml:space="preserve">Lai nodrošinātu uzskaiti </w:t>
      </w:r>
      <w:r w:rsidR="001A00C5">
        <w:rPr>
          <w:rFonts w:ascii="Times New Roman" w:hAnsi="Times New Roman" w:cs="Times New Roman"/>
          <w:sz w:val="24"/>
          <w:szCs w:val="24"/>
        </w:rPr>
        <w:t>komercdarbības atbalst</w:t>
      </w:r>
      <w:r w:rsidR="001A00C5" w:rsidRPr="006344A4">
        <w:rPr>
          <w:rFonts w:ascii="Times New Roman" w:hAnsi="Times New Roman" w:cs="Times New Roman"/>
          <w:sz w:val="24"/>
          <w:szCs w:val="24"/>
        </w:rPr>
        <w:t>am</w:t>
      </w:r>
      <w:r w:rsidRPr="006344A4">
        <w:rPr>
          <w:rFonts w:ascii="Times New Roman" w:hAnsi="Times New Roman" w:cs="Times New Roman"/>
          <w:sz w:val="24"/>
          <w:szCs w:val="24"/>
        </w:rPr>
        <w:t xml:space="preserve">, kuru piešķir, piemērojot </w:t>
      </w:r>
      <w:r w:rsidRPr="006344A4">
        <w:rPr>
          <w:rFonts w:ascii="Times New Roman" w:hAnsi="Times New Roman" w:cs="Times New Roman"/>
          <w:i/>
          <w:sz w:val="24"/>
          <w:szCs w:val="24"/>
        </w:rPr>
        <w:t xml:space="preserve">de minimis </w:t>
      </w:r>
      <w:r w:rsidRPr="006344A4">
        <w:rPr>
          <w:rFonts w:ascii="Times New Roman" w:hAnsi="Times New Roman" w:cs="Times New Roman"/>
          <w:sz w:val="24"/>
          <w:szCs w:val="24"/>
        </w:rPr>
        <w:t xml:space="preserve">atbalsta regulējumu, kopš 2019.gada 1.jūlija Latvijā tiek ieviests centralizēts elektronisks reģistrs – </w:t>
      </w:r>
      <w:r w:rsidRPr="006344A4">
        <w:rPr>
          <w:rFonts w:ascii="Times New Roman" w:hAnsi="Times New Roman" w:cs="Times New Roman"/>
          <w:i/>
          <w:sz w:val="24"/>
          <w:szCs w:val="24"/>
        </w:rPr>
        <w:t>De minimis</w:t>
      </w:r>
      <w:r w:rsidRPr="006344A4">
        <w:rPr>
          <w:rFonts w:ascii="Times New Roman" w:hAnsi="Times New Roman" w:cs="Times New Roman"/>
          <w:sz w:val="24"/>
          <w:szCs w:val="24"/>
        </w:rPr>
        <w:t xml:space="preserve"> atbalsta uzskaites sistēma.</w:t>
      </w:r>
      <w:r w:rsidRPr="00E05F5C">
        <w:rPr>
          <w:rFonts w:ascii="Times New Roman" w:hAnsi="Times New Roman" w:cs="Times New Roman"/>
          <w:sz w:val="24"/>
          <w:szCs w:val="24"/>
        </w:rPr>
        <w:t xml:space="preserve"> </w:t>
      </w:r>
    </w:p>
    <w:p w14:paraId="47C6F406" w14:textId="77777777" w:rsidR="00927234" w:rsidRDefault="00927234" w:rsidP="006D118D">
      <w:pPr>
        <w:tabs>
          <w:tab w:val="left" w:pos="142"/>
        </w:tabs>
        <w:spacing w:before="240" w:after="240"/>
        <w:ind w:left="720"/>
        <w:contextualSpacing/>
        <w:jc w:val="both"/>
        <w:rPr>
          <w:rFonts w:ascii="Times New Roman" w:hAnsi="Times New Roman" w:cs="Times New Roman"/>
          <w:sz w:val="24"/>
          <w:szCs w:val="24"/>
        </w:rPr>
      </w:pPr>
    </w:p>
    <w:p w14:paraId="22B79BC1" w14:textId="4C7924E9" w:rsidR="0097278F" w:rsidRPr="00443093" w:rsidRDefault="0097278F" w:rsidP="006A2CC1">
      <w:pPr>
        <w:numPr>
          <w:ilvl w:val="0"/>
          <w:numId w:val="2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16.decembra noteikumi Nr.759 ,,Kārtība, kādā Eiropas Komisijā iesniedz atbalsta programmu un </w:t>
      </w:r>
      <w:r w:rsidR="006A2CC1" w:rsidRPr="006A2CC1">
        <w:rPr>
          <w:rFonts w:ascii="Times New Roman" w:hAnsi="Times New Roman" w:cs="Times New Roman"/>
          <w:sz w:val="24"/>
          <w:szCs w:val="24"/>
        </w:rPr>
        <w:t>individuālo</w:t>
      </w:r>
      <w:r w:rsidR="006A2CC1">
        <w:rPr>
          <w:rFonts w:ascii="Times New Roman" w:hAnsi="Times New Roman" w:cs="Times New Roman"/>
          <w:sz w:val="24"/>
          <w:szCs w:val="24"/>
        </w:rPr>
        <w:t xml:space="preserve"> </w:t>
      </w:r>
      <w:r w:rsidRPr="00443093">
        <w:rPr>
          <w:rFonts w:ascii="Times New Roman" w:hAnsi="Times New Roman" w:cs="Times New Roman"/>
          <w:sz w:val="24"/>
          <w:szCs w:val="24"/>
        </w:rPr>
        <w:t>atbalsta projektu paziņojumus un kopsavilkuma informāciju, un kārtība, kādā piešķir un anulē elektroniskās sistēmas lietošanas tiesības”</w:t>
      </w:r>
      <w:r w:rsidR="00931EFC" w:rsidRPr="00931EFC">
        <w:t xml:space="preserve"> </w:t>
      </w:r>
      <w:r w:rsidR="00931EFC" w:rsidRPr="00931EFC">
        <w:rPr>
          <w:rFonts w:ascii="Times New Roman" w:hAnsi="Times New Roman" w:cs="Times New Roman"/>
          <w:sz w:val="24"/>
          <w:szCs w:val="24"/>
        </w:rPr>
        <w:t>(ar grozījumiem 2017.gada 27.jūnijā, kas stājās spēkā 2017.gada 30.jūnijā)</w:t>
      </w:r>
      <w:r w:rsidRPr="00443093">
        <w:rPr>
          <w:rFonts w:ascii="Times New Roman" w:hAnsi="Times New Roman" w:cs="Times New Roman"/>
          <w:sz w:val="24"/>
          <w:szCs w:val="24"/>
        </w:rPr>
        <w:t xml:space="preserve">, kas nosaka kārtību, kādā Eiropas Komisijā elektroniski iesniedz atbalsta programmu un </w:t>
      </w:r>
      <w:r w:rsidR="001A00C5">
        <w:rPr>
          <w:rFonts w:ascii="Times New Roman" w:hAnsi="Times New Roman" w:cs="Times New Roman"/>
          <w:sz w:val="24"/>
          <w:szCs w:val="24"/>
        </w:rPr>
        <w:t>ad hoc</w:t>
      </w:r>
      <w:r w:rsidRPr="00443093">
        <w:rPr>
          <w:rFonts w:ascii="Times New Roman" w:hAnsi="Times New Roman" w:cs="Times New Roman"/>
          <w:sz w:val="24"/>
          <w:szCs w:val="24"/>
        </w:rPr>
        <w:t xml:space="preserve"> atbalsta projektu paziņojumus, kā arī kopsavilkuma informāciju, un kārtību, kādā piešķir un anulē elektroniskās sistēmas lietošanas tiesības. Šos noteikumus piemēro, lai izpildītu Komercdarbības atbalsta kontroles likuma 11.pantā noteikto prasību komercdarbības atbalsta paziņojuma un kopsavilkuma informācijas elektroniskai iesniegšanai Eiropas Komisijā.</w:t>
      </w:r>
    </w:p>
    <w:p w14:paraId="78DEFE2C" w14:textId="0AC4A6BF" w:rsidR="0097278F" w:rsidRDefault="0097278F" w:rsidP="00C559B9">
      <w:pPr>
        <w:numPr>
          <w:ilvl w:val="0"/>
          <w:numId w:val="2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w:t>
      </w:r>
      <w:r w:rsidR="00667447">
        <w:rPr>
          <w:rFonts w:ascii="Times New Roman" w:hAnsi="Times New Roman" w:cs="Times New Roman"/>
          <w:sz w:val="24"/>
          <w:szCs w:val="24"/>
        </w:rPr>
        <w:t>–</w:t>
      </w:r>
      <w:r w:rsidRPr="00443093">
        <w:rPr>
          <w:rFonts w:ascii="Times New Roman" w:hAnsi="Times New Roman" w:cs="Times New Roman"/>
          <w:sz w:val="24"/>
          <w:szCs w:val="24"/>
        </w:rPr>
        <w:t xml:space="preserve"> gada ziņojums), un kārtību, kādā piešķir un anulē gada ziņojumu elektroniskās sistēmas lietošanas tiesības. Šos noteikumus piemēro, izstrādājot gada ziņojumus, kurus Eiropas Komisijā iesniedz saskaņā ar </w:t>
      </w:r>
      <w:r w:rsidR="00931EFC" w:rsidRPr="00931EFC">
        <w:rPr>
          <w:rFonts w:ascii="Times New Roman" w:hAnsi="Times New Roman" w:cs="Times New Roman"/>
          <w:sz w:val="24"/>
          <w:szCs w:val="24"/>
        </w:rPr>
        <w:t>Padomes Regulas (ES) 2015/1589</w:t>
      </w:r>
      <w:r w:rsidR="00931EFC">
        <w:rPr>
          <w:rStyle w:val="FootnoteReference"/>
          <w:rFonts w:ascii="Times New Roman" w:hAnsi="Times New Roman" w:cs="Times New Roman"/>
          <w:sz w:val="24"/>
          <w:szCs w:val="24"/>
        </w:rPr>
        <w:footnoteReference w:id="23"/>
      </w:r>
      <w:r w:rsidR="00931EFC" w:rsidRPr="00931EFC">
        <w:rPr>
          <w:rFonts w:ascii="Times New Roman" w:hAnsi="Times New Roman" w:cs="Times New Roman"/>
          <w:sz w:val="24"/>
          <w:szCs w:val="24"/>
        </w:rPr>
        <w:t xml:space="preserve">  26.panta 1.punktu </w:t>
      </w:r>
      <w:r w:rsidR="00931EFC">
        <w:rPr>
          <w:rFonts w:ascii="Times New Roman" w:hAnsi="Times New Roman" w:cs="Times New Roman"/>
          <w:sz w:val="24"/>
          <w:szCs w:val="24"/>
        </w:rPr>
        <w:t xml:space="preserve">un </w:t>
      </w:r>
      <w:r w:rsidRPr="00443093">
        <w:rPr>
          <w:rFonts w:ascii="Times New Roman" w:hAnsi="Times New Roman" w:cs="Times New Roman"/>
          <w:sz w:val="24"/>
          <w:szCs w:val="24"/>
        </w:rPr>
        <w:t xml:space="preserve">Regulas (EK) Nr. </w:t>
      </w:r>
      <w:r w:rsidR="00667447" w:rsidRPr="00667447">
        <w:rPr>
          <w:rFonts w:ascii="Times New Roman" w:hAnsi="Times New Roman" w:cs="Times New Roman"/>
          <w:sz w:val="24"/>
          <w:szCs w:val="24"/>
        </w:rPr>
        <w:t>794/2004</w:t>
      </w:r>
      <w:r w:rsidR="00667447">
        <w:rPr>
          <w:rStyle w:val="FootnoteReference"/>
          <w:rFonts w:ascii="Times New Roman" w:hAnsi="Times New Roman" w:cs="Times New Roman"/>
          <w:color w:val="0563C1" w:themeColor="hyperlink"/>
          <w:sz w:val="24"/>
          <w:szCs w:val="24"/>
          <w:u w:val="single"/>
        </w:rPr>
        <w:footnoteReference w:id="24"/>
      </w:r>
      <w:r w:rsidRPr="00F825F8">
        <w:rPr>
          <w:rFonts w:ascii="Times New Roman" w:hAnsi="Times New Roman" w:cs="Times New Roman"/>
          <w:sz w:val="24"/>
          <w:szCs w:val="24"/>
        </w:rPr>
        <w:t xml:space="preserve"> 5., 6. un 7.pantu.</w:t>
      </w:r>
    </w:p>
    <w:p w14:paraId="25998E12" w14:textId="498D8670" w:rsidR="00F81E0E" w:rsidRPr="00F81E0E" w:rsidRDefault="00F81E0E" w:rsidP="00C559B9">
      <w:pPr>
        <w:pStyle w:val="ListParagraph"/>
        <w:numPr>
          <w:ilvl w:val="0"/>
          <w:numId w:val="26"/>
        </w:numPr>
        <w:jc w:val="both"/>
        <w:rPr>
          <w:rFonts w:ascii="Times New Roman" w:hAnsi="Times New Roman" w:cs="Times New Roman"/>
          <w:sz w:val="24"/>
          <w:szCs w:val="24"/>
        </w:rPr>
      </w:pPr>
      <w:r w:rsidRPr="00F81E0E">
        <w:rPr>
          <w:rFonts w:ascii="Times New Roman" w:hAnsi="Times New Roman" w:cs="Times New Roman"/>
          <w:sz w:val="24"/>
          <w:szCs w:val="24"/>
        </w:rPr>
        <w:t xml:space="preserve">Ministru kabineta 2016.gada 21.jūnija noteikumi Nr.386 “Kārtība, kādā publicē informāciju par sniegto komercdarbības atbalstu un piešķir un anulē elektroniskās sistēmas lietošanas tiesības” (stājušies spēkā 2016.gada 1.jūlijā), kas nosaka kārtību, kādā publicē informāciju par sniegto komercdarbības atbalstu un kādā piešķir un anulē  Eiropas Komisijas pārziņā esošās elektroniskās sistēmas Aid Award System Application lietošanas tiesības. Šos noteikumus piemēro, lai izpildītu Eiropas Savienības tiesību aktos komercdarbības atbalsta jomā noteikto prasību publicēt informāciju par katru piešķirto </w:t>
      </w:r>
      <w:r w:rsidR="001A00C5">
        <w:rPr>
          <w:rFonts w:ascii="Times New Roman" w:hAnsi="Times New Roman" w:cs="Times New Roman"/>
          <w:sz w:val="24"/>
          <w:szCs w:val="24"/>
        </w:rPr>
        <w:t>ad hoc</w:t>
      </w:r>
      <w:r w:rsidRPr="00F81E0E">
        <w:rPr>
          <w:rFonts w:ascii="Times New Roman" w:hAnsi="Times New Roman" w:cs="Times New Roman"/>
          <w:sz w:val="24"/>
          <w:szCs w:val="24"/>
        </w:rPr>
        <w:t xml:space="preserve"> atbalstu, kas pārsniedz konkrētajā Eiropas Savienības tiesību aktā komercdarbības atbalsta jomā noteikto piešķirtā atbalsta slieksni.      </w:t>
      </w:r>
    </w:p>
    <w:p w14:paraId="1DC9CDA1" w14:textId="77777777" w:rsidR="0097278F" w:rsidRPr="00F825F8" w:rsidRDefault="0097278F" w:rsidP="0097278F">
      <w:pPr>
        <w:spacing w:before="240" w:after="240"/>
      </w:pPr>
    </w:p>
    <w:p w14:paraId="61E265D7" w14:textId="77777777" w:rsidR="0097278F" w:rsidRPr="00443093" w:rsidRDefault="0097278F" w:rsidP="0097278F">
      <w:pPr>
        <w:tabs>
          <w:tab w:val="left" w:pos="240"/>
        </w:tabs>
        <w:spacing w:before="240" w:after="240"/>
        <w:jc w:val="center"/>
        <w:rPr>
          <w:b/>
        </w:rPr>
      </w:pPr>
      <w:r w:rsidRPr="00AF1458">
        <w:rPr>
          <w:b/>
          <w:noProof/>
          <w:lang w:eastAsia="lv-LV"/>
        </w:rPr>
        <w:drawing>
          <wp:inline distT="0" distB="0" distL="0" distR="0" wp14:anchorId="69CF46CC" wp14:editId="4FDBF9C1">
            <wp:extent cx="3611245" cy="3755571"/>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11419" cy="3755752"/>
                    </a:xfrm>
                    <a:prstGeom prst="rect">
                      <a:avLst/>
                    </a:prstGeom>
                    <a:noFill/>
                    <a:ln>
                      <a:noFill/>
                    </a:ln>
                  </pic:spPr>
                </pic:pic>
              </a:graphicData>
            </a:graphic>
          </wp:inline>
        </w:drawing>
      </w:r>
    </w:p>
    <w:p w14:paraId="4569C677" w14:textId="77777777" w:rsidR="0097278F" w:rsidRPr="00F825F8" w:rsidRDefault="00235222" w:rsidP="0097278F">
      <w:pPr>
        <w:spacing w:before="240" w:after="240"/>
        <w:rPr>
          <w:i/>
          <w:sz w:val="20"/>
          <w:szCs w:val="20"/>
        </w:rPr>
      </w:pPr>
      <w:r>
        <w:rPr>
          <w:i/>
          <w:sz w:val="20"/>
          <w:szCs w:val="20"/>
        </w:rPr>
        <w:t>21</w:t>
      </w:r>
      <w:r w:rsidR="0097278F" w:rsidRPr="00F825F8">
        <w:rPr>
          <w:i/>
          <w:sz w:val="20"/>
          <w:szCs w:val="20"/>
        </w:rPr>
        <w:t>.Shēma: Komercdarbības atbalsta nosacījumu ieviešana un atbilstības kontroles shēma</w:t>
      </w:r>
    </w:p>
    <w:p w14:paraId="05EFA983" w14:textId="7DE0A31C" w:rsidR="0097278F" w:rsidRPr="0041076F" w:rsidRDefault="00B05F10" w:rsidP="0041076F">
      <w:pPr>
        <w:pStyle w:val="Heading6"/>
      </w:pPr>
      <w:bookmarkStart w:id="106" w:name="_Toc411585220"/>
      <w:r>
        <w:t>Horizontālo principu</w:t>
      </w:r>
      <w:r w:rsidR="0097278F" w:rsidRPr="0041076F">
        <w:t xml:space="preserve"> kontrole (ilgtspējīgā attīstība, vienlīdzīgās iespējas)</w:t>
      </w:r>
      <w:bookmarkEnd w:id="106"/>
    </w:p>
    <w:p w14:paraId="5646B7BE" w14:textId="5C56F8C1" w:rsidR="0097278F" w:rsidRPr="0043498B" w:rsidRDefault="0097278F" w:rsidP="0097278F">
      <w:p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Par horizontālo principu ieviešanas uzraudzību (metodisko materiālu par attiecīgo horizontālo principu ieviešanas uzraudzību</w:t>
      </w:r>
      <w:r w:rsidRPr="00414FE6">
        <w:rPr>
          <w:rFonts w:ascii="Times New Roman" w:hAnsi="Times New Roman" w:cs="Times New Roman"/>
          <w:sz w:val="24"/>
          <w:szCs w:val="24"/>
        </w:rPr>
        <w:t xml:space="preserve"> izstrādi, konsultatīvu un metodisku atbalstu saistībā ar attiecīgā horizontālā principa ieviešanas</w:t>
      </w:r>
      <w:r w:rsidRPr="00443093">
        <w:rPr>
          <w:rFonts w:ascii="Times New Roman" w:hAnsi="Times New Roman" w:cs="Times New Roman"/>
          <w:sz w:val="24"/>
          <w:szCs w:val="24"/>
        </w:rPr>
        <w:t xml:space="preserve"> uzraudzību konkrētajās </w:t>
      </w:r>
      <w:r w:rsidR="000644E2">
        <w:rPr>
          <w:rFonts w:ascii="Times New Roman" w:hAnsi="Times New Roman" w:cs="Times New Roman"/>
          <w:sz w:val="24"/>
          <w:szCs w:val="24"/>
        </w:rPr>
        <w:t>SAM</w:t>
      </w:r>
      <w:r w:rsidRPr="00443093">
        <w:rPr>
          <w:rFonts w:ascii="Times New Roman" w:hAnsi="Times New Roman" w:cs="Times New Roman"/>
          <w:sz w:val="24"/>
          <w:szCs w:val="24"/>
        </w:rPr>
        <w:t xml:space="preserve"> jomās nodrošināšanu, atzinumu par </w:t>
      </w:r>
      <w:r w:rsidR="000644E2">
        <w:rPr>
          <w:rFonts w:ascii="Times New Roman" w:hAnsi="Times New Roman" w:cs="Times New Roman"/>
          <w:sz w:val="24"/>
          <w:szCs w:val="24"/>
        </w:rPr>
        <w:t>ES</w:t>
      </w:r>
      <w:r w:rsidRPr="00443093">
        <w:rPr>
          <w:rFonts w:ascii="Times New Roman" w:hAnsi="Times New Roman" w:cs="Times New Roman"/>
          <w:sz w:val="24"/>
          <w:szCs w:val="24"/>
        </w:rPr>
        <w:t xml:space="preserve"> fondu plānošanas dokumentu projektiem, tiesību aktu projektiem </w:t>
      </w:r>
      <w:r w:rsidR="000644E2">
        <w:rPr>
          <w:rFonts w:ascii="Times New Roman" w:hAnsi="Times New Roman" w:cs="Times New Roman"/>
          <w:sz w:val="24"/>
          <w:szCs w:val="24"/>
        </w:rPr>
        <w:t>ES</w:t>
      </w:r>
      <w:r w:rsidRPr="00443093">
        <w:rPr>
          <w:rFonts w:ascii="Times New Roman" w:hAnsi="Times New Roman" w:cs="Times New Roman"/>
          <w:sz w:val="24"/>
          <w:szCs w:val="24"/>
        </w:rPr>
        <w:t xml:space="preserve"> fondu jomā sniegšanu, uzraudzības komitejā un apakškomitejā atzinumu par projektu iesniegumu vērtēšanas kritēriju projektiem, kas saistīti ar horizontālajiem principiem sniegšanu, analīzes par </w:t>
      </w:r>
      <w:r w:rsidR="000644E2">
        <w:rPr>
          <w:rFonts w:ascii="Times New Roman" w:hAnsi="Times New Roman" w:cs="Times New Roman"/>
          <w:sz w:val="24"/>
          <w:szCs w:val="24"/>
        </w:rPr>
        <w:t>ES</w:t>
      </w:r>
      <w:r w:rsidRPr="00443093">
        <w:rPr>
          <w:rFonts w:ascii="Times New Roman" w:hAnsi="Times New Roman" w:cs="Times New Roman"/>
          <w:sz w:val="24"/>
          <w:szCs w:val="24"/>
        </w:rPr>
        <w:t xml:space="preserve">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03D3DB" w14:textId="041AC260" w:rsidR="0097278F" w:rsidRPr="00443093" w:rsidRDefault="0097278F" w:rsidP="0097278F">
      <w:pPr>
        <w:pStyle w:val="Text3"/>
        <w:tabs>
          <w:tab w:val="clear" w:pos="2302"/>
          <w:tab w:val="left" w:pos="709"/>
        </w:tabs>
        <w:spacing w:before="240"/>
        <w:ind w:left="0"/>
        <w:contextualSpacing/>
        <w:rPr>
          <w:lang w:val="lv-LV"/>
        </w:rPr>
      </w:pPr>
      <w:r w:rsidRPr="00443093">
        <w:rPr>
          <w:lang w:val="lv-LV"/>
        </w:rPr>
        <w:t xml:space="preserve">Par horizontālo principu koordināciju atbildīgās institūcijas ir nodrošinājušas metodikas par horizontālo principu ievērošanu. Vadošā iestāde </w:t>
      </w:r>
      <w:r w:rsidR="00671B39" w:rsidRPr="00443093">
        <w:rPr>
          <w:lang w:val="lv-LV"/>
        </w:rPr>
        <w:t>iz</w:t>
      </w:r>
      <w:r w:rsidR="00671B39">
        <w:rPr>
          <w:lang w:val="lv-LV"/>
        </w:rPr>
        <w:t>strādājusi</w:t>
      </w:r>
      <w:r w:rsidR="000644E2">
        <w:rPr>
          <w:lang w:val="lv-LV"/>
        </w:rPr>
        <w:t xml:space="preserve"> vadlīnijas Nr.2.5.</w:t>
      </w:r>
      <w:r w:rsidR="00671B39" w:rsidRPr="00443093">
        <w:rPr>
          <w:lang w:val="lv-LV"/>
        </w:rPr>
        <w:t xml:space="preserve"> </w:t>
      </w:r>
      <w:r w:rsidR="000644E2">
        <w:rPr>
          <w:lang w:val="lv-LV"/>
        </w:rPr>
        <w:t>“</w:t>
      </w:r>
      <w:r w:rsidR="00671B39" w:rsidRPr="00671B39">
        <w:rPr>
          <w:lang w:val="lv-LV"/>
        </w:rPr>
        <w:t>Vadlīnijas par Eiropas Savienības struktūrfondu un Kohēzijas fonda līdzfinansētā projekta pārbaudēm 2014.-2020.gada plānošanas periodā</w:t>
      </w:r>
      <w:r w:rsidR="000644E2">
        <w:rPr>
          <w:lang w:val="lv-LV"/>
        </w:rPr>
        <w:t>”</w:t>
      </w:r>
      <w:r w:rsidRPr="00443093">
        <w:rPr>
          <w:lang w:val="lv-LV"/>
        </w:rPr>
        <w:t xml:space="preserve">. Lai nodrošinātu atbilstošu uzraudzību, vadošā iestāde </w:t>
      </w:r>
      <w:r w:rsidR="00671B39">
        <w:rPr>
          <w:lang w:val="lv-LV"/>
        </w:rPr>
        <w:t>izstrādā</w:t>
      </w:r>
      <w:r w:rsidRPr="00443093">
        <w:rPr>
          <w:lang w:val="lv-LV"/>
        </w:rPr>
        <w:t xml:space="preserve"> vadlīnijas</w:t>
      </w:r>
      <w:r w:rsidR="000644E2">
        <w:rPr>
          <w:lang w:val="lv-LV"/>
        </w:rPr>
        <w:t xml:space="preserve"> Nr.2.6. “</w:t>
      </w:r>
      <w:r w:rsidR="000644E2" w:rsidRPr="000644E2">
        <w:rPr>
          <w:lang w:val="lv-LV"/>
        </w:rPr>
        <w:t>Vadlīnijas, kas nosaka Eiropas Savienības struktūrfondu un Kohēzijas fonda uzraudzības sistēmas darbības pamatprincipus un kārtību 2014.-2020.gada plānošanas periodā</w:t>
      </w:r>
      <w:r w:rsidR="000644E2">
        <w:rPr>
          <w:lang w:val="lv-LV"/>
        </w:rPr>
        <w:t>”</w:t>
      </w:r>
      <w:r w:rsidRPr="00443093">
        <w:rPr>
          <w:lang w:val="lv-LV"/>
        </w:rPr>
        <w:t xml:space="preserve">, kas nosaka </w:t>
      </w:r>
      <w:r w:rsidR="000644E2">
        <w:rPr>
          <w:lang w:val="lv-LV"/>
        </w:rPr>
        <w:t>ES</w:t>
      </w:r>
      <w:r w:rsidRPr="00443093">
        <w:rPr>
          <w:lang w:val="lv-LV"/>
        </w:rPr>
        <w:t xml:space="preserve"> fondu uzraudzības sistēmas darbības pamatprincipus un kārtību</w:t>
      </w:r>
      <w:r w:rsidRPr="00443093">
        <w:rPr>
          <w:rStyle w:val="CommentReference"/>
          <w:rFonts w:asciiTheme="minorHAnsi" w:eastAsiaTheme="minorHAnsi" w:hAnsiTheme="minorHAnsi" w:cstheme="minorBidi"/>
          <w:lang w:val="lv-LV" w:eastAsia="en-US"/>
        </w:rPr>
        <w:t>,</w:t>
      </w:r>
      <w:r w:rsidRPr="00443093">
        <w:rPr>
          <w:lang w:val="lv-LV"/>
        </w:rPr>
        <w:t xml:space="preserve"> tai skaitā, horizontālajiem principiem.</w:t>
      </w:r>
    </w:p>
    <w:p w14:paraId="17E35E9D" w14:textId="77777777" w:rsidR="0097278F" w:rsidRPr="00443093" w:rsidRDefault="0097278F" w:rsidP="0097278F">
      <w:pPr>
        <w:pStyle w:val="Text3"/>
        <w:tabs>
          <w:tab w:val="clear" w:pos="2302"/>
          <w:tab w:val="left" w:pos="709"/>
        </w:tabs>
        <w:spacing w:before="240"/>
        <w:ind w:left="0"/>
        <w:contextualSpacing/>
        <w:rPr>
          <w:lang w:val="lv-LV"/>
        </w:rPr>
      </w:pPr>
    </w:p>
    <w:p w14:paraId="08B16FCD" w14:textId="119F9214" w:rsidR="0097278F" w:rsidRPr="00443093" w:rsidRDefault="0097278F" w:rsidP="0097278F">
      <w:pPr>
        <w:pStyle w:val="Text3"/>
        <w:tabs>
          <w:tab w:val="clear" w:pos="2302"/>
          <w:tab w:val="left" w:pos="709"/>
        </w:tabs>
        <w:spacing w:before="240"/>
        <w:ind w:left="0"/>
        <w:contextualSpacing/>
        <w:rPr>
          <w:lang w:val="lv-LV"/>
        </w:rPr>
      </w:pPr>
      <w:r w:rsidRPr="007E1B44">
        <w:rPr>
          <w:lang w:val="lv-LV"/>
        </w:rPr>
        <w:t xml:space="preserve">Ministru </w:t>
      </w:r>
      <w:r w:rsidR="001851D9">
        <w:rPr>
          <w:lang w:val="lv-LV"/>
        </w:rPr>
        <w:t>k</w:t>
      </w:r>
      <w:r w:rsidRPr="007E1B44">
        <w:rPr>
          <w:lang w:val="lv-LV"/>
        </w:rPr>
        <w:t xml:space="preserve">abineta </w:t>
      </w:r>
      <w:r w:rsidR="00671B39">
        <w:rPr>
          <w:lang w:val="lv-LV"/>
        </w:rPr>
        <w:t xml:space="preserve">2015.gada 24.februāra </w:t>
      </w:r>
      <w:r w:rsidRPr="007E1B44">
        <w:rPr>
          <w:lang w:val="lv-LV"/>
        </w:rPr>
        <w:t xml:space="preserve">noteikumi </w:t>
      </w:r>
      <w:r w:rsidR="00671B39">
        <w:rPr>
          <w:lang w:val="lv-LV"/>
        </w:rPr>
        <w:t xml:space="preserve">Nr.108 </w:t>
      </w:r>
      <w:r w:rsidRPr="007E1B44">
        <w:rPr>
          <w:lang w:val="lv-LV"/>
        </w:rPr>
        <w:t>“</w:t>
      </w:r>
      <w:r w:rsidR="00671B39" w:rsidRPr="00671B39">
        <w:rPr>
          <w:lang w:val="lv-LV"/>
        </w:rPr>
        <w:t>Kārtība, kādā uzrauga un izvērtē Eiropas Savienības struktūrfondu un Kohēzijas fonda ieviešanu, kā arī izveido un izmanto Kohēzijas politikas fondu vadības informācijas sistēmu 2014.–2020.gadam</w:t>
      </w:r>
      <w:r w:rsidRPr="00443093">
        <w:rPr>
          <w:lang w:val="lv-LV"/>
        </w:rPr>
        <w:t>” paredz šādu ziņošanas sistēmu:</w:t>
      </w:r>
    </w:p>
    <w:p w14:paraId="1A1AB8E2" w14:textId="77777777" w:rsidR="0097278F" w:rsidRPr="00443093" w:rsidRDefault="0097278F" w:rsidP="0097278F">
      <w:pPr>
        <w:pStyle w:val="Text3"/>
        <w:tabs>
          <w:tab w:val="clear" w:pos="2302"/>
          <w:tab w:val="left" w:pos="709"/>
        </w:tabs>
        <w:spacing w:before="240"/>
        <w:ind w:left="0"/>
        <w:contextualSpacing/>
        <w:rPr>
          <w:lang w:val="lv-LV"/>
        </w:rPr>
      </w:pPr>
    </w:p>
    <w:p w14:paraId="0E336C6E" w14:textId="5728D906" w:rsidR="0097278F" w:rsidRPr="00443093" w:rsidRDefault="0097278F" w:rsidP="00C559B9">
      <w:pPr>
        <w:pStyle w:val="Text3"/>
        <w:numPr>
          <w:ilvl w:val="0"/>
          <w:numId w:val="20"/>
        </w:numPr>
        <w:tabs>
          <w:tab w:val="clear" w:pos="2302"/>
          <w:tab w:val="left" w:pos="709"/>
        </w:tabs>
        <w:spacing w:before="240"/>
        <w:contextualSpacing/>
        <w:rPr>
          <w:lang w:val="lv-LV"/>
        </w:rPr>
      </w:pPr>
      <w:r w:rsidRPr="00443093">
        <w:rPr>
          <w:lang w:val="lv-LV"/>
        </w:rPr>
        <w:t xml:space="preserve">par horizontālo principu koordināciju atbildīgās institūcijas, balstoties uz </w:t>
      </w:r>
      <w:r w:rsidR="00453260">
        <w:rPr>
          <w:lang w:val="lv-LV"/>
        </w:rPr>
        <w:t>KP VIS</w:t>
      </w:r>
      <w:r w:rsidRPr="00443093">
        <w:rPr>
          <w:lang w:val="lv-LV"/>
        </w:rPr>
        <w:t xml:space="preserve"> pieejamo informāciju un izvērtējumos iegūto informāciju, līdz 2017.gada, 2019.gada un 2025.gada 20.martam elektroniski iesniedz vadošajā iestādē analīzes kopsavilkumu, par </w:t>
      </w:r>
      <w:r w:rsidR="00453260">
        <w:rPr>
          <w:lang w:val="lv-LV"/>
        </w:rPr>
        <w:t>ES</w:t>
      </w:r>
      <w:r w:rsidRPr="00443093">
        <w:rPr>
          <w:lang w:val="lv-LV"/>
        </w:rPr>
        <w:t xml:space="preserve"> fondu ieguldījumu atbilstību attiecīgajiem horizontālajiem principiem un informāciju par horizontālo principu rādītāju sasniegto vērtību (tai skaitā būtiskākajām problēmām,</w:t>
      </w:r>
      <w:r>
        <w:rPr>
          <w:lang w:val="lv-LV"/>
        </w:rPr>
        <w:t xml:space="preserve"> riskiem un ierosināto rīcību);</w:t>
      </w:r>
    </w:p>
    <w:p w14:paraId="65D35F85" w14:textId="77777777" w:rsidR="0097278F" w:rsidRPr="00443093" w:rsidRDefault="0097278F" w:rsidP="00C559B9">
      <w:pPr>
        <w:pStyle w:val="Text3"/>
        <w:numPr>
          <w:ilvl w:val="0"/>
          <w:numId w:val="20"/>
        </w:numPr>
        <w:tabs>
          <w:tab w:val="clear" w:pos="2302"/>
          <w:tab w:val="left" w:pos="709"/>
        </w:tabs>
        <w:spacing w:before="240"/>
        <w:contextualSpacing/>
        <w:rPr>
          <w:lang w:val="lv-LV"/>
        </w:rPr>
      </w:pPr>
      <w:r w:rsidRPr="00443093">
        <w:rPr>
          <w:lang w:val="lv-LV"/>
        </w:rPr>
        <w:t>vadošā iestāde iekļauj informāciju gada īstenošanas ziņojumā.</w:t>
      </w:r>
    </w:p>
    <w:p w14:paraId="79046DEB" w14:textId="77777777" w:rsidR="0097278F" w:rsidRPr="00443093" w:rsidRDefault="0097278F" w:rsidP="0097278F">
      <w:pPr>
        <w:pStyle w:val="Text3"/>
        <w:tabs>
          <w:tab w:val="clear" w:pos="2302"/>
          <w:tab w:val="left" w:pos="709"/>
        </w:tabs>
        <w:spacing w:before="240"/>
        <w:ind w:left="0"/>
        <w:contextualSpacing/>
        <w:rPr>
          <w:lang w:val="lv-LV"/>
        </w:rPr>
      </w:pPr>
    </w:p>
    <w:p w14:paraId="432094EB" w14:textId="52772F95" w:rsidR="00E55150" w:rsidRPr="00E840A6" w:rsidRDefault="001453FD" w:rsidP="0097278F">
      <w:pPr>
        <w:spacing w:before="240" w:after="240"/>
        <w:jc w:val="both"/>
        <w:rPr>
          <w:rFonts w:ascii="Times New Roman" w:hAnsi="Times New Roman" w:cs="Times New Roman"/>
          <w:sz w:val="24"/>
          <w:szCs w:val="24"/>
        </w:rPr>
      </w:pPr>
      <w:r>
        <w:rPr>
          <w:rFonts w:ascii="Times New Roman" w:hAnsi="Times New Roman" w:cs="Times New Roman"/>
          <w:sz w:val="24"/>
          <w:szCs w:val="24"/>
        </w:rPr>
        <w:t>MK noteikumi Nr.784</w:t>
      </w:r>
      <w:r w:rsidR="0097278F" w:rsidRPr="00443093">
        <w:rPr>
          <w:rFonts w:ascii="Times New Roman" w:hAnsi="Times New Roman" w:cs="Times New Roman"/>
          <w:sz w:val="24"/>
          <w:szCs w:val="24"/>
        </w:rPr>
        <w:t xml:space="preserve"> nosaka, ka </w:t>
      </w:r>
      <w:r w:rsidR="0097278F">
        <w:rPr>
          <w:rFonts w:ascii="Times New Roman" w:hAnsi="Times New Roman" w:cs="Times New Roman"/>
          <w:sz w:val="24"/>
          <w:szCs w:val="24"/>
        </w:rPr>
        <w:t xml:space="preserve">ES fondu </w:t>
      </w:r>
      <w:r w:rsidR="0097278F" w:rsidRPr="00443093">
        <w:rPr>
          <w:rFonts w:ascii="Times New Roman" w:hAnsi="Times New Roman" w:cs="Times New Roman"/>
          <w:sz w:val="24"/>
          <w:szCs w:val="24"/>
        </w:rPr>
        <w:t xml:space="preserve">2014.-2020. gada plānošanas periodā Labklājības ministrija ir atbildīga par Vienlīdzīgu iespēju horizontālā principa dzimumu līdztiesības, invaliditātes un </w:t>
      </w:r>
      <w:r w:rsidR="00C7633E" w:rsidRPr="00C7633E">
        <w:rPr>
          <w:rFonts w:ascii="Times New Roman" w:hAnsi="Times New Roman" w:cs="Times New Roman"/>
          <w:sz w:val="24"/>
          <w:szCs w:val="24"/>
        </w:rPr>
        <w:t>nediskriminācijas vecuma un etniskās piederības dēļ</w:t>
      </w:r>
      <w:r w:rsidR="00C7633E">
        <w:rPr>
          <w:rFonts w:ascii="Times New Roman" w:hAnsi="Times New Roman" w:cs="Times New Roman"/>
          <w:sz w:val="24"/>
          <w:szCs w:val="24"/>
        </w:rPr>
        <w:t xml:space="preserve"> </w:t>
      </w:r>
      <w:r w:rsidR="0097278F" w:rsidRPr="00443093">
        <w:rPr>
          <w:rFonts w:ascii="Times New Roman" w:hAnsi="Times New Roman" w:cs="Times New Roman"/>
          <w:sz w:val="24"/>
          <w:szCs w:val="24"/>
        </w:rPr>
        <w:t>ieviešanas uzraudzību, bet Vides aizsardzības un reģionālās attīstības ministrija par horizontālā principa Ilgtspējīgā attīstība uzraudzību.</w:t>
      </w:r>
    </w:p>
    <w:p w14:paraId="402804B3" w14:textId="6A9A78FE" w:rsidR="0097278F" w:rsidRPr="00443093" w:rsidRDefault="0097278F" w:rsidP="0097278F">
      <w:pPr>
        <w:spacing w:before="240" w:after="240"/>
        <w:jc w:val="both"/>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5A491134" w14:textId="11B78605" w:rsidR="0097278F" w:rsidRDefault="001453FD" w:rsidP="00C559B9">
      <w:pPr>
        <w:pStyle w:val="ListParagraph"/>
        <w:numPr>
          <w:ilvl w:val="0"/>
          <w:numId w:val="26"/>
        </w:numPr>
        <w:spacing w:before="240" w:after="240"/>
        <w:jc w:val="both"/>
        <w:rPr>
          <w:rFonts w:ascii="Times New Roman" w:hAnsi="Times New Roman" w:cs="Times New Roman"/>
          <w:sz w:val="24"/>
          <w:szCs w:val="24"/>
        </w:rPr>
      </w:pPr>
      <w:r>
        <w:rPr>
          <w:rFonts w:ascii="Times New Roman" w:hAnsi="Times New Roman" w:cs="Times New Roman"/>
          <w:sz w:val="24"/>
          <w:szCs w:val="24"/>
        </w:rPr>
        <w:t>MK noteikumi Nr.784</w:t>
      </w:r>
      <w:r w:rsidR="0097278F">
        <w:rPr>
          <w:rFonts w:ascii="Times New Roman" w:hAnsi="Times New Roman" w:cs="Times New Roman"/>
          <w:sz w:val="24"/>
          <w:szCs w:val="24"/>
        </w:rPr>
        <w:t>;</w:t>
      </w:r>
    </w:p>
    <w:p w14:paraId="4025F15A" w14:textId="77777777" w:rsidR="0097278F" w:rsidRPr="00426FE0" w:rsidRDefault="00D2160E" w:rsidP="00C559B9">
      <w:pPr>
        <w:pStyle w:val="ListParagraph"/>
        <w:numPr>
          <w:ilvl w:val="0"/>
          <w:numId w:val="26"/>
        </w:numPr>
        <w:jc w:val="both"/>
        <w:rPr>
          <w:rFonts w:ascii="Times New Roman" w:hAnsi="Times New Roman" w:cs="Times New Roman"/>
          <w:sz w:val="24"/>
          <w:szCs w:val="24"/>
        </w:rPr>
      </w:pPr>
      <w:r w:rsidRPr="00426FE0">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97278F" w:rsidRPr="00426FE0">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97278F" w:rsidRPr="00426FE0">
        <w:rPr>
          <w:rFonts w:ascii="Times New Roman" w:hAnsi="Times New Roman" w:cs="Times New Roman"/>
          <w:sz w:val="24"/>
          <w:szCs w:val="24"/>
        </w:rPr>
        <w:t>“Eiropas Savienības struktūrfondu un Kohēzijas fonda projektu pārbaužu veikšanas kārtība 2014.-2020.gada plānošanas periodā”</w:t>
      </w:r>
      <w:r w:rsidR="0097278F">
        <w:rPr>
          <w:rFonts w:ascii="Times New Roman" w:hAnsi="Times New Roman" w:cs="Times New Roman"/>
          <w:sz w:val="24"/>
          <w:szCs w:val="24"/>
        </w:rPr>
        <w:t>;</w:t>
      </w:r>
    </w:p>
    <w:p w14:paraId="0AA8CE09" w14:textId="77777777" w:rsidR="0097278F" w:rsidRPr="00443093" w:rsidRDefault="00716745" w:rsidP="00C559B9">
      <w:pPr>
        <w:pStyle w:val="ListParagraph"/>
        <w:numPr>
          <w:ilvl w:val="0"/>
          <w:numId w:val="26"/>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716745">
        <w:rPr>
          <w:rFonts w:ascii="Times New Roman" w:hAnsi="Times New Roman" w:cs="Times New Roman"/>
          <w:sz w:val="24"/>
          <w:szCs w:val="24"/>
        </w:rPr>
        <w:t>2015.</w:t>
      </w:r>
      <w:r>
        <w:rPr>
          <w:rFonts w:ascii="Times New Roman" w:hAnsi="Times New Roman" w:cs="Times New Roman"/>
          <w:sz w:val="24"/>
          <w:szCs w:val="24"/>
        </w:rPr>
        <w:t>gada 24.februāra</w:t>
      </w:r>
      <w:r w:rsidRPr="00716745">
        <w:rPr>
          <w:rFonts w:ascii="Times New Roman" w:hAnsi="Times New Roman" w:cs="Times New Roman"/>
          <w:sz w:val="24"/>
          <w:szCs w:val="24"/>
        </w:rPr>
        <w:t xml:space="preserve"> noteikumi Nr. 108 “Kārtība, kādā uzrauga un izvērtē Eiropas Savienības struktūrfondu un Kohēzijas fonda ieviešanu, kā arī izveido un izmanto Kohēzijas politikas fondu vadības informācijas sistēmu 2014.–2020.gadam</w:t>
      </w:r>
      <w:r>
        <w:rPr>
          <w:rFonts w:ascii="Times New Roman" w:hAnsi="Times New Roman" w:cs="Times New Roman"/>
          <w:sz w:val="24"/>
          <w:szCs w:val="24"/>
        </w:rPr>
        <w:t>”</w:t>
      </w:r>
      <w:r w:rsidR="0097278F" w:rsidRPr="00443093">
        <w:rPr>
          <w:rFonts w:ascii="Times New Roman" w:hAnsi="Times New Roman" w:cs="Times New Roman"/>
          <w:sz w:val="24"/>
          <w:szCs w:val="24"/>
        </w:rPr>
        <w:t>;</w:t>
      </w:r>
    </w:p>
    <w:p w14:paraId="08F4D590" w14:textId="50266D81" w:rsidR="0097278F" w:rsidRPr="00443093" w:rsidRDefault="0097278F" w:rsidP="00C559B9">
      <w:pPr>
        <w:pStyle w:val="ListParagraph"/>
        <w:numPr>
          <w:ilvl w:val="0"/>
          <w:numId w:val="2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w:t>
      </w:r>
      <w:r w:rsidR="002D7013" w:rsidRPr="00671B39">
        <w:rPr>
          <w:rFonts w:ascii="Times New Roman" w:hAnsi="Times New Roman" w:cs="Times New Roman"/>
          <w:sz w:val="24"/>
          <w:szCs w:val="24"/>
        </w:rPr>
        <w:t>201</w:t>
      </w:r>
      <w:r w:rsidR="002D7013">
        <w:rPr>
          <w:rFonts w:ascii="Times New Roman" w:hAnsi="Times New Roman" w:cs="Times New Roman"/>
          <w:sz w:val="24"/>
          <w:szCs w:val="24"/>
        </w:rPr>
        <w:t>5</w:t>
      </w:r>
      <w:r w:rsidR="00671B39" w:rsidRPr="00671B39">
        <w:rPr>
          <w:rFonts w:ascii="Times New Roman" w:hAnsi="Times New Roman" w:cs="Times New Roman"/>
          <w:sz w:val="24"/>
          <w:szCs w:val="24"/>
        </w:rPr>
        <w:t xml:space="preserve">.gada </w:t>
      </w:r>
      <w:r w:rsidR="002D7013">
        <w:rPr>
          <w:rFonts w:ascii="Times New Roman" w:hAnsi="Times New Roman" w:cs="Times New Roman"/>
          <w:sz w:val="24"/>
          <w:szCs w:val="24"/>
        </w:rPr>
        <w:t>24.aprīļa</w:t>
      </w:r>
      <w:r w:rsidR="00671B39" w:rsidRPr="00671B39">
        <w:rPr>
          <w:rFonts w:ascii="Times New Roman" w:hAnsi="Times New Roman" w:cs="Times New Roman"/>
          <w:sz w:val="24"/>
          <w:szCs w:val="24"/>
        </w:rPr>
        <w:t xml:space="preserve"> </w:t>
      </w:r>
      <w:r w:rsidR="00A93D68">
        <w:rPr>
          <w:rFonts w:ascii="Times New Roman" w:hAnsi="Times New Roman" w:cs="Times New Roman"/>
          <w:sz w:val="24"/>
          <w:szCs w:val="24"/>
        </w:rPr>
        <w:t>v</w:t>
      </w:r>
      <w:r w:rsidR="00A93D68" w:rsidRPr="00671B39">
        <w:rPr>
          <w:rFonts w:ascii="Times New Roman" w:hAnsi="Times New Roman" w:cs="Times New Roman"/>
          <w:sz w:val="24"/>
          <w:szCs w:val="24"/>
        </w:rPr>
        <w:t xml:space="preserve">adlīnijas </w:t>
      </w:r>
      <w:r w:rsidR="00C93DE3">
        <w:rPr>
          <w:rFonts w:ascii="Times New Roman" w:hAnsi="Times New Roman" w:cs="Times New Roman"/>
          <w:sz w:val="24"/>
          <w:szCs w:val="24"/>
        </w:rPr>
        <w:t xml:space="preserve">Nr.2.5. </w:t>
      </w:r>
      <w:r w:rsidR="00671B39" w:rsidRPr="00671B39">
        <w:rPr>
          <w:rFonts w:ascii="Times New Roman" w:hAnsi="Times New Roman" w:cs="Times New Roman"/>
          <w:sz w:val="24"/>
          <w:szCs w:val="24"/>
        </w:rPr>
        <w:t>par Eiropas Savienības struktūrfondu un Kohēzijas fonda līdzfinansētā projekta pārbaudēm 2014.-2020.gada plānošanas periodā</w:t>
      </w:r>
      <w:r w:rsidR="002D7013">
        <w:rPr>
          <w:rFonts w:ascii="Times New Roman" w:hAnsi="Times New Roman" w:cs="Times New Roman"/>
          <w:sz w:val="24"/>
          <w:szCs w:val="24"/>
        </w:rPr>
        <w:t xml:space="preserve"> (aktualizētas </w:t>
      </w:r>
      <w:r w:rsidR="00E83133">
        <w:rPr>
          <w:rFonts w:ascii="Times New Roman" w:hAnsi="Times New Roman" w:cs="Times New Roman"/>
          <w:sz w:val="24"/>
          <w:szCs w:val="24"/>
        </w:rPr>
        <w:t>2020</w:t>
      </w:r>
      <w:r w:rsidR="002D7013">
        <w:rPr>
          <w:rFonts w:ascii="Times New Roman" w:hAnsi="Times New Roman" w:cs="Times New Roman"/>
          <w:sz w:val="24"/>
          <w:szCs w:val="24"/>
        </w:rPr>
        <w:t xml:space="preserve">.gada </w:t>
      </w:r>
      <w:r w:rsidR="00E83133">
        <w:rPr>
          <w:rFonts w:ascii="Times New Roman" w:hAnsi="Times New Roman" w:cs="Times New Roman"/>
          <w:sz w:val="24"/>
          <w:szCs w:val="24"/>
        </w:rPr>
        <w:t>19.febru</w:t>
      </w:r>
      <w:r w:rsidR="00E83133" w:rsidRPr="00426FE0">
        <w:rPr>
          <w:rFonts w:ascii="Times New Roman" w:hAnsi="Times New Roman" w:cs="Times New Roman"/>
          <w:sz w:val="24"/>
          <w:szCs w:val="24"/>
        </w:rPr>
        <w:t>ā</w:t>
      </w:r>
      <w:r w:rsidR="00E83133">
        <w:rPr>
          <w:rFonts w:ascii="Times New Roman" w:hAnsi="Times New Roman" w:cs="Times New Roman"/>
          <w:sz w:val="24"/>
          <w:szCs w:val="24"/>
        </w:rPr>
        <w:t>r</w:t>
      </w:r>
      <w:r w:rsidR="00E83133" w:rsidRPr="00716745">
        <w:rPr>
          <w:rFonts w:ascii="Times New Roman" w:hAnsi="Times New Roman" w:cs="Times New Roman"/>
          <w:sz w:val="24"/>
          <w:szCs w:val="24"/>
        </w:rPr>
        <w:t>ī</w:t>
      </w:r>
      <w:r w:rsidR="002D7013">
        <w:rPr>
          <w:rFonts w:ascii="Times New Roman" w:hAnsi="Times New Roman" w:cs="Times New Roman"/>
          <w:sz w:val="24"/>
          <w:szCs w:val="24"/>
        </w:rPr>
        <w:t>)</w:t>
      </w:r>
      <w:r>
        <w:rPr>
          <w:rFonts w:ascii="Times New Roman" w:hAnsi="Times New Roman" w:cs="Times New Roman"/>
          <w:sz w:val="24"/>
          <w:szCs w:val="24"/>
        </w:rPr>
        <w:t>;</w:t>
      </w:r>
    </w:p>
    <w:p w14:paraId="33B1A1D2" w14:textId="6D43D590" w:rsidR="0097278F" w:rsidRPr="009A3C79" w:rsidRDefault="0097278F" w:rsidP="00C559B9">
      <w:pPr>
        <w:pStyle w:val="ListParagraph"/>
        <w:numPr>
          <w:ilvl w:val="0"/>
          <w:numId w:val="26"/>
        </w:numPr>
        <w:spacing w:before="240" w:after="240"/>
        <w:jc w:val="both"/>
        <w:rPr>
          <w:rFonts w:ascii="Times New Roman" w:hAnsi="Times New Roman" w:cs="Times New Roman"/>
          <w:sz w:val="24"/>
          <w:szCs w:val="24"/>
        </w:rPr>
      </w:pPr>
      <w:r w:rsidRPr="009A3C79">
        <w:rPr>
          <w:rFonts w:ascii="Times New Roman" w:hAnsi="Times New Roman" w:cs="Times New Roman"/>
          <w:sz w:val="24"/>
          <w:szCs w:val="24"/>
        </w:rPr>
        <w:t xml:space="preserve">Vadošās iestādes </w:t>
      </w:r>
      <w:r w:rsidR="00526FFB">
        <w:rPr>
          <w:rFonts w:ascii="Times New Roman" w:hAnsi="Times New Roman" w:cs="Times New Roman"/>
          <w:sz w:val="24"/>
          <w:szCs w:val="24"/>
        </w:rPr>
        <w:t>2015.gada 29.decembra</w:t>
      </w:r>
      <w:r w:rsidR="00746174">
        <w:rPr>
          <w:rFonts w:ascii="Times New Roman" w:hAnsi="Times New Roman" w:cs="Times New Roman"/>
          <w:sz w:val="24"/>
          <w:szCs w:val="24"/>
        </w:rPr>
        <w:t xml:space="preserve"> </w:t>
      </w:r>
      <w:r w:rsidRPr="009A3C79">
        <w:rPr>
          <w:rFonts w:ascii="Times New Roman" w:hAnsi="Times New Roman" w:cs="Times New Roman"/>
          <w:sz w:val="24"/>
          <w:szCs w:val="24"/>
        </w:rPr>
        <w:t>vadlīnijas</w:t>
      </w:r>
      <w:r w:rsidR="00746174">
        <w:rPr>
          <w:rFonts w:ascii="Times New Roman" w:hAnsi="Times New Roman" w:cs="Times New Roman"/>
          <w:sz w:val="24"/>
          <w:szCs w:val="24"/>
        </w:rPr>
        <w:t xml:space="preserve"> Nr.2.6.</w:t>
      </w:r>
      <w:r w:rsidRPr="009A3C79">
        <w:rPr>
          <w:rFonts w:ascii="Times New Roman" w:hAnsi="Times New Roman" w:cs="Times New Roman"/>
          <w:sz w:val="24"/>
          <w:szCs w:val="24"/>
        </w:rPr>
        <w:t>,</w:t>
      </w:r>
      <w:r w:rsidRPr="009A3C79">
        <w:t xml:space="preserve"> </w:t>
      </w:r>
      <w:r w:rsidRPr="009A3C79">
        <w:rPr>
          <w:rFonts w:ascii="Times New Roman" w:hAnsi="Times New Roman" w:cs="Times New Roman"/>
          <w:sz w:val="24"/>
          <w:szCs w:val="24"/>
        </w:rPr>
        <w:t>kas nosaka Eiropas Savienības fondu uzraudzības sistēmas darbības pamatprincipus un kārtību</w:t>
      </w:r>
      <w:r w:rsidR="000117F8">
        <w:rPr>
          <w:rFonts w:ascii="Times New Roman" w:hAnsi="Times New Roman" w:cs="Times New Roman"/>
          <w:sz w:val="24"/>
          <w:szCs w:val="24"/>
        </w:rPr>
        <w:t xml:space="preserve"> (aktualizētas 2017.gada 21.decembrī</w:t>
      </w:r>
      <w:r w:rsidR="006876DF">
        <w:rPr>
          <w:rFonts w:ascii="Times New Roman" w:hAnsi="Times New Roman" w:cs="Times New Roman"/>
          <w:sz w:val="24"/>
          <w:szCs w:val="24"/>
        </w:rPr>
        <w:t>; 2018.gada 16.novembrī</w:t>
      </w:r>
      <w:r w:rsidR="000117F8">
        <w:rPr>
          <w:rFonts w:ascii="Times New Roman" w:hAnsi="Times New Roman" w:cs="Times New Roman"/>
          <w:sz w:val="24"/>
          <w:szCs w:val="24"/>
        </w:rPr>
        <w:t>)</w:t>
      </w:r>
      <w:r w:rsidRPr="008F0D23">
        <w:rPr>
          <w:rFonts w:ascii="Times New Roman" w:hAnsi="Times New Roman" w:cs="Times New Roman"/>
          <w:sz w:val="24"/>
          <w:szCs w:val="24"/>
        </w:rPr>
        <w:t>;</w:t>
      </w:r>
    </w:p>
    <w:p w14:paraId="4099CB15" w14:textId="2D47DD42" w:rsidR="0097278F" w:rsidRPr="00443093" w:rsidRDefault="0097278F" w:rsidP="00C559B9">
      <w:pPr>
        <w:pStyle w:val="ListParagraph"/>
        <w:numPr>
          <w:ilvl w:val="0"/>
          <w:numId w:val="2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20</w:t>
      </w:r>
      <w:r>
        <w:rPr>
          <w:rFonts w:ascii="Times New Roman" w:hAnsi="Times New Roman" w:cs="Times New Roman"/>
          <w:sz w:val="24"/>
          <w:szCs w:val="24"/>
        </w:rPr>
        <w:t>06</w:t>
      </w:r>
      <w:r w:rsidRPr="00443093">
        <w:rPr>
          <w:rFonts w:ascii="Times New Roman" w:hAnsi="Times New Roman" w:cs="Times New Roman"/>
          <w:sz w:val="24"/>
          <w:szCs w:val="24"/>
        </w:rPr>
        <w:t xml:space="preserve">.gada </w:t>
      </w:r>
      <w:r>
        <w:rPr>
          <w:rFonts w:ascii="Times New Roman" w:hAnsi="Times New Roman" w:cs="Times New Roman"/>
          <w:sz w:val="24"/>
          <w:szCs w:val="24"/>
        </w:rPr>
        <w:t>13.decembra</w:t>
      </w:r>
      <w:r w:rsidRPr="00443093">
        <w:rPr>
          <w:rFonts w:ascii="Times New Roman" w:hAnsi="Times New Roman" w:cs="Times New Roman"/>
          <w:sz w:val="24"/>
          <w:szCs w:val="24"/>
        </w:rPr>
        <w:t xml:space="preserve"> </w:t>
      </w:r>
      <w:hyperlink r:id="rId71" w:history="1">
        <w:r w:rsidRPr="00526FFB">
          <w:rPr>
            <w:rStyle w:val="Hyperlink"/>
            <w:rFonts w:ascii="Times New Roman" w:hAnsi="Times New Roman" w:cs="Times New Roman"/>
            <w:sz w:val="24"/>
            <w:szCs w:val="24"/>
          </w:rPr>
          <w:t>Konvencija par personu ar invaliditāti tiesībām</w:t>
        </w:r>
      </w:hyperlink>
      <w:r w:rsidRPr="00443093">
        <w:rPr>
          <w:rFonts w:ascii="Times New Roman" w:hAnsi="Times New Roman" w:cs="Times New Roman"/>
          <w:sz w:val="24"/>
          <w:szCs w:val="24"/>
        </w:rPr>
        <w:t>;</w:t>
      </w:r>
      <w:r w:rsidR="009F7730">
        <w:rPr>
          <w:rFonts w:ascii="Times New Roman" w:hAnsi="Times New Roman" w:cs="Times New Roman"/>
          <w:sz w:val="24"/>
          <w:szCs w:val="24"/>
        </w:rPr>
        <w:t xml:space="preserve"> </w:t>
      </w:r>
    </w:p>
    <w:p w14:paraId="6710BDA4" w14:textId="5E64DE23" w:rsidR="0097278F" w:rsidRPr="00443093" w:rsidRDefault="0097278F" w:rsidP="00C559B9">
      <w:pPr>
        <w:pStyle w:val="ListParagraph"/>
        <w:numPr>
          <w:ilvl w:val="0"/>
          <w:numId w:val="2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Labklājības ministrijas </w:t>
      </w:r>
      <w:r w:rsidR="00F518F5" w:rsidRPr="00443093">
        <w:rPr>
          <w:rFonts w:ascii="Times New Roman" w:hAnsi="Times New Roman" w:cs="Times New Roman"/>
          <w:sz w:val="24"/>
          <w:szCs w:val="24"/>
        </w:rPr>
        <w:t>201</w:t>
      </w:r>
      <w:r w:rsidR="00F518F5">
        <w:rPr>
          <w:rFonts w:ascii="Times New Roman" w:hAnsi="Times New Roman" w:cs="Times New Roman"/>
          <w:sz w:val="24"/>
          <w:szCs w:val="24"/>
        </w:rPr>
        <w:t>5</w:t>
      </w:r>
      <w:r w:rsidRPr="00443093">
        <w:rPr>
          <w:rFonts w:ascii="Times New Roman" w:hAnsi="Times New Roman" w:cs="Times New Roman"/>
          <w:sz w:val="24"/>
          <w:szCs w:val="24"/>
        </w:rPr>
        <w:t xml:space="preserve">.gada </w:t>
      </w:r>
      <w:r w:rsidR="00F518F5">
        <w:rPr>
          <w:rFonts w:ascii="Times New Roman" w:hAnsi="Times New Roman" w:cs="Times New Roman"/>
          <w:sz w:val="24"/>
          <w:szCs w:val="24"/>
        </w:rPr>
        <w:t xml:space="preserve">29.aprīļa </w:t>
      </w:r>
      <w:r w:rsidRPr="00443093">
        <w:rPr>
          <w:rFonts w:ascii="Times New Roman" w:hAnsi="Times New Roman" w:cs="Times New Roman"/>
          <w:sz w:val="24"/>
          <w:szCs w:val="24"/>
        </w:rPr>
        <w:t xml:space="preserve">metodika </w:t>
      </w:r>
      <w:hyperlink r:id="rId72" w:history="1">
        <w:r w:rsidR="00526FFB" w:rsidRPr="006439E7">
          <w:rPr>
            <w:rStyle w:val="Hyperlink"/>
            <w:rFonts w:ascii="Times New Roman" w:hAnsi="Times New Roman" w:cs="Times New Roman"/>
            <w:sz w:val="24"/>
            <w:szCs w:val="24"/>
          </w:rPr>
          <w:t xml:space="preserve">“Metodika </w:t>
        </w:r>
        <w:r w:rsidRPr="006439E7">
          <w:rPr>
            <w:rStyle w:val="Hyperlink"/>
            <w:rFonts w:ascii="Times New Roman" w:hAnsi="Times New Roman" w:cs="Times New Roman"/>
            <w:sz w:val="24"/>
            <w:szCs w:val="24"/>
          </w:rPr>
          <w:t>horizontālā principa „VIENLĪDZĪGAS IESPĒJAS” īstenošanas uzraudzībai 2014.</w:t>
        </w:r>
        <w:r w:rsidR="00526FFB" w:rsidRPr="006439E7">
          <w:rPr>
            <w:rStyle w:val="Hyperlink"/>
            <w:rFonts w:ascii="Times New Roman" w:hAnsi="Times New Roman" w:cs="Times New Roman"/>
            <w:sz w:val="24"/>
            <w:szCs w:val="24"/>
          </w:rPr>
          <w:t>-</w:t>
        </w:r>
        <w:r w:rsidRPr="006439E7">
          <w:rPr>
            <w:rStyle w:val="Hyperlink"/>
            <w:rFonts w:ascii="Times New Roman" w:hAnsi="Times New Roman" w:cs="Times New Roman"/>
            <w:sz w:val="24"/>
            <w:szCs w:val="24"/>
          </w:rPr>
          <w:t>2020.</w:t>
        </w:r>
        <w:r w:rsidR="00526FFB" w:rsidRPr="006439E7">
          <w:rPr>
            <w:rStyle w:val="Hyperlink"/>
            <w:rFonts w:ascii="Times New Roman" w:hAnsi="Times New Roman" w:cs="Times New Roman"/>
            <w:sz w:val="24"/>
            <w:szCs w:val="24"/>
          </w:rPr>
          <w:t>gada plānošanas periodā”</w:t>
        </w:r>
      </w:hyperlink>
      <w:r w:rsidR="00F76D14">
        <w:rPr>
          <w:rStyle w:val="Hyperlink"/>
          <w:rFonts w:ascii="Times New Roman" w:hAnsi="Times New Roman" w:cs="Times New Roman"/>
          <w:sz w:val="24"/>
          <w:szCs w:val="24"/>
        </w:rPr>
        <w:t xml:space="preserve"> </w:t>
      </w:r>
      <w:r w:rsidR="00F76D14" w:rsidRPr="00621804">
        <w:rPr>
          <w:rFonts w:ascii="Times New Roman" w:hAnsi="Times New Roman" w:cs="Times New Roman"/>
          <w:sz w:val="24"/>
          <w:szCs w:val="24"/>
        </w:rPr>
        <w:t>(aktualizēta 2019.gada 21.oktobrī)</w:t>
      </w:r>
      <w:r w:rsidR="00F76D14">
        <w:rPr>
          <w:rFonts w:ascii="Times New Roman" w:hAnsi="Times New Roman" w:cs="Times New Roman"/>
          <w:sz w:val="24"/>
          <w:szCs w:val="24"/>
        </w:rPr>
        <w:t>.</w:t>
      </w:r>
    </w:p>
    <w:p w14:paraId="26098341" w14:textId="50FADE2D" w:rsidR="005D35FF" w:rsidRPr="00C64BD1" w:rsidRDefault="005D35FF" w:rsidP="000D3FEE">
      <w:pPr>
        <w:pStyle w:val="ListParagraph"/>
        <w:numPr>
          <w:ilvl w:val="0"/>
          <w:numId w:val="26"/>
        </w:numPr>
        <w:spacing w:before="240" w:after="240"/>
        <w:jc w:val="both"/>
        <w:rPr>
          <w:rFonts w:ascii="Times New Roman" w:hAnsi="Times New Roman" w:cs="Times New Roman"/>
          <w:color w:val="0563C1" w:themeColor="hyperlink"/>
          <w:sz w:val="24"/>
          <w:szCs w:val="24"/>
          <w:u w:val="single"/>
        </w:rPr>
      </w:pPr>
      <w:r w:rsidRPr="00273D21">
        <w:rPr>
          <w:rFonts w:ascii="Times New Roman" w:hAnsi="Times New Roman" w:cs="Times New Roman"/>
          <w:sz w:val="24"/>
          <w:szCs w:val="24"/>
        </w:rPr>
        <w:t xml:space="preserve">Vides aizsardzības un reģionālās attīstības ministrijas 2015. gada 3. marta metodika </w:t>
      </w:r>
      <w:r w:rsidRPr="00273D21">
        <w:rPr>
          <w:rFonts w:ascii="Times New Roman" w:hAnsi="Times New Roman" w:cs="Times New Roman"/>
          <w:b/>
          <w:sz w:val="24"/>
          <w:szCs w:val="24"/>
          <w:u w:val="single"/>
        </w:rPr>
        <w:t>“</w:t>
      </w:r>
      <w:r w:rsidRPr="00273D21">
        <w:rPr>
          <w:rStyle w:val="Hyperlink"/>
          <w:rFonts w:ascii="Times New Roman" w:hAnsi="Times New Roman" w:cs="Times New Roman"/>
          <w:sz w:val="24"/>
          <w:szCs w:val="24"/>
        </w:rPr>
        <w:t xml:space="preserve">Metodika 2014.– 2020.gada Eiropas Reģionālās attīstības fonda, Eiropas Sociālā fonda un Kohēzijas fonda ieviešanā iesaistītajiem horizontālā principa „Ilgtspējīga attīstība” īstenošanas uzraudzībai” (saite </w:t>
      </w:r>
      <w:hyperlink r:id="rId73" w:history="1">
        <w:r w:rsidR="00C64BD1" w:rsidRPr="00273D21">
          <w:rPr>
            <w:rStyle w:val="Hyperlink"/>
            <w:rFonts w:ascii="Times New Roman" w:hAnsi="Times New Roman" w:cs="Times New Roman"/>
            <w:sz w:val="24"/>
            <w:szCs w:val="24"/>
          </w:rPr>
          <w:t>https://www.varam.gov.lv/sites/varam/files/content/files/metodika_hp_ia_dp_prec_170518.pdf</w:t>
        </w:r>
      </w:hyperlink>
      <w:r w:rsidRPr="00273D21">
        <w:rPr>
          <w:rStyle w:val="Hyperlink"/>
          <w:rFonts w:ascii="Times New Roman" w:hAnsi="Times New Roman" w:cs="Times New Roman"/>
          <w:sz w:val="24"/>
          <w:szCs w:val="24"/>
        </w:rPr>
        <w:t>)</w:t>
      </w:r>
      <w:r w:rsidR="00C64BD1" w:rsidRPr="00C64BD1">
        <w:rPr>
          <w:rFonts w:ascii="Times New Roman" w:hAnsi="Times New Roman" w:cs="Times New Roman"/>
          <w:sz w:val="24"/>
          <w:szCs w:val="24"/>
        </w:rPr>
        <w:t xml:space="preserve"> </w:t>
      </w:r>
      <w:r w:rsidRPr="00273D21">
        <w:rPr>
          <w:rFonts w:ascii="Times New Roman" w:hAnsi="Times New Roman" w:cs="Times New Roman"/>
          <w:sz w:val="24"/>
          <w:szCs w:val="24"/>
        </w:rPr>
        <w:t>(aktualizēta 2018. gada 13. jūnijā).</w:t>
      </w:r>
    </w:p>
    <w:p w14:paraId="563BDC29" w14:textId="30F832B6" w:rsidR="005D35FF" w:rsidRPr="00273D21" w:rsidRDefault="005D35FF" w:rsidP="00273D21">
      <w:pPr>
        <w:jc w:val="both"/>
        <w:rPr>
          <w:rFonts w:ascii="Times New Roman" w:hAnsi="Times New Roman" w:cs="Times New Roman"/>
          <w:color w:val="0563C1" w:themeColor="hyperlink"/>
          <w:sz w:val="24"/>
          <w:szCs w:val="24"/>
          <w:u w:val="single"/>
        </w:rPr>
      </w:pPr>
    </w:p>
    <w:p w14:paraId="551A244B" w14:textId="77777777" w:rsidR="0097278F" w:rsidRPr="0041076F" w:rsidRDefault="0097278F" w:rsidP="00EC0B8A">
      <w:pPr>
        <w:pStyle w:val="Heading6"/>
      </w:pPr>
      <w:bookmarkStart w:id="107" w:name="_Toc411585221"/>
      <w:r w:rsidRPr="0041076F">
        <w:t>Vides aizsardzības aspekta kontrole</w:t>
      </w:r>
      <w:bookmarkEnd w:id="107"/>
    </w:p>
    <w:p w14:paraId="66EF41B6" w14:textId="76872BD1"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2006.gada 2.novembrī </w:t>
      </w:r>
      <w:r w:rsidR="00C44480">
        <w:rPr>
          <w:rFonts w:ascii="Times New Roman" w:hAnsi="Times New Roman" w:cs="Times New Roman"/>
          <w:sz w:val="24"/>
          <w:szCs w:val="24"/>
        </w:rPr>
        <w:t>pieņemts</w:t>
      </w:r>
      <w:r w:rsidRPr="00443093">
        <w:rPr>
          <w:rFonts w:ascii="Times New Roman" w:hAnsi="Times New Roman" w:cs="Times New Roman"/>
          <w:sz w:val="24"/>
          <w:szCs w:val="24"/>
        </w:rPr>
        <w:t xml:space="preserve"> Vides aizsardzības likums. </w:t>
      </w:r>
      <w:r w:rsidR="00B4058D">
        <w:rPr>
          <w:rFonts w:ascii="Times New Roman" w:hAnsi="Times New Roman" w:cs="Times New Roman"/>
          <w:sz w:val="24"/>
          <w:szCs w:val="24"/>
        </w:rPr>
        <w:t>Minētā l</w:t>
      </w:r>
      <w:r w:rsidRPr="00443093">
        <w:rPr>
          <w:rFonts w:ascii="Times New Roman" w:hAnsi="Times New Roman" w:cs="Times New Roman"/>
          <w:sz w:val="24"/>
          <w:szCs w:val="24"/>
        </w:rPr>
        <w:t>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03B8D59D" w14:textId="69DE9690" w:rsidR="0097278F" w:rsidRPr="00BC11C0" w:rsidRDefault="0097278F" w:rsidP="0097278F">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 xml:space="preserve">ES fondu projektu sagatavošanā piemērojams likums „Par ietekmes uz vidi novērtējumu” </w:t>
      </w:r>
      <w:r w:rsidR="001453FD">
        <w:rPr>
          <w:rFonts w:ascii="Times New Roman" w:hAnsi="Times New Roman" w:cs="Times New Roman"/>
          <w:sz w:val="24"/>
          <w:szCs w:val="24"/>
        </w:rPr>
        <w:t>(</w:t>
      </w:r>
      <w:r w:rsidR="000A4B73">
        <w:rPr>
          <w:rFonts w:ascii="Times New Roman" w:hAnsi="Times New Roman" w:cs="Times New Roman"/>
          <w:sz w:val="24"/>
          <w:szCs w:val="24"/>
        </w:rPr>
        <w:t>spēkā no 1998.gada 13.novembra</w:t>
      </w:r>
      <w:r w:rsidR="001453FD">
        <w:rPr>
          <w:rFonts w:ascii="Times New Roman" w:hAnsi="Times New Roman" w:cs="Times New Roman"/>
          <w:sz w:val="24"/>
          <w:szCs w:val="24"/>
        </w:rPr>
        <w:t xml:space="preserve">) </w:t>
      </w:r>
      <w:r w:rsidRPr="00BC11C0">
        <w:rPr>
          <w:rFonts w:ascii="Times New Roman" w:hAnsi="Times New Roman" w:cs="Times New Roman"/>
          <w:sz w:val="24"/>
          <w:szCs w:val="24"/>
        </w:rPr>
        <w:t>un ar vides novērtējuma veikšanu saistītie M</w:t>
      </w:r>
      <w:r>
        <w:rPr>
          <w:rFonts w:ascii="Times New Roman" w:hAnsi="Times New Roman" w:cs="Times New Roman"/>
          <w:sz w:val="24"/>
          <w:szCs w:val="24"/>
        </w:rPr>
        <w:t>inistru kabineta</w:t>
      </w:r>
      <w:r w:rsidRPr="00BC11C0">
        <w:rPr>
          <w:rFonts w:ascii="Times New Roman" w:hAnsi="Times New Roman" w:cs="Times New Roman"/>
          <w:sz w:val="24"/>
          <w:szCs w:val="24"/>
        </w:rPr>
        <w:t xml:space="preserve"> noteikumi.</w:t>
      </w:r>
    </w:p>
    <w:p w14:paraId="64E78A20" w14:textId="77777777" w:rsidR="0097278F" w:rsidRPr="0041076F" w:rsidRDefault="0097278F" w:rsidP="0041076F">
      <w:pPr>
        <w:pStyle w:val="Heading6"/>
      </w:pPr>
      <w:bookmarkStart w:id="108" w:name="_Toc411585222"/>
      <w:r w:rsidRPr="0041076F">
        <w:t>Iepirkumu procedūru kontrole</w:t>
      </w:r>
      <w:bookmarkEnd w:id="108"/>
    </w:p>
    <w:p w14:paraId="21AAE044" w14:textId="77777777" w:rsidR="0097278F" w:rsidRPr="00414FE6" w:rsidRDefault="0097278F" w:rsidP="0097278F">
      <w:pPr>
        <w:pStyle w:val="Text3"/>
        <w:tabs>
          <w:tab w:val="clear" w:pos="2302"/>
          <w:tab w:val="left" w:pos="709"/>
        </w:tabs>
        <w:spacing w:before="240"/>
        <w:ind w:left="0"/>
        <w:rPr>
          <w:lang w:val="lv-LV"/>
        </w:rPr>
      </w:pPr>
      <w:r w:rsidRPr="00414FE6">
        <w:rPr>
          <w:lang w:val="lv-LV"/>
        </w:rPr>
        <w:t xml:space="preserve">Atbilstība publiskā iepirkuma noteikumiem ES fondu finansējuma saņēmēja līmenī tiek pārbaudīta administratīvajās pārbaudēs </w:t>
      </w:r>
      <w:r>
        <w:rPr>
          <w:lang w:val="lv-LV"/>
        </w:rPr>
        <w:t xml:space="preserve">un pārbaudēs </w:t>
      </w:r>
      <w:r w:rsidRPr="00414FE6">
        <w:rPr>
          <w:lang w:val="lv-LV"/>
        </w:rPr>
        <w:t xml:space="preserve">projektu īstenošanas vietās. Vadošās iestādes vadlīnijās par pārbaudēm </w:t>
      </w:r>
      <w:r>
        <w:rPr>
          <w:lang w:val="lv-LV"/>
        </w:rPr>
        <w:t xml:space="preserve">projekta īstenošanas </w:t>
      </w:r>
      <w:r w:rsidRPr="00414FE6">
        <w:rPr>
          <w:lang w:val="lv-LV"/>
        </w:rPr>
        <w:t>viet</w:t>
      </w:r>
      <w:r>
        <w:rPr>
          <w:lang w:val="lv-LV"/>
        </w:rPr>
        <w:t>ā</w:t>
      </w:r>
      <w:r w:rsidRPr="00414FE6">
        <w:rPr>
          <w:lang w:val="lv-LV"/>
        </w:rPr>
        <w:t xml:space="preserve"> ir iekļauta sadaļa, kas attiecas uz galvenajiem publiskā iepirkuma pārbaudes aspektiem.</w:t>
      </w:r>
    </w:p>
    <w:p w14:paraId="336A6719" w14:textId="12D7E125" w:rsidR="0097278F" w:rsidRPr="00443093" w:rsidRDefault="0097278F" w:rsidP="0097278F">
      <w:pPr>
        <w:pStyle w:val="NormalWeb"/>
        <w:spacing w:before="240" w:beforeAutospacing="0" w:after="240" w:afterAutospacing="0"/>
        <w:jc w:val="both"/>
        <w:rPr>
          <w:color w:val="0F0F0F"/>
          <w:sz w:val="24"/>
          <w:szCs w:val="24"/>
        </w:rPr>
      </w:pPr>
      <w:r w:rsidRPr="00443093">
        <w:rPr>
          <w:color w:val="000000"/>
          <w:sz w:val="24"/>
          <w:szCs w:val="24"/>
        </w:rPr>
        <w:t xml:space="preserve">Papildus administratīvajām pārbaudēm projektu īstenošanas vietās, vadošā iestāde ir ieviesusi īpašas papildu kontroles, kas attiecas uz publisko iepirkumu, lai novērtētu tā atbilstību projektam un atbilstību iepirkuma likumdošanai, kā arī projekta </w:t>
      </w:r>
      <w:r w:rsidRPr="00166672">
        <w:rPr>
          <w:color w:val="000000"/>
          <w:sz w:val="24"/>
          <w:szCs w:val="24"/>
        </w:rPr>
        <w:t>dokumentācijas izlases pārbaudes – iepirkumu pirmspārbaudes. Iepriekšminētās pārbaudes veic IUB, kā arī sadarbības iestāde, kas ir noteikts Ministru kabineta</w:t>
      </w:r>
      <w:r w:rsidRPr="00166672">
        <w:t xml:space="preserve"> </w:t>
      </w:r>
      <w:r w:rsidR="009F7730" w:rsidRPr="009C139C">
        <w:rPr>
          <w:color w:val="auto"/>
          <w:sz w:val="24"/>
          <w:szCs w:val="24"/>
        </w:rPr>
        <w:t>2015.gada 10.februāra</w:t>
      </w:r>
      <w:r w:rsidR="009F7730" w:rsidRPr="009C139C">
        <w:rPr>
          <w:color w:val="auto"/>
        </w:rPr>
        <w:t xml:space="preserve"> </w:t>
      </w:r>
      <w:r w:rsidRPr="00166672">
        <w:rPr>
          <w:color w:val="000000"/>
          <w:sz w:val="24"/>
          <w:szCs w:val="24"/>
        </w:rPr>
        <w:t>noteikumos</w:t>
      </w:r>
      <w:r w:rsidR="009F7730">
        <w:rPr>
          <w:color w:val="000000"/>
          <w:sz w:val="24"/>
          <w:szCs w:val="24"/>
        </w:rPr>
        <w:t xml:space="preserve"> Nr.77</w:t>
      </w:r>
      <w:r w:rsidRPr="00166672">
        <w:rPr>
          <w:color w:val="000000"/>
          <w:sz w:val="24"/>
          <w:szCs w:val="24"/>
        </w:rPr>
        <w:t xml:space="preserve"> „Eiropas Savienības struktūrfondu un Kohēzijas fonda projektu pārbaužu veikšanas kārtība 2014</w:t>
      </w:r>
      <w:r w:rsidRPr="00443093">
        <w:rPr>
          <w:color w:val="000000"/>
          <w:sz w:val="24"/>
          <w:szCs w:val="24"/>
        </w:rPr>
        <w:t>.-2020.gada plānošanas periodā”</w:t>
      </w:r>
      <w:r w:rsidRPr="00443093">
        <w:rPr>
          <w:color w:val="0F0F0F"/>
          <w:sz w:val="24"/>
          <w:szCs w:val="24"/>
        </w:rPr>
        <w:t xml:space="preserve">. Lūdzam skatīt </w:t>
      </w:r>
      <w:r w:rsidR="001453FD" w:rsidRPr="001453FD">
        <w:rPr>
          <w:color w:val="0F0F0F"/>
          <w:sz w:val="24"/>
          <w:szCs w:val="24"/>
        </w:rPr>
        <w:t xml:space="preserve">šī apraksta </w:t>
      </w:r>
      <w:r w:rsidR="00F57E89">
        <w:rPr>
          <w:color w:val="0F0F0F"/>
          <w:sz w:val="24"/>
          <w:szCs w:val="24"/>
        </w:rPr>
        <w:t>2.2.3.6.1</w:t>
      </w:r>
      <w:r w:rsidRPr="00443093">
        <w:rPr>
          <w:color w:val="0F0F0F"/>
          <w:sz w:val="24"/>
          <w:szCs w:val="24"/>
        </w:rPr>
        <w:t xml:space="preserve">.sadaļu. </w:t>
      </w:r>
    </w:p>
    <w:p w14:paraId="1401EE1F" w14:textId="77777777" w:rsidR="0097278F" w:rsidRPr="00443093" w:rsidRDefault="0097278F" w:rsidP="0097278F">
      <w:pPr>
        <w:pStyle w:val="Text3"/>
        <w:tabs>
          <w:tab w:val="clear" w:pos="2302"/>
          <w:tab w:val="left" w:pos="709"/>
        </w:tabs>
        <w:spacing w:before="240"/>
        <w:ind w:left="0"/>
        <w:rPr>
          <w:lang w:val="lv-LV"/>
        </w:rPr>
      </w:pPr>
      <w:r>
        <w:rPr>
          <w:lang w:val="lv-LV"/>
        </w:rPr>
        <w:t>IUB</w:t>
      </w:r>
      <w:r w:rsidRPr="00443093" w:rsidDel="00543043">
        <w:rPr>
          <w:lang w:val="lv-LV"/>
        </w:rPr>
        <w:t xml:space="preserve"> </w:t>
      </w:r>
      <w:r w:rsidRPr="00443093">
        <w:rPr>
          <w:lang w:val="lv-LV"/>
        </w:rPr>
        <w:t xml:space="preserve">arī izdod vadlīnijas, metodiskos materiālus un rīko seminārus attiecībā uz problēmām publiskā iepirkuma noteikumu piemērošanā, kā arī attiecībā uz iepirkumu pirmspārbaužu veikšanu </w:t>
      </w:r>
      <w:r w:rsidRPr="00EA482D">
        <w:rPr>
          <w:lang w:val="lv-LV"/>
        </w:rPr>
        <w:t>ar mērķi nodrošināt vienotu izpratni un pieeju sadarbības iestādē un pie finansējuma saņēmējiem</w:t>
      </w:r>
      <w:r w:rsidRPr="00443093">
        <w:rPr>
          <w:lang w:val="lv-LV"/>
        </w:rPr>
        <w:t xml:space="preserve">. </w:t>
      </w:r>
      <w:r>
        <w:rPr>
          <w:lang w:val="lv-LV"/>
        </w:rPr>
        <w:t>IUB</w:t>
      </w:r>
      <w:r w:rsidRPr="00443093" w:rsidDel="00543043">
        <w:rPr>
          <w:lang w:val="lv-LV"/>
        </w:rPr>
        <w:t xml:space="preserve"> </w:t>
      </w:r>
      <w:r w:rsidRPr="00443093">
        <w:rPr>
          <w:lang w:val="lv-LV"/>
        </w:rPr>
        <w:t xml:space="preserve">pienākums ir arī pārliecināties, ka iepirkumu pirmspārbaužu veikšanas metodika tiek atbilstoši pielietota praksē, veicot iepirkumu pirmspārbaudes. </w:t>
      </w:r>
    </w:p>
    <w:p w14:paraId="2918CC0B" w14:textId="77777777" w:rsidR="0097278F" w:rsidRPr="00443093" w:rsidRDefault="0097278F" w:rsidP="0097278F">
      <w:pPr>
        <w:pStyle w:val="Text3"/>
        <w:tabs>
          <w:tab w:val="clear" w:pos="2302"/>
          <w:tab w:val="left" w:pos="709"/>
        </w:tabs>
        <w:spacing w:before="240"/>
        <w:ind w:left="0"/>
        <w:rPr>
          <w:lang w:val="lv-LV"/>
        </w:rPr>
      </w:pPr>
      <w:r>
        <w:rPr>
          <w:lang w:val="lv-LV"/>
        </w:rPr>
        <w:t>IUB</w:t>
      </w:r>
      <w:r w:rsidRPr="00443093" w:rsidDel="00543043">
        <w:rPr>
          <w:lang w:val="lv-LV"/>
        </w:rPr>
        <w:t xml:space="preserve"> </w:t>
      </w:r>
      <w:r w:rsidRPr="00443093">
        <w:rPr>
          <w:lang w:val="lv-LV"/>
        </w:rPr>
        <w:t>reizi ceturksnī organizē sanāksmi ar sadarbības iestādi</w:t>
      </w:r>
      <w:r>
        <w:rPr>
          <w:lang w:val="lv-LV"/>
        </w:rPr>
        <w:t>, vadošo iestādi</w:t>
      </w:r>
      <w:r w:rsidRPr="002C111F">
        <w:rPr>
          <w:lang w:val="lv-LV"/>
        </w:rPr>
        <w:t xml:space="preserve"> </w:t>
      </w:r>
      <w:r>
        <w:rPr>
          <w:lang w:val="lv-LV"/>
        </w:rPr>
        <w:t>un atbildīgo iestādi</w:t>
      </w:r>
      <w:r w:rsidRPr="00443093">
        <w:rPr>
          <w:lang w:val="lv-LV"/>
        </w:rPr>
        <w:t>, lai apspriestu attiecīgajā ceturksnī konstatētās problēmas iepirkumu pirmspārbaužu veikšanā, vienotos par kopīgu pieeju konstatēto problēmu risināšanā, kā arī izvērtētu nepieciešamību aktualizēt pirmspārbaužu veikšanas metodiku.</w:t>
      </w:r>
    </w:p>
    <w:p w14:paraId="37587EFD"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Publisko iepirkumu regulē šādi galvenie nacionālie normatīvie akti:</w:t>
      </w:r>
    </w:p>
    <w:p w14:paraId="5E83C0A0" w14:textId="626C5E57" w:rsidR="00425F33" w:rsidRDefault="0009364B" w:rsidP="00C559B9">
      <w:pPr>
        <w:pStyle w:val="ListParagraph"/>
        <w:numPr>
          <w:ilvl w:val="0"/>
          <w:numId w:val="27"/>
        </w:numPr>
        <w:spacing w:before="240" w:after="240"/>
        <w:jc w:val="both"/>
        <w:rPr>
          <w:rFonts w:ascii="Times New Roman" w:hAnsi="Times New Roman" w:cs="Times New Roman"/>
          <w:sz w:val="24"/>
          <w:szCs w:val="24"/>
        </w:rPr>
      </w:pPr>
      <w:r w:rsidRPr="0009364B">
        <w:rPr>
          <w:rFonts w:ascii="Times New Roman" w:hAnsi="Times New Roman" w:cs="Times New Roman"/>
          <w:sz w:val="24"/>
          <w:szCs w:val="24"/>
        </w:rPr>
        <w:t xml:space="preserve">Publisko iepirkumu likums (stājās spēkā 2017.gada 1.martā; pārņem Direktīvu 89/665/EK, 2007/66/EK, 2009/33/EK,  2012/27/ES, 2014/24/ES, 2009/52/EK, </w:t>
      </w:r>
      <w:r w:rsidRPr="00425F33">
        <w:rPr>
          <w:rFonts w:ascii="Times New Roman" w:hAnsi="Times New Roman" w:cs="Times New Roman"/>
          <w:sz w:val="24"/>
          <w:szCs w:val="24"/>
        </w:rPr>
        <w:t>2014/55/ES prasības);</w:t>
      </w:r>
    </w:p>
    <w:p w14:paraId="1DBE1937" w14:textId="5BC537D0" w:rsidR="0047524E" w:rsidRDefault="0009364B" w:rsidP="00C559B9">
      <w:pPr>
        <w:pStyle w:val="ListParagraph"/>
        <w:numPr>
          <w:ilvl w:val="0"/>
          <w:numId w:val="27"/>
        </w:numPr>
        <w:spacing w:before="240" w:after="240"/>
        <w:jc w:val="both"/>
        <w:rPr>
          <w:rFonts w:ascii="Times New Roman" w:hAnsi="Times New Roman" w:cs="Times New Roman"/>
          <w:sz w:val="24"/>
          <w:szCs w:val="24"/>
        </w:rPr>
      </w:pPr>
      <w:r w:rsidRPr="0009364B">
        <w:rPr>
          <w:rFonts w:ascii="Times New Roman" w:hAnsi="Times New Roman" w:cs="Times New Roman"/>
          <w:sz w:val="24"/>
          <w:szCs w:val="24"/>
        </w:rPr>
        <w:t>Sabiedrisko pakalpojumu sniedzēju iepirkumu likums (stājās spēkā 2017.gada 1.aprīlī; pārņem Direktīvu 92/13/EEK, 2007/66/EK, 2009/33/EK, 2014/25/ES,</w:t>
      </w:r>
      <w:r>
        <w:rPr>
          <w:rFonts w:ascii="Times New Roman" w:hAnsi="Times New Roman" w:cs="Times New Roman"/>
          <w:sz w:val="24"/>
          <w:szCs w:val="24"/>
        </w:rPr>
        <w:t xml:space="preserve"> </w:t>
      </w:r>
      <w:r w:rsidRPr="00425F33">
        <w:rPr>
          <w:rFonts w:ascii="Times New Roman" w:hAnsi="Times New Roman" w:cs="Times New Roman"/>
          <w:sz w:val="24"/>
          <w:szCs w:val="24"/>
        </w:rPr>
        <w:t>2014/55/ES prasības);</w:t>
      </w:r>
    </w:p>
    <w:p w14:paraId="1030731B" w14:textId="25499AEC" w:rsidR="00DD112B" w:rsidRPr="00425F33" w:rsidRDefault="00DD112B" w:rsidP="00C559B9">
      <w:pPr>
        <w:pStyle w:val="ListParagraph"/>
        <w:numPr>
          <w:ilvl w:val="0"/>
          <w:numId w:val="27"/>
        </w:numPr>
        <w:spacing w:before="240" w:after="240"/>
        <w:jc w:val="both"/>
        <w:rPr>
          <w:rFonts w:ascii="Times New Roman" w:hAnsi="Times New Roman" w:cs="Times New Roman"/>
          <w:sz w:val="24"/>
          <w:szCs w:val="24"/>
        </w:rPr>
      </w:pPr>
      <w:r w:rsidRPr="00DD112B">
        <w:rPr>
          <w:rFonts w:ascii="Times New Roman" w:hAnsi="Times New Roman" w:cs="Times New Roman"/>
          <w:sz w:val="24"/>
          <w:szCs w:val="24"/>
        </w:rPr>
        <w:t xml:space="preserve">Starptautisko un Latvijas Republikas nacionālo sankciju likums </w:t>
      </w:r>
      <w:r w:rsidR="000D3FEE">
        <w:rPr>
          <w:rFonts w:ascii="Times New Roman" w:hAnsi="Times New Roman" w:cs="Times New Roman"/>
          <w:sz w:val="24"/>
          <w:szCs w:val="24"/>
        </w:rPr>
        <w:t>(stājās spēkā 2016.gada 1.martā</w:t>
      </w:r>
      <w:r w:rsidRPr="00DD112B">
        <w:rPr>
          <w:rFonts w:ascii="Times New Roman" w:hAnsi="Times New Roman" w:cs="Times New Roman"/>
          <w:sz w:val="24"/>
          <w:szCs w:val="24"/>
        </w:rPr>
        <w:t>)</w:t>
      </w:r>
      <w:r>
        <w:rPr>
          <w:rFonts w:ascii="Times New Roman" w:hAnsi="Times New Roman" w:cs="Times New Roman"/>
          <w:sz w:val="24"/>
          <w:szCs w:val="24"/>
        </w:rPr>
        <w:t>;</w:t>
      </w:r>
    </w:p>
    <w:p w14:paraId="418755D0" w14:textId="4232992E" w:rsidR="00D35409" w:rsidRPr="00E55150" w:rsidRDefault="00D35409" w:rsidP="00C559B9">
      <w:pPr>
        <w:pStyle w:val="ListParagraph"/>
        <w:numPr>
          <w:ilvl w:val="0"/>
          <w:numId w:val="27"/>
        </w:numPr>
        <w:jc w:val="both"/>
        <w:rPr>
          <w:rFonts w:ascii="Times New Roman" w:hAnsi="Times New Roman" w:cs="Times New Roman"/>
          <w:sz w:val="24"/>
          <w:szCs w:val="24"/>
        </w:rPr>
      </w:pPr>
      <w:r w:rsidRPr="004D4BCF">
        <w:rPr>
          <w:rFonts w:ascii="Times New Roman" w:hAnsi="Times New Roman" w:cs="Times New Roman"/>
          <w:sz w:val="24"/>
          <w:szCs w:val="24"/>
        </w:rPr>
        <w:t xml:space="preserve">Ministru kabineta 2017. gada 28.februāra  noteikumi Nr.105 </w:t>
      </w:r>
      <w:r w:rsidR="00643560" w:rsidRPr="004D4BCF">
        <w:rPr>
          <w:rFonts w:ascii="Times New Roman" w:hAnsi="Times New Roman" w:cs="Times New Roman"/>
          <w:sz w:val="24"/>
          <w:szCs w:val="24"/>
        </w:rPr>
        <w:t>“</w:t>
      </w:r>
      <w:r w:rsidRPr="004D4BCF">
        <w:rPr>
          <w:rFonts w:ascii="Times New Roman" w:hAnsi="Times New Roman" w:cs="Times New Roman"/>
          <w:sz w:val="24"/>
          <w:szCs w:val="24"/>
        </w:rPr>
        <w:t>Noteikumi par publisko iepirkumu līgumcenu robežvērtībām”</w:t>
      </w:r>
      <w:r w:rsidR="001E29D1" w:rsidRPr="001E29D1">
        <w:rPr>
          <w:rFonts w:ascii="Times New Roman" w:hAnsi="Times New Roman" w:cs="Times New Roman"/>
          <w:sz w:val="24"/>
          <w:szCs w:val="24"/>
        </w:rPr>
        <w:t>;</w:t>
      </w:r>
    </w:p>
    <w:p w14:paraId="7FF3F72F" w14:textId="77777777" w:rsidR="00D35409" w:rsidRPr="00D35409" w:rsidRDefault="00D35409" w:rsidP="00C559B9">
      <w:pPr>
        <w:pStyle w:val="ListParagraph"/>
        <w:numPr>
          <w:ilvl w:val="0"/>
          <w:numId w:val="27"/>
        </w:numPr>
        <w:spacing w:before="240" w:after="240"/>
        <w:jc w:val="both"/>
        <w:rPr>
          <w:rFonts w:ascii="Times New Roman" w:hAnsi="Times New Roman" w:cs="Times New Roman"/>
          <w:sz w:val="24"/>
          <w:szCs w:val="24"/>
        </w:rPr>
      </w:pPr>
      <w:r w:rsidRPr="00D35409">
        <w:rPr>
          <w:rFonts w:ascii="Times New Roman" w:hAnsi="Times New Roman" w:cs="Times New Roman"/>
          <w:sz w:val="24"/>
          <w:szCs w:val="24"/>
        </w:rPr>
        <w:t>Ministru kabineta 2017.gada 28.februāra noteikumi Nr.107 “Iepirkuma procedūru un metu konkursu norises kārtība”;</w:t>
      </w:r>
    </w:p>
    <w:p w14:paraId="4D5EB21F" w14:textId="77777777" w:rsidR="00D35409" w:rsidRPr="00D35409" w:rsidRDefault="00D35409" w:rsidP="00C559B9">
      <w:pPr>
        <w:pStyle w:val="ListParagraph"/>
        <w:numPr>
          <w:ilvl w:val="0"/>
          <w:numId w:val="27"/>
        </w:numPr>
        <w:spacing w:before="240" w:after="240"/>
        <w:jc w:val="both"/>
        <w:rPr>
          <w:rFonts w:ascii="Times New Roman" w:hAnsi="Times New Roman" w:cs="Times New Roman"/>
          <w:sz w:val="24"/>
          <w:szCs w:val="24"/>
        </w:rPr>
      </w:pPr>
      <w:r w:rsidRPr="00D35409">
        <w:rPr>
          <w:rFonts w:ascii="Times New Roman" w:hAnsi="Times New Roman" w:cs="Times New Roman"/>
          <w:sz w:val="24"/>
          <w:szCs w:val="24"/>
        </w:rPr>
        <w:t>Ministru kabineta 2017.gada 28.marta noteikumi Nr.187 “Sabiedrisko pakalpojumu sniedzēju iepirkuma procedūru un metu konkursu norises kārtība”;</w:t>
      </w:r>
    </w:p>
    <w:p w14:paraId="44E42667" w14:textId="77777777" w:rsidR="00D35409" w:rsidRPr="00D35409" w:rsidRDefault="00D35409" w:rsidP="00C559B9">
      <w:pPr>
        <w:pStyle w:val="ListParagraph"/>
        <w:numPr>
          <w:ilvl w:val="0"/>
          <w:numId w:val="27"/>
        </w:numPr>
        <w:spacing w:before="240" w:after="240"/>
        <w:jc w:val="both"/>
        <w:rPr>
          <w:rFonts w:ascii="Times New Roman" w:hAnsi="Times New Roman" w:cs="Times New Roman"/>
          <w:sz w:val="24"/>
          <w:szCs w:val="24"/>
        </w:rPr>
      </w:pPr>
      <w:r w:rsidRPr="00D35409">
        <w:rPr>
          <w:rFonts w:ascii="Times New Roman" w:hAnsi="Times New Roman" w:cs="Times New Roman"/>
          <w:sz w:val="24"/>
          <w:szCs w:val="24"/>
        </w:rPr>
        <w:t>Ministru kabineta 2017.gada 20.jūnija noteikumi Nr.353 “Prasības zaļajam publiskajam iepirkumam un to piemērošanas kārtība”;</w:t>
      </w:r>
    </w:p>
    <w:p w14:paraId="7FA220C5" w14:textId="679B120A" w:rsidR="00D35409" w:rsidRPr="00D35409" w:rsidRDefault="00D35409" w:rsidP="00C559B9">
      <w:pPr>
        <w:pStyle w:val="ListParagraph"/>
        <w:numPr>
          <w:ilvl w:val="0"/>
          <w:numId w:val="27"/>
        </w:numPr>
        <w:spacing w:before="240" w:after="240"/>
        <w:jc w:val="both"/>
        <w:rPr>
          <w:rFonts w:ascii="Times New Roman" w:hAnsi="Times New Roman" w:cs="Times New Roman"/>
          <w:sz w:val="24"/>
          <w:szCs w:val="24"/>
        </w:rPr>
      </w:pPr>
      <w:r w:rsidRPr="00D35409">
        <w:rPr>
          <w:rFonts w:ascii="Times New Roman" w:hAnsi="Times New Roman" w:cs="Times New Roman"/>
          <w:sz w:val="24"/>
          <w:szCs w:val="24"/>
        </w:rPr>
        <w:t>Ministru kabineta 2017.gada 28.februāra noteikumi Nr.109 “Noteikumi par profesionālās darbības pārkāpumiem”;</w:t>
      </w:r>
    </w:p>
    <w:p w14:paraId="09D0203A" w14:textId="4A3F0540" w:rsidR="00D35409" w:rsidRPr="00E55150" w:rsidRDefault="00D35409" w:rsidP="00C559B9">
      <w:pPr>
        <w:pStyle w:val="ListParagraph"/>
        <w:numPr>
          <w:ilvl w:val="0"/>
          <w:numId w:val="27"/>
        </w:numPr>
        <w:jc w:val="both"/>
        <w:rPr>
          <w:rFonts w:ascii="Times New Roman" w:hAnsi="Times New Roman" w:cs="Times New Roman"/>
          <w:sz w:val="24"/>
          <w:szCs w:val="24"/>
        </w:rPr>
      </w:pPr>
      <w:r w:rsidRPr="00463250">
        <w:rPr>
          <w:rFonts w:ascii="Times New Roman" w:hAnsi="Times New Roman" w:cs="Times New Roman"/>
          <w:sz w:val="24"/>
          <w:szCs w:val="24"/>
        </w:rPr>
        <w:t>Ministru kabineta 2017.gada 28.februāra noteikumi Nr.108 “Publisko elektronisko iepirkumu noteikumi”</w:t>
      </w:r>
      <w:r w:rsidR="000D3FEE">
        <w:rPr>
          <w:rFonts w:ascii="Times New Roman" w:hAnsi="Times New Roman" w:cs="Times New Roman"/>
          <w:sz w:val="24"/>
          <w:szCs w:val="24"/>
        </w:rPr>
        <w:t>;</w:t>
      </w:r>
    </w:p>
    <w:p w14:paraId="107111E3" w14:textId="59E522DC" w:rsidR="00D35409" w:rsidRPr="00D35409" w:rsidRDefault="00D35409" w:rsidP="00C559B9">
      <w:pPr>
        <w:pStyle w:val="ListParagraph"/>
        <w:numPr>
          <w:ilvl w:val="0"/>
          <w:numId w:val="27"/>
        </w:numPr>
        <w:spacing w:before="240" w:after="240"/>
        <w:jc w:val="both"/>
        <w:rPr>
          <w:rFonts w:ascii="Times New Roman" w:hAnsi="Times New Roman" w:cs="Times New Roman"/>
          <w:sz w:val="24"/>
          <w:szCs w:val="24"/>
        </w:rPr>
      </w:pPr>
      <w:r w:rsidRPr="00D35409">
        <w:rPr>
          <w:rFonts w:ascii="Times New Roman" w:hAnsi="Times New Roman" w:cs="Times New Roman"/>
          <w:sz w:val="24"/>
          <w:szCs w:val="24"/>
        </w:rPr>
        <w:t xml:space="preserve">Ministru kabineta 2017. gada 28.februāra noteikumi Nr.104 </w:t>
      </w:r>
      <w:r>
        <w:rPr>
          <w:rFonts w:ascii="Times New Roman" w:hAnsi="Times New Roman" w:cs="Times New Roman"/>
          <w:sz w:val="24"/>
          <w:szCs w:val="24"/>
        </w:rPr>
        <w:t>“</w:t>
      </w:r>
      <w:r w:rsidRPr="00D35409">
        <w:rPr>
          <w:rFonts w:ascii="Times New Roman" w:hAnsi="Times New Roman" w:cs="Times New Roman"/>
          <w:sz w:val="24"/>
          <w:szCs w:val="24"/>
        </w:rPr>
        <w:t>Noteikumi par iepirkuma procedūru un tās piemērošanas kārtību pasūtītāja finansētiem projektiem</w:t>
      </w:r>
      <w:r>
        <w:rPr>
          <w:rFonts w:ascii="Times New Roman" w:hAnsi="Times New Roman" w:cs="Times New Roman"/>
          <w:sz w:val="24"/>
          <w:szCs w:val="24"/>
        </w:rPr>
        <w:t>”</w:t>
      </w:r>
      <w:r w:rsidR="000D3FEE">
        <w:t>;</w:t>
      </w:r>
    </w:p>
    <w:p w14:paraId="5CC7E983" w14:textId="0D8C44FB" w:rsidR="00D35409" w:rsidRPr="00E55150" w:rsidRDefault="00D35409" w:rsidP="00C559B9">
      <w:pPr>
        <w:pStyle w:val="ListParagraph"/>
        <w:numPr>
          <w:ilvl w:val="0"/>
          <w:numId w:val="27"/>
        </w:numPr>
        <w:jc w:val="both"/>
        <w:rPr>
          <w:rFonts w:ascii="Times New Roman" w:hAnsi="Times New Roman" w:cs="Times New Roman"/>
          <w:sz w:val="24"/>
          <w:szCs w:val="24"/>
        </w:rPr>
      </w:pPr>
      <w:r w:rsidRPr="00037C55">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r w:rsidR="00037C55" w:rsidRPr="00037C55">
        <w:t xml:space="preserve"> </w:t>
      </w:r>
      <w:r w:rsidR="000D3FEE">
        <w:rPr>
          <w:rFonts w:ascii="Times New Roman" w:hAnsi="Times New Roman" w:cs="Times New Roman"/>
          <w:sz w:val="24"/>
          <w:szCs w:val="24"/>
        </w:rPr>
        <w:t>;</w:t>
      </w:r>
    </w:p>
    <w:p w14:paraId="7C561B55" w14:textId="58105353" w:rsidR="00D35409" w:rsidRPr="00E55150" w:rsidRDefault="00A773F4" w:rsidP="00A773F4">
      <w:pPr>
        <w:pStyle w:val="ListParagraph"/>
        <w:numPr>
          <w:ilvl w:val="0"/>
          <w:numId w:val="27"/>
        </w:numPr>
        <w:jc w:val="both"/>
        <w:rPr>
          <w:rFonts w:ascii="Times New Roman" w:hAnsi="Times New Roman" w:cs="Times New Roman"/>
          <w:sz w:val="24"/>
          <w:szCs w:val="24"/>
        </w:rPr>
      </w:pPr>
      <w:r w:rsidRPr="00037C55">
        <w:rPr>
          <w:rFonts w:ascii="Times New Roman" w:hAnsi="Times New Roman" w:cs="Times New Roman"/>
          <w:sz w:val="24"/>
          <w:szCs w:val="24"/>
        </w:rPr>
        <w:t xml:space="preserve">Ministru kabineta </w:t>
      </w:r>
      <w:r>
        <w:rPr>
          <w:rFonts w:ascii="Times New Roman" w:hAnsi="Times New Roman" w:cs="Times New Roman"/>
          <w:sz w:val="24"/>
          <w:szCs w:val="24"/>
        </w:rPr>
        <w:t xml:space="preserve">2014.gada 16.decembra </w:t>
      </w:r>
      <w:r w:rsidR="001453FD">
        <w:rPr>
          <w:rFonts w:ascii="Times New Roman" w:hAnsi="Times New Roman" w:cs="Times New Roman"/>
          <w:sz w:val="24"/>
          <w:szCs w:val="24"/>
        </w:rPr>
        <w:t>noteikumi Nr.784</w:t>
      </w:r>
      <w:r w:rsidR="00E400EF" w:rsidRPr="0091296D">
        <w:rPr>
          <w:rFonts w:ascii="Times New Roman" w:hAnsi="Times New Roman" w:cs="Times New Roman"/>
          <w:sz w:val="24"/>
          <w:szCs w:val="24"/>
        </w:rPr>
        <w:t xml:space="preserve"> </w:t>
      </w:r>
      <w:r w:rsidRPr="0091296D">
        <w:rPr>
          <w:rFonts w:ascii="Times New Roman" w:hAnsi="Times New Roman" w:cs="Times New Roman"/>
          <w:sz w:val="24"/>
          <w:szCs w:val="24"/>
        </w:rPr>
        <w:t>“Kārtība, kādā Eiropas Savienības struktūrfondu un Kohēzijas fonda vadībā iesaistītās institūcijas nodrošina plānošanas dokumentu sagatavošanu un šo fondu ieviešanu 2014.–2020.gada plānošanas periodā”</w:t>
      </w:r>
      <w:r w:rsidR="00E400EF" w:rsidRPr="00E400EF">
        <w:rPr>
          <w:rFonts w:ascii="Times New Roman" w:hAnsi="Times New Roman" w:cs="Times New Roman"/>
          <w:sz w:val="24"/>
          <w:szCs w:val="24"/>
        </w:rPr>
        <w:t>;</w:t>
      </w:r>
    </w:p>
    <w:p w14:paraId="0E63766E" w14:textId="5F5C509B" w:rsidR="00D35409" w:rsidRPr="00D35409" w:rsidRDefault="00D35409" w:rsidP="00C559B9">
      <w:pPr>
        <w:pStyle w:val="ListParagraph"/>
        <w:numPr>
          <w:ilvl w:val="0"/>
          <w:numId w:val="27"/>
        </w:numPr>
        <w:spacing w:before="240" w:after="240"/>
        <w:jc w:val="both"/>
        <w:rPr>
          <w:rFonts w:ascii="Times New Roman" w:hAnsi="Times New Roman" w:cs="Times New Roman"/>
          <w:sz w:val="24"/>
          <w:szCs w:val="24"/>
        </w:rPr>
      </w:pPr>
      <w:r w:rsidRPr="00D35409">
        <w:rPr>
          <w:rFonts w:ascii="Times New Roman" w:hAnsi="Times New Roman" w:cs="Times New Roman"/>
          <w:sz w:val="24"/>
          <w:szCs w:val="24"/>
        </w:rPr>
        <w:t xml:space="preserve">Vadošās iestādes </w:t>
      </w:r>
      <w:r w:rsidR="00CB6DC3" w:rsidRPr="00D35409">
        <w:rPr>
          <w:rFonts w:ascii="Times New Roman" w:hAnsi="Times New Roman" w:cs="Times New Roman"/>
          <w:sz w:val="24"/>
          <w:szCs w:val="24"/>
        </w:rPr>
        <w:t>201</w:t>
      </w:r>
      <w:r w:rsidR="00CB6DC3">
        <w:rPr>
          <w:rFonts w:ascii="Times New Roman" w:hAnsi="Times New Roman" w:cs="Times New Roman"/>
          <w:sz w:val="24"/>
          <w:szCs w:val="24"/>
        </w:rPr>
        <w:t>8</w:t>
      </w:r>
      <w:r w:rsidRPr="00D35409">
        <w:rPr>
          <w:rFonts w:ascii="Times New Roman" w:hAnsi="Times New Roman" w:cs="Times New Roman"/>
          <w:sz w:val="24"/>
          <w:szCs w:val="24"/>
        </w:rPr>
        <w:t xml:space="preserve">.gada </w:t>
      </w:r>
      <w:r w:rsidR="00CB6DC3">
        <w:rPr>
          <w:rFonts w:ascii="Times New Roman" w:hAnsi="Times New Roman" w:cs="Times New Roman"/>
          <w:sz w:val="24"/>
          <w:szCs w:val="24"/>
        </w:rPr>
        <w:t>5.jūlija</w:t>
      </w:r>
      <w:r w:rsidRPr="00D35409">
        <w:rPr>
          <w:rFonts w:ascii="Times New Roman" w:hAnsi="Times New Roman" w:cs="Times New Roman"/>
          <w:sz w:val="24"/>
          <w:szCs w:val="24"/>
        </w:rPr>
        <w:t xml:space="preserve"> vadlīnijas Nr.2.5. “Vadlīnijas par Eiropas Savienības struktūrfondu un Kohēzijas fonda līdzfinansētā projekta pārbaudēm 2014.-2020.gada plānošanas periodā”;</w:t>
      </w:r>
    </w:p>
    <w:p w14:paraId="22C3364A" w14:textId="138C9F61" w:rsidR="0047524E" w:rsidRPr="00C82876" w:rsidRDefault="001E29D1" w:rsidP="00C559B9">
      <w:pPr>
        <w:pStyle w:val="ListParagraph"/>
        <w:numPr>
          <w:ilvl w:val="0"/>
          <w:numId w:val="27"/>
        </w:numPr>
        <w:spacing w:before="240" w:after="240"/>
        <w:jc w:val="both"/>
        <w:rPr>
          <w:rFonts w:ascii="Times New Roman" w:hAnsi="Times New Roman" w:cs="Times New Roman"/>
          <w:sz w:val="24"/>
          <w:szCs w:val="24"/>
        </w:rPr>
      </w:pPr>
      <w:r w:rsidRPr="001E29D1">
        <w:rPr>
          <w:rFonts w:ascii="Times New Roman" w:hAnsi="Times New Roman" w:cs="Times New Roman"/>
          <w:sz w:val="24"/>
          <w:szCs w:val="24"/>
        </w:rPr>
        <w:t xml:space="preserve">IUB Metodika par iepirkumu pirmspārbaužu veikšanu sadarbības iestādei Eiropas Savienības struktūrfondu un Kohēzijas fonda 2014.-2020.gada plānošanas periodā (pēdējo reizi aktualizēta </w:t>
      </w:r>
      <w:r w:rsidRPr="00C82876">
        <w:rPr>
          <w:rFonts w:ascii="Times New Roman" w:hAnsi="Times New Roman" w:cs="Times New Roman"/>
          <w:sz w:val="24"/>
          <w:szCs w:val="24"/>
        </w:rPr>
        <w:t xml:space="preserve">2019.gada </w:t>
      </w:r>
      <w:r w:rsidR="006A1C3E" w:rsidRPr="00C82876">
        <w:rPr>
          <w:rFonts w:ascii="Times New Roman" w:hAnsi="Times New Roman" w:cs="Times New Roman"/>
          <w:sz w:val="24"/>
          <w:szCs w:val="24"/>
        </w:rPr>
        <w:t>7.oktobrī</w:t>
      </w:r>
      <w:r w:rsidR="00895060">
        <w:rPr>
          <w:rFonts w:ascii="Times New Roman" w:hAnsi="Times New Roman" w:cs="Times New Roman"/>
          <w:sz w:val="24"/>
          <w:szCs w:val="24"/>
        </w:rPr>
        <w:t>);</w:t>
      </w:r>
    </w:p>
    <w:p w14:paraId="789D0878" w14:textId="3E2EF30A" w:rsidR="001E29D1" w:rsidRPr="00C82876" w:rsidRDefault="001E29D1" w:rsidP="008774A9">
      <w:pPr>
        <w:pStyle w:val="ListParagraph"/>
        <w:numPr>
          <w:ilvl w:val="0"/>
          <w:numId w:val="27"/>
        </w:numPr>
        <w:spacing w:before="240" w:after="240"/>
        <w:jc w:val="both"/>
        <w:rPr>
          <w:rFonts w:ascii="Times New Roman" w:hAnsi="Times New Roman" w:cs="Times New Roman"/>
          <w:sz w:val="24"/>
          <w:szCs w:val="24"/>
        </w:rPr>
      </w:pPr>
      <w:r w:rsidRPr="00C82876">
        <w:rPr>
          <w:rFonts w:ascii="Times New Roman" w:hAnsi="Times New Roman" w:cs="Times New Roman"/>
          <w:sz w:val="24"/>
          <w:szCs w:val="24"/>
        </w:rPr>
        <w:t>IUB 2017.gada 8.maija “Iepirkumu vadlīnijas sabiedrisko pakalpojumu sniedzējiem”</w:t>
      </w:r>
      <w:r w:rsidR="008774A9" w:rsidRPr="00C82876">
        <w:rPr>
          <w:rFonts w:ascii="Times New Roman" w:hAnsi="Times New Roman" w:cs="Times New Roman"/>
          <w:sz w:val="24"/>
          <w:szCs w:val="24"/>
        </w:rPr>
        <w:t xml:space="preserve"> (pēdējo reizi aktualizētas 2019.gada 25.novembrī)</w:t>
      </w:r>
      <w:r w:rsidR="00AE216A" w:rsidRPr="00C82876">
        <w:rPr>
          <w:rFonts w:ascii="Times New Roman" w:hAnsi="Times New Roman" w:cs="Times New Roman"/>
          <w:sz w:val="24"/>
          <w:szCs w:val="24"/>
        </w:rPr>
        <w:t>.</w:t>
      </w:r>
    </w:p>
    <w:p w14:paraId="06064287" w14:textId="77777777" w:rsidR="005C4999" w:rsidRPr="00A3195A" w:rsidRDefault="005C4999" w:rsidP="005C4999">
      <w:pPr>
        <w:spacing w:before="240" w:after="240"/>
        <w:jc w:val="both"/>
        <w:rPr>
          <w:rFonts w:ascii="Times New Roman" w:hAnsi="Times New Roman" w:cs="Times New Roman"/>
          <w:sz w:val="24"/>
          <w:szCs w:val="24"/>
        </w:rPr>
      </w:pPr>
      <w:r w:rsidRPr="00C82876">
        <w:rPr>
          <w:rFonts w:ascii="Times New Roman" w:hAnsi="Times New Roman" w:cs="Times New Roman"/>
          <w:sz w:val="24"/>
          <w:szCs w:val="24"/>
        </w:rPr>
        <w:t>Papildus iepriekš minētajiem normatīvajiem aktiem, IUB ir izstrādājis skaidrojumus, kas attiecas gan uz Publisko iepirkumu likuma, gan Sabiedrisko pakalpojumu sniedzēju iepirkuma likuma piemērošanu (</w:t>
      </w:r>
      <w:hyperlink r:id="rId74" w:history="1">
        <w:r w:rsidRPr="00C82876">
          <w:rPr>
            <w:rStyle w:val="Hyperlink"/>
            <w:rFonts w:ascii="Times New Roman" w:hAnsi="Times New Roman" w:cs="Times New Roman"/>
            <w:sz w:val="24"/>
            <w:szCs w:val="24"/>
          </w:rPr>
          <w:t>https://www.iub.gov.lv/lv/metodika</w:t>
        </w:r>
      </w:hyperlink>
      <w:r w:rsidRPr="00C82876">
        <w:rPr>
          <w:rFonts w:ascii="Times New Roman" w:hAnsi="Times New Roman" w:cs="Times New Roman"/>
          <w:sz w:val="24"/>
          <w:szCs w:val="24"/>
        </w:rPr>
        <w:t>), kā arī izveidojis apkopojumu ar biežāk uzdotajiem jautājumiem un atbildēm uz tiem (</w:t>
      </w:r>
      <w:hyperlink r:id="rId75" w:history="1">
        <w:r w:rsidRPr="00C82876">
          <w:rPr>
            <w:rStyle w:val="Hyperlink"/>
            <w:rFonts w:ascii="Times New Roman" w:hAnsi="Times New Roman" w:cs="Times New Roman"/>
            <w:sz w:val="24"/>
            <w:szCs w:val="24"/>
          </w:rPr>
          <w:t>https://www.iub.gov.lv/lv/biezakie-jautajumi</w:t>
        </w:r>
      </w:hyperlink>
      <w:r w:rsidRPr="00C82876">
        <w:rPr>
          <w:rFonts w:ascii="Times New Roman" w:hAnsi="Times New Roman" w:cs="Times New Roman"/>
          <w:sz w:val="24"/>
          <w:szCs w:val="24"/>
        </w:rPr>
        <w:t>).</w:t>
      </w:r>
    </w:p>
    <w:p w14:paraId="6E70BAC6" w14:textId="77777777" w:rsidR="0097278F" w:rsidRPr="007D3C95" w:rsidRDefault="0097278F" w:rsidP="007C4249">
      <w:pPr>
        <w:pStyle w:val="Heading6"/>
      </w:pPr>
      <w:bookmarkStart w:id="109" w:name="_Toc411585223"/>
      <w:r w:rsidRPr="007D3C95">
        <w:t>Finanšu instrumentu kontrole</w:t>
      </w:r>
      <w:bookmarkEnd w:id="109"/>
    </w:p>
    <w:p w14:paraId="75BA3D74" w14:textId="131EDAC6" w:rsidR="0097278F" w:rsidRPr="0043498B" w:rsidRDefault="0097278F" w:rsidP="00ED0913">
      <w:p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Finanšu instrumentu aktivitāšu ieviešana tiek īstenota</w:t>
      </w:r>
      <w:r>
        <w:rPr>
          <w:rFonts w:ascii="Times New Roman" w:hAnsi="Times New Roman" w:cs="Times New Roman"/>
          <w:sz w:val="24"/>
          <w:szCs w:val="24"/>
        </w:rPr>
        <w:t>,</w:t>
      </w:r>
      <w:r w:rsidRPr="00BC11C0">
        <w:rPr>
          <w:rFonts w:ascii="Times New Roman" w:hAnsi="Times New Roman" w:cs="Times New Roman"/>
          <w:sz w:val="24"/>
          <w:szCs w:val="24"/>
        </w:rPr>
        <w:t xml:space="preserve"> atbilstoši sadarbojoties Finanšu ministrijai kā vadošajai iestādei, Ekonomikas ministrijai kā atbildīgajai iestādei, CFLA kā</w:t>
      </w:r>
      <w:r w:rsidRPr="00414FE6">
        <w:rPr>
          <w:rFonts w:ascii="Times New Roman" w:hAnsi="Times New Roman" w:cs="Times New Roman"/>
          <w:sz w:val="24"/>
          <w:szCs w:val="24"/>
        </w:rPr>
        <w:t xml:space="preserve"> sadarbības iestādei </w:t>
      </w:r>
      <w:r w:rsidRPr="00443093">
        <w:rPr>
          <w:rFonts w:ascii="Times New Roman" w:hAnsi="Times New Roman" w:cs="Times New Roman"/>
          <w:sz w:val="24"/>
          <w:szCs w:val="24"/>
        </w:rPr>
        <w:t xml:space="preserve">un </w:t>
      </w:r>
      <w:r w:rsidR="001573F4" w:rsidRPr="001573F4">
        <w:rPr>
          <w:rFonts w:ascii="Times New Roman" w:hAnsi="Times New Roman" w:cs="Times New Roman"/>
          <w:sz w:val="24"/>
          <w:szCs w:val="24"/>
        </w:rPr>
        <w:t>akciju sabiedrībai „Attīstības finanšu institūcija Altum”</w:t>
      </w:r>
      <w:r>
        <w:rPr>
          <w:rFonts w:ascii="Times New Roman" w:hAnsi="Times New Roman" w:cs="Times New Roman"/>
          <w:sz w:val="24"/>
          <w:szCs w:val="24"/>
        </w:rPr>
        <w:t xml:space="preserve"> </w:t>
      </w:r>
      <w:r w:rsidRPr="00443093">
        <w:rPr>
          <w:rFonts w:ascii="Times New Roman" w:hAnsi="Times New Roman" w:cs="Times New Roman"/>
          <w:sz w:val="24"/>
          <w:szCs w:val="24"/>
        </w:rPr>
        <w:t xml:space="preserve">kā finansējuma saņēmējam. </w:t>
      </w:r>
      <w:r w:rsidRPr="006F02D4">
        <w:rPr>
          <w:rFonts w:ascii="Times New Roman" w:hAnsi="Times New Roman" w:cs="Times New Roman"/>
          <w:sz w:val="24"/>
          <w:szCs w:val="24"/>
        </w:rPr>
        <w:t xml:space="preserve">Funkciju sadalījums starp iestādēm noteikts vispārīgajos ES fondu ieviešanu regulējošajos normatīvajos aktos </w:t>
      </w:r>
      <w:r w:rsidR="009C7A94" w:rsidRPr="0043498B">
        <w:rPr>
          <w:rFonts w:ascii="Times New Roman" w:hAnsi="Times New Roman" w:cs="Times New Roman"/>
          <w:sz w:val="24"/>
          <w:szCs w:val="24"/>
        </w:rPr>
        <w:t xml:space="preserve">un </w:t>
      </w:r>
      <w:r w:rsidR="00ED0913" w:rsidRPr="00ED0913">
        <w:rPr>
          <w:rFonts w:ascii="Times New Roman" w:hAnsi="Times New Roman" w:cs="Times New Roman"/>
          <w:sz w:val="24"/>
          <w:szCs w:val="24"/>
        </w:rPr>
        <w:t>Ministru kabineta</w:t>
      </w:r>
      <w:r w:rsidR="00ED0913">
        <w:rPr>
          <w:rFonts w:ascii="Times New Roman" w:hAnsi="Times New Roman" w:cs="Times New Roman"/>
          <w:sz w:val="24"/>
          <w:szCs w:val="24"/>
        </w:rPr>
        <w:t xml:space="preserve"> </w:t>
      </w:r>
      <w:r w:rsidR="009C7A94">
        <w:rPr>
          <w:rFonts w:ascii="Times New Roman" w:hAnsi="Times New Roman" w:cs="Times New Roman"/>
          <w:sz w:val="24"/>
          <w:szCs w:val="24"/>
        </w:rPr>
        <w:t>2016.gada 1.</w:t>
      </w:r>
      <w:r w:rsidR="00ED0913" w:rsidRPr="00ED0913">
        <w:rPr>
          <w:rFonts w:ascii="Times New Roman" w:hAnsi="Times New Roman" w:cs="Times New Roman"/>
          <w:sz w:val="24"/>
          <w:szCs w:val="24"/>
        </w:rPr>
        <w:t>mart</w:t>
      </w:r>
      <w:r w:rsidR="00ED0913">
        <w:rPr>
          <w:rFonts w:ascii="Times New Roman" w:hAnsi="Times New Roman" w:cs="Times New Roman"/>
          <w:sz w:val="24"/>
          <w:szCs w:val="24"/>
        </w:rPr>
        <w:t>a</w:t>
      </w:r>
      <w:r w:rsidR="00ED0913" w:rsidRPr="00ED0913">
        <w:rPr>
          <w:rFonts w:ascii="Times New Roman" w:hAnsi="Times New Roman" w:cs="Times New Roman"/>
          <w:sz w:val="24"/>
          <w:szCs w:val="24"/>
        </w:rPr>
        <w:t xml:space="preserve"> noteikum</w:t>
      </w:r>
      <w:r w:rsidR="009C7A94">
        <w:rPr>
          <w:rFonts w:ascii="Times New Roman" w:hAnsi="Times New Roman" w:cs="Times New Roman"/>
          <w:sz w:val="24"/>
          <w:szCs w:val="24"/>
        </w:rPr>
        <w:t>os Nr.</w:t>
      </w:r>
      <w:r w:rsidR="00ED0913" w:rsidRPr="00ED0913">
        <w:rPr>
          <w:rFonts w:ascii="Times New Roman" w:hAnsi="Times New Roman" w:cs="Times New Roman"/>
          <w:sz w:val="24"/>
          <w:szCs w:val="24"/>
        </w:rPr>
        <w:t>118</w:t>
      </w:r>
      <w:r w:rsidR="00ED0913">
        <w:rPr>
          <w:rFonts w:ascii="Times New Roman" w:hAnsi="Times New Roman" w:cs="Times New Roman"/>
          <w:sz w:val="24"/>
          <w:szCs w:val="24"/>
        </w:rPr>
        <w:t xml:space="preserve"> “</w:t>
      </w:r>
      <w:r w:rsidR="00ED0913" w:rsidRPr="00ED0913">
        <w:rPr>
          <w:rFonts w:ascii="Times New Roman" w:hAnsi="Times New Roman" w:cs="Times New Roman"/>
          <w:sz w:val="24"/>
          <w:szCs w:val="24"/>
        </w:rPr>
        <w:t>Noteikumi par finanšu instrumentu un fondu fonda īstenošanas kārtību darbības programmas "Izaugsme un nodarbinātība" 3.1.1. specifiskā atbalsta mērķa "Sekmēt mazo un vidējo komersantu izveidi un attīstību, īpaši apstrādes rūpniecībā un RIS3 prioritārajās nozarēs" un 3.1.2. specifiskā atbalsta mērķa "Palielināt straujas izaugsmes komersantu skaitu" pasākumu ieviešanai</w:t>
      </w:r>
      <w:r w:rsidR="00ED0913">
        <w:rPr>
          <w:rFonts w:ascii="Times New Roman" w:hAnsi="Times New Roman" w:cs="Times New Roman"/>
          <w:sz w:val="24"/>
          <w:szCs w:val="24"/>
        </w:rPr>
        <w:t>”</w:t>
      </w:r>
      <w:r w:rsidRPr="006F02D4">
        <w:rPr>
          <w:rFonts w:ascii="Times New Roman" w:hAnsi="Times New Roman" w:cs="Times New Roman"/>
          <w:sz w:val="24"/>
          <w:szCs w:val="24"/>
        </w:rPr>
        <w:t xml:space="preserve">. </w:t>
      </w:r>
    </w:p>
    <w:p w14:paraId="04D49157" w14:textId="698080D0" w:rsidR="0097278F" w:rsidRDefault="0097278F" w:rsidP="0097278F">
      <w:pPr>
        <w:jc w:val="both"/>
        <w:rPr>
          <w:rFonts w:ascii="Times New Roman" w:hAnsi="Times New Roman" w:cs="Times New Roman"/>
          <w:sz w:val="24"/>
          <w:szCs w:val="24"/>
        </w:rPr>
      </w:pPr>
      <w:r w:rsidRPr="00443093">
        <w:rPr>
          <w:rFonts w:ascii="Times New Roman" w:hAnsi="Times New Roman" w:cs="Times New Roman"/>
          <w:sz w:val="24"/>
          <w:szCs w:val="24"/>
        </w:rPr>
        <w:t>SAM, kur</w:t>
      </w:r>
      <w:r w:rsidR="009A077C">
        <w:rPr>
          <w:rFonts w:ascii="Times New Roman" w:hAnsi="Times New Roman" w:cs="Times New Roman"/>
          <w:sz w:val="24"/>
          <w:szCs w:val="24"/>
        </w:rPr>
        <w:t>i</w:t>
      </w:r>
      <w:r w:rsidRPr="00443093">
        <w:rPr>
          <w:rFonts w:ascii="Times New Roman" w:hAnsi="Times New Roman" w:cs="Times New Roman"/>
          <w:sz w:val="24"/>
          <w:szCs w:val="24"/>
        </w:rPr>
        <w:t xml:space="preserve"> </w:t>
      </w:r>
      <w:r w:rsidR="009A077C">
        <w:rPr>
          <w:rFonts w:ascii="Times New Roman" w:hAnsi="Times New Roman" w:cs="Times New Roman"/>
          <w:sz w:val="24"/>
          <w:szCs w:val="24"/>
        </w:rPr>
        <w:t>tiek</w:t>
      </w:r>
      <w:r w:rsidR="009A077C" w:rsidRPr="00443093">
        <w:rPr>
          <w:rFonts w:ascii="Times New Roman" w:hAnsi="Times New Roman" w:cs="Times New Roman"/>
          <w:sz w:val="24"/>
          <w:szCs w:val="24"/>
        </w:rPr>
        <w:t xml:space="preserve"> </w:t>
      </w:r>
      <w:r w:rsidRPr="00443093">
        <w:rPr>
          <w:rFonts w:ascii="Times New Roman" w:hAnsi="Times New Roman" w:cs="Times New Roman"/>
          <w:sz w:val="24"/>
          <w:szCs w:val="24"/>
        </w:rPr>
        <w:t>ieviest</w:t>
      </w:r>
      <w:r w:rsidR="009A077C">
        <w:rPr>
          <w:rFonts w:ascii="Times New Roman" w:hAnsi="Times New Roman" w:cs="Times New Roman"/>
          <w:sz w:val="24"/>
          <w:szCs w:val="24"/>
        </w:rPr>
        <w:t>i</w:t>
      </w:r>
      <w:r>
        <w:rPr>
          <w:rFonts w:ascii="Times New Roman" w:hAnsi="Times New Roman" w:cs="Times New Roman"/>
          <w:sz w:val="24"/>
          <w:szCs w:val="24"/>
        </w:rPr>
        <w:t>,</w:t>
      </w:r>
      <w:r w:rsidRPr="00443093">
        <w:rPr>
          <w:rFonts w:ascii="Times New Roman" w:hAnsi="Times New Roman" w:cs="Times New Roman"/>
          <w:sz w:val="24"/>
          <w:szCs w:val="24"/>
        </w:rPr>
        <w:t xml:space="preserve"> izmantojot finanšu instrumentus un fondu fondu, ti</w:t>
      </w:r>
      <w:r w:rsidR="009A077C">
        <w:rPr>
          <w:rFonts w:ascii="Times New Roman" w:hAnsi="Times New Roman" w:cs="Times New Roman"/>
          <w:sz w:val="24"/>
          <w:szCs w:val="24"/>
        </w:rPr>
        <w:t>e</w:t>
      </w:r>
      <w:r w:rsidRPr="00443093">
        <w:rPr>
          <w:rFonts w:ascii="Times New Roman" w:hAnsi="Times New Roman" w:cs="Times New Roman"/>
          <w:sz w:val="24"/>
          <w:szCs w:val="24"/>
        </w:rPr>
        <w:t xml:space="preserve">k </w:t>
      </w:r>
      <w:r w:rsidR="009A077C">
        <w:rPr>
          <w:rFonts w:ascii="Times New Roman" w:hAnsi="Times New Roman" w:cs="Times New Roman"/>
          <w:sz w:val="24"/>
          <w:szCs w:val="24"/>
        </w:rPr>
        <w:t>regulēti ar</w:t>
      </w:r>
      <w:r w:rsidR="009A077C" w:rsidRPr="00443093">
        <w:rPr>
          <w:rFonts w:ascii="Times New Roman" w:hAnsi="Times New Roman" w:cs="Times New Roman"/>
          <w:sz w:val="24"/>
          <w:szCs w:val="24"/>
        </w:rPr>
        <w:t xml:space="preserve"> </w:t>
      </w:r>
      <w:r w:rsidRPr="00443093">
        <w:rPr>
          <w:rFonts w:ascii="Times New Roman" w:hAnsi="Times New Roman" w:cs="Times New Roman"/>
          <w:sz w:val="24"/>
          <w:szCs w:val="24"/>
        </w:rPr>
        <w:t>specifiski</w:t>
      </w:r>
      <w:r w:rsidR="009A077C">
        <w:rPr>
          <w:rFonts w:ascii="Times New Roman" w:hAnsi="Times New Roman" w:cs="Times New Roman"/>
          <w:sz w:val="24"/>
          <w:szCs w:val="24"/>
        </w:rPr>
        <w:t>em</w:t>
      </w:r>
      <w:r w:rsidRPr="00443093">
        <w:rPr>
          <w:rFonts w:ascii="Times New Roman" w:hAnsi="Times New Roman" w:cs="Times New Roman"/>
          <w:sz w:val="24"/>
          <w:szCs w:val="24"/>
        </w:rPr>
        <w:t xml:space="preserve"> 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noteikumi</w:t>
      </w:r>
      <w:r w:rsidR="009A077C">
        <w:rPr>
          <w:rFonts w:ascii="Times New Roman" w:hAnsi="Times New Roman" w:cs="Times New Roman"/>
          <w:sz w:val="24"/>
          <w:szCs w:val="24"/>
        </w:rPr>
        <w:t>em</w:t>
      </w:r>
      <w:r w:rsidRPr="00443093">
        <w:rPr>
          <w:rFonts w:ascii="Times New Roman" w:hAnsi="Times New Roman" w:cs="Times New Roman"/>
          <w:sz w:val="24"/>
          <w:szCs w:val="24"/>
        </w:rPr>
        <w:t xml:space="preserve">, </w:t>
      </w:r>
      <w:r w:rsidR="009A077C">
        <w:rPr>
          <w:rFonts w:ascii="Times New Roman" w:hAnsi="Times New Roman" w:cs="Times New Roman"/>
          <w:sz w:val="24"/>
          <w:szCs w:val="24"/>
        </w:rPr>
        <w:t xml:space="preserve">kuros ir </w:t>
      </w:r>
      <w:r w:rsidRPr="00443093">
        <w:rPr>
          <w:rFonts w:ascii="Times New Roman" w:hAnsi="Times New Roman" w:cs="Times New Roman"/>
          <w:sz w:val="24"/>
          <w:szCs w:val="24"/>
        </w:rPr>
        <w:t>iekļaut</w:t>
      </w:r>
      <w:r w:rsidR="009A077C">
        <w:rPr>
          <w:rFonts w:ascii="Times New Roman" w:hAnsi="Times New Roman" w:cs="Times New Roman"/>
          <w:sz w:val="24"/>
          <w:szCs w:val="24"/>
        </w:rPr>
        <w:t>a</w:t>
      </w:r>
      <w:r w:rsidRPr="00443093">
        <w:rPr>
          <w:rFonts w:ascii="Times New Roman" w:hAnsi="Times New Roman" w:cs="Times New Roman"/>
          <w:sz w:val="24"/>
          <w:szCs w:val="24"/>
        </w:rPr>
        <w:t xml:space="preserve"> informācij</w:t>
      </w:r>
      <w:r w:rsidR="009A077C">
        <w:rPr>
          <w:rFonts w:ascii="Times New Roman" w:hAnsi="Times New Roman" w:cs="Times New Roman"/>
          <w:sz w:val="24"/>
          <w:szCs w:val="24"/>
        </w:rPr>
        <w:t>a</w:t>
      </w:r>
      <w:r w:rsidRPr="00443093">
        <w:rPr>
          <w:rFonts w:ascii="Times New Roman" w:hAnsi="Times New Roman" w:cs="Times New Roman"/>
          <w:sz w:val="24"/>
          <w:szCs w:val="24"/>
        </w:rPr>
        <w:t xml:space="preserve"> par finanšu starpniekinstitūciju atlasi</w:t>
      </w:r>
      <w:r w:rsidR="001422CE">
        <w:rPr>
          <w:rFonts w:ascii="Times New Roman" w:hAnsi="Times New Roman" w:cs="Times New Roman"/>
          <w:sz w:val="24"/>
          <w:szCs w:val="24"/>
        </w:rPr>
        <w:t xml:space="preserve"> (attiecībā uz netiešajiem finanšu instrumentiem)</w:t>
      </w:r>
      <w:r w:rsidRPr="00443093">
        <w:rPr>
          <w:rFonts w:ascii="Times New Roman" w:hAnsi="Times New Roman" w:cs="Times New Roman"/>
          <w:sz w:val="24"/>
          <w:szCs w:val="24"/>
        </w:rPr>
        <w:t xml:space="preserve"> un </w:t>
      </w:r>
      <w:r w:rsidR="001A00C5">
        <w:rPr>
          <w:rFonts w:ascii="Times New Roman" w:hAnsi="Times New Roman" w:cs="Times New Roman"/>
          <w:sz w:val="24"/>
          <w:szCs w:val="24"/>
        </w:rPr>
        <w:t>komercdarbības atbalst</w:t>
      </w:r>
      <w:r w:rsidR="001A00C5" w:rsidRPr="00443093">
        <w:rPr>
          <w:rFonts w:ascii="Times New Roman" w:hAnsi="Times New Roman" w:cs="Times New Roman"/>
          <w:sz w:val="24"/>
          <w:szCs w:val="24"/>
        </w:rPr>
        <w:t xml:space="preserve">a </w:t>
      </w:r>
      <w:r w:rsidRPr="00443093">
        <w:rPr>
          <w:rFonts w:ascii="Times New Roman" w:hAnsi="Times New Roman" w:cs="Times New Roman"/>
          <w:sz w:val="24"/>
          <w:szCs w:val="24"/>
        </w:rPr>
        <w:t>nosacījumus konkrētiem finanšu instrumentiem</w:t>
      </w:r>
      <w:r w:rsidR="009A077C">
        <w:rPr>
          <w:rFonts w:ascii="Times New Roman" w:hAnsi="Times New Roman" w:cs="Times New Roman"/>
          <w:sz w:val="24"/>
          <w:szCs w:val="24"/>
        </w:rPr>
        <w:t>:</w:t>
      </w:r>
    </w:p>
    <w:p w14:paraId="79C5205B" w14:textId="1BB0C77F" w:rsidR="000641DB" w:rsidRPr="009C390D" w:rsidRDefault="009A077C" w:rsidP="00C559B9">
      <w:pPr>
        <w:pStyle w:val="ListParagraph"/>
        <w:numPr>
          <w:ilvl w:val="0"/>
          <w:numId w:val="27"/>
        </w:numPr>
        <w:spacing w:before="240" w:after="240"/>
        <w:jc w:val="both"/>
        <w:rPr>
          <w:rFonts w:ascii="Times New Roman" w:hAnsi="Times New Roman" w:cs="Times New Roman"/>
          <w:sz w:val="24"/>
          <w:szCs w:val="24"/>
        </w:rPr>
      </w:pPr>
      <w:r w:rsidRPr="009C390D">
        <w:rPr>
          <w:rFonts w:ascii="Times New Roman" w:hAnsi="Times New Roman" w:cs="Times New Roman"/>
          <w:sz w:val="24"/>
          <w:szCs w:val="24"/>
        </w:rPr>
        <w:t>Ministru kabineta 2010.gada 26.oktobra noteikumi Nr.997 “Noteikumi par garantijām komersantu un atbilstošu lauksaimniecības pakalpojumu kooperatīvo sabiedrību konkurētspējas uzlabošanai”</w:t>
      </w:r>
      <w:r w:rsidR="006B085F">
        <w:rPr>
          <w:rFonts w:ascii="Times New Roman" w:hAnsi="Times New Roman" w:cs="Times New Roman"/>
          <w:sz w:val="24"/>
          <w:szCs w:val="24"/>
        </w:rPr>
        <w:t xml:space="preserve"> (zaudējuši spēku 2020.gada 20.jūnjā)</w:t>
      </w:r>
      <w:r w:rsidRPr="009C390D">
        <w:rPr>
          <w:rFonts w:ascii="Times New Roman" w:hAnsi="Times New Roman" w:cs="Times New Roman"/>
          <w:sz w:val="24"/>
          <w:szCs w:val="24"/>
        </w:rPr>
        <w:t>;</w:t>
      </w:r>
    </w:p>
    <w:p w14:paraId="2E6D1EB0" w14:textId="10A65986" w:rsidR="009A077C" w:rsidRDefault="009A077C" w:rsidP="00C559B9">
      <w:pPr>
        <w:pStyle w:val="ListParagraph"/>
        <w:numPr>
          <w:ilvl w:val="0"/>
          <w:numId w:val="27"/>
        </w:numPr>
        <w:spacing w:before="240" w:after="240"/>
        <w:jc w:val="both"/>
        <w:rPr>
          <w:rFonts w:ascii="Times New Roman" w:hAnsi="Times New Roman" w:cs="Times New Roman"/>
          <w:sz w:val="24"/>
          <w:szCs w:val="24"/>
        </w:rPr>
      </w:pPr>
      <w:r w:rsidRPr="009C390D">
        <w:rPr>
          <w:rFonts w:ascii="Times New Roman" w:hAnsi="Times New Roman" w:cs="Times New Roman"/>
          <w:sz w:val="24"/>
          <w:szCs w:val="24"/>
        </w:rPr>
        <w:t xml:space="preserve">Ministru kabineta </w:t>
      </w:r>
      <w:r w:rsidR="009C7A94">
        <w:rPr>
          <w:rFonts w:ascii="Times New Roman" w:hAnsi="Times New Roman" w:cs="Times New Roman"/>
          <w:sz w:val="24"/>
          <w:szCs w:val="24"/>
        </w:rPr>
        <w:t>2016.gada 31.</w:t>
      </w:r>
      <w:r w:rsidRPr="009C390D">
        <w:rPr>
          <w:rFonts w:ascii="Times New Roman" w:hAnsi="Times New Roman" w:cs="Times New Roman"/>
          <w:sz w:val="24"/>
          <w:szCs w:val="24"/>
        </w:rPr>
        <w:t xml:space="preserve">maija </w:t>
      </w:r>
      <w:r w:rsidR="009C7A94">
        <w:rPr>
          <w:rFonts w:ascii="Times New Roman" w:hAnsi="Times New Roman" w:cs="Times New Roman"/>
          <w:sz w:val="24"/>
          <w:szCs w:val="24"/>
        </w:rPr>
        <w:t>noteikumi Nr.</w:t>
      </w:r>
      <w:r w:rsidRPr="009C390D">
        <w:rPr>
          <w:rFonts w:ascii="Times New Roman" w:hAnsi="Times New Roman" w:cs="Times New Roman"/>
          <w:sz w:val="24"/>
          <w:szCs w:val="24"/>
        </w:rPr>
        <w:t>328 “Noteikumi par mikroaizdevumiem un starta aizdevumiem”;</w:t>
      </w:r>
    </w:p>
    <w:p w14:paraId="22905C39" w14:textId="368BA060" w:rsidR="009A077C" w:rsidRPr="00A14580" w:rsidRDefault="009C390D" w:rsidP="00C559B9">
      <w:pPr>
        <w:pStyle w:val="ListParagraph"/>
        <w:numPr>
          <w:ilvl w:val="0"/>
          <w:numId w:val="27"/>
        </w:numPr>
        <w:spacing w:before="240" w:after="240"/>
        <w:jc w:val="both"/>
      </w:pPr>
      <w:r w:rsidRPr="009C390D">
        <w:rPr>
          <w:rFonts w:ascii="Times New Roman" w:hAnsi="Times New Roman" w:cs="Times New Roman"/>
          <w:sz w:val="24"/>
          <w:szCs w:val="24"/>
        </w:rPr>
        <w:t xml:space="preserve">Ministru kabineta </w:t>
      </w:r>
      <w:r w:rsidR="009C7A94">
        <w:rPr>
          <w:rFonts w:ascii="Times New Roman" w:hAnsi="Times New Roman" w:cs="Times New Roman"/>
          <w:sz w:val="24"/>
          <w:szCs w:val="24"/>
        </w:rPr>
        <w:t>2016.gada 12.</w:t>
      </w:r>
      <w:r w:rsidRPr="009C390D">
        <w:rPr>
          <w:rFonts w:ascii="Times New Roman" w:hAnsi="Times New Roman" w:cs="Times New Roman"/>
          <w:sz w:val="24"/>
          <w:szCs w:val="24"/>
        </w:rPr>
        <w:t>aprīļa</w:t>
      </w:r>
      <w:r w:rsidR="009C7A94">
        <w:rPr>
          <w:rFonts w:ascii="Times New Roman" w:hAnsi="Times New Roman" w:cs="Times New Roman"/>
          <w:sz w:val="24"/>
          <w:szCs w:val="24"/>
        </w:rPr>
        <w:t xml:space="preserve"> noteikumi Nr.</w:t>
      </w:r>
      <w:r w:rsidRPr="009C390D">
        <w:rPr>
          <w:rFonts w:ascii="Times New Roman" w:hAnsi="Times New Roman" w:cs="Times New Roman"/>
          <w:sz w:val="24"/>
          <w:szCs w:val="24"/>
        </w:rPr>
        <w:t>226 “Noteikumi par akcelerācijas fondiem saimnieciskās darbības veicēju izveides, attīstības un konkurētspējas veicināšanai”;</w:t>
      </w:r>
    </w:p>
    <w:p w14:paraId="69A91C5C" w14:textId="42D5B6E2" w:rsidR="00A30EAC" w:rsidRPr="00A14580" w:rsidRDefault="00A30EAC" w:rsidP="00C559B9">
      <w:pPr>
        <w:pStyle w:val="ListParagraph"/>
        <w:numPr>
          <w:ilvl w:val="0"/>
          <w:numId w:val="27"/>
        </w:numPr>
        <w:spacing w:before="240" w:after="240"/>
        <w:jc w:val="both"/>
      </w:pPr>
      <w:r w:rsidRPr="009C390D">
        <w:rPr>
          <w:rFonts w:ascii="Times New Roman" w:hAnsi="Times New Roman" w:cs="Times New Roman"/>
          <w:sz w:val="24"/>
          <w:szCs w:val="24"/>
        </w:rPr>
        <w:t xml:space="preserve">Ministru kabineta </w:t>
      </w:r>
      <w:r>
        <w:rPr>
          <w:rFonts w:ascii="Times New Roman" w:hAnsi="Times New Roman" w:cs="Times New Roman"/>
          <w:sz w:val="24"/>
          <w:szCs w:val="24"/>
        </w:rPr>
        <w:t>2016.gada 15.jūlija noteikumi Nr.469 “</w:t>
      </w:r>
      <w:r w:rsidRPr="00A30EAC">
        <w:rPr>
          <w:rFonts w:ascii="Times New Roman" w:hAnsi="Times New Roman" w:cs="Times New Roman"/>
          <w:sz w:val="24"/>
          <w:szCs w:val="24"/>
        </w:rPr>
        <w:t>Noteikumi par paralēlajiem aizdevumiem saimnieciskās darbības veicējiem konkurētspējas uzlabošanai</w:t>
      </w:r>
      <w:r>
        <w:rPr>
          <w:rFonts w:ascii="Times New Roman" w:hAnsi="Times New Roman" w:cs="Times New Roman"/>
          <w:sz w:val="24"/>
          <w:szCs w:val="24"/>
        </w:rPr>
        <w:t>”;</w:t>
      </w:r>
    </w:p>
    <w:p w14:paraId="6AC7915D" w14:textId="0FD5CD0D" w:rsidR="00A30EAC" w:rsidRDefault="00A30EAC" w:rsidP="00C559B9">
      <w:pPr>
        <w:pStyle w:val="ListParagraph"/>
        <w:numPr>
          <w:ilvl w:val="0"/>
          <w:numId w:val="27"/>
        </w:numPr>
        <w:spacing w:before="240" w:after="240"/>
        <w:jc w:val="both"/>
      </w:pPr>
      <w:r w:rsidRPr="009C390D">
        <w:rPr>
          <w:rFonts w:ascii="Times New Roman" w:hAnsi="Times New Roman" w:cs="Times New Roman"/>
          <w:sz w:val="24"/>
          <w:szCs w:val="24"/>
        </w:rPr>
        <w:t xml:space="preserve">Ministru kabineta </w:t>
      </w:r>
      <w:r>
        <w:rPr>
          <w:rFonts w:ascii="Times New Roman" w:hAnsi="Times New Roman" w:cs="Times New Roman"/>
          <w:sz w:val="24"/>
          <w:szCs w:val="24"/>
        </w:rPr>
        <w:t>2016.gada 2.augusta noteikumi Nr.518 “</w:t>
      </w:r>
      <w:r w:rsidRPr="00A30EAC">
        <w:rPr>
          <w:rFonts w:ascii="Times New Roman" w:hAnsi="Times New Roman" w:cs="Times New Roman"/>
          <w:sz w:val="24"/>
          <w:szCs w:val="24"/>
        </w:rPr>
        <w:t>Noteikumi par sēklas kapitāla, sākuma kapitāla un izaugsmes kapitāla fondiem saimnieciskās darbības veicēju izveides, attīstības un konkurētspējas veicināšanai</w:t>
      </w:r>
      <w:r>
        <w:rPr>
          <w:rFonts w:ascii="Times New Roman" w:hAnsi="Times New Roman" w:cs="Times New Roman"/>
          <w:sz w:val="24"/>
          <w:szCs w:val="24"/>
        </w:rPr>
        <w:t>”.</w:t>
      </w:r>
    </w:p>
    <w:p w14:paraId="69D8765E" w14:textId="26CCCC79" w:rsidR="0097278F"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Minētajos 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noteikumos tiek ietverti nosacījumi atbilstoši </w:t>
      </w:r>
      <w:r>
        <w:rPr>
          <w:rFonts w:ascii="Times New Roman" w:hAnsi="Times New Roman" w:cs="Times New Roman"/>
          <w:sz w:val="24"/>
          <w:szCs w:val="24"/>
        </w:rPr>
        <w:t>Eiropas Savienības struktūrfondu un Kohēzijas fonda 2014.-2020.gada plānošanas perioda vadības likuma</w:t>
      </w:r>
      <w:r w:rsidRPr="00443093">
        <w:rPr>
          <w:rFonts w:ascii="Times New Roman" w:hAnsi="Times New Roman" w:cs="Times New Roman"/>
          <w:sz w:val="24"/>
          <w:szCs w:val="24"/>
        </w:rPr>
        <w:t xml:space="preserve"> 20.panta 14.punktam, proti, finanšu instrumentu un fondu fondu īstenošanas kārtība, pieejamais finansējums, atbalstāmās darbības un izmaksu attiecināmības nosacījumi.</w:t>
      </w:r>
    </w:p>
    <w:p w14:paraId="3041E418" w14:textId="068E147A"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noteikumos par finanšu instrumentu īstenošanu iekļauj </w:t>
      </w:r>
      <w:r w:rsidR="00151F42">
        <w:rPr>
          <w:rFonts w:ascii="Times New Roman" w:hAnsi="Times New Roman" w:cs="Times New Roman"/>
          <w:sz w:val="24"/>
          <w:szCs w:val="24"/>
        </w:rPr>
        <w:t>R</w:t>
      </w:r>
      <w:r w:rsidRPr="00443093">
        <w:rPr>
          <w:rFonts w:ascii="Times New Roman" w:hAnsi="Times New Roman" w:cs="Times New Roman"/>
          <w:sz w:val="24"/>
          <w:szCs w:val="24"/>
        </w:rPr>
        <w:t>egulas</w:t>
      </w:r>
      <w:r w:rsidR="00151F42">
        <w:rPr>
          <w:rFonts w:ascii="Times New Roman" w:hAnsi="Times New Roman" w:cs="Times New Roman"/>
          <w:sz w:val="24"/>
          <w:szCs w:val="24"/>
        </w:rPr>
        <w:t xml:space="preserve"> (ES)</w:t>
      </w:r>
      <w:r w:rsidR="000641DB">
        <w:rPr>
          <w:rFonts w:ascii="Times New Roman" w:hAnsi="Times New Roman" w:cs="Times New Roman"/>
          <w:sz w:val="24"/>
          <w:szCs w:val="24"/>
        </w:rPr>
        <w:t xml:space="preserve"> Nr. 1303/2013 </w:t>
      </w:r>
      <w:r w:rsidRPr="00443093">
        <w:rPr>
          <w:rFonts w:ascii="Times New Roman" w:hAnsi="Times New Roman" w:cs="Times New Roman"/>
          <w:sz w:val="24"/>
          <w:szCs w:val="24"/>
        </w:rPr>
        <w:t>37.panta 1.punkta otrajā daļā, 4., 5., 6., 7., 8., 9., 10., 11 un 12.punktā, 38.panta 3.punkta b) apakšpunktā, 4., 5., 6. un 7.punktā, 40.panta 3. un 5.punktā, 41.panta 1.punktā, 42.pantā, 43.panta 1. un 2.punktā, 44.panta 1.punktā un 45.pantā iekļauto informāciju, kā arī</w:t>
      </w:r>
      <w:r w:rsidR="003E1219">
        <w:rPr>
          <w:rFonts w:ascii="Times New Roman" w:hAnsi="Times New Roman" w:cs="Times New Roman"/>
          <w:sz w:val="24"/>
          <w:szCs w:val="24"/>
        </w:rPr>
        <w:t xml:space="preserve"> </w:t>
      </w:r>
      <w:r w:rsidR="00516478">
        <w:rPr>
          <w:rFonts w:ascii="Times New Roman" w:hAnsi="Times New Roman" w:cs="Times New Roman"/>
          <w:sz w:val="24"/>
          <w:szCs w:val="24"/>
        </w:rPr>
        <w:t>Regulas (ES) Nr.480/2014</w:t>
      </w:r>
      <w:r w:rsidR="00516478">
        <w:rPr>
          <w:rStyle w:val="FootnoteReference"/>
          <w:rFonts w:ascii="Times New Roman" w:hAnsi="Times New Roman" w:cs="Times New Roman"/>
          <w:sz w:val="24"/>
          <w:szCs w:val="24"/>
        </w:rPr>
        <w:footnoteReference w:id="25"/>
      </w:r>
      <w:r w:rsidR="00516478">
        <w:rPr>
          <w:rFonts w:ascii="Times New Roman" w:hAnsi="Times New Roman" w:cs="Times New Roman"/>
          <w:sz w:val="24"/>
          <w:szCs w:val="24"/>
        </w:rPr>
        <w:t xml:space="preserve"> </w:t>
      </w:r>
      <w:r w:rsidRPr="00443093">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6AD82E6E" w14:textId="58612B89" w:rsidR="0097278F" w:rsidRPr="006F02D4" w:rsidRDefault="00F90BA2" w:rsidP="0097278F">
      <w:pPr>
        <w:spacing w:before="240" w:after="240"/>
        <w:jc w:val="both"/>
        <w:rPr>
          <w:rFonts w:ascii="Times New Roman" w:hAnsi="Times New Roman" w:cs="Times New Roman"/>
          <w:sz w:val="24"/>
          <w:szCs w:val="24"/>
        </w:rPr>
      </w:pPr>
      <w:r w:rsidRPr="00C1029E">
        <w:rPr>
          <w:rFonts w:ascii="Times New Roman" w:hAnsi="Times New Roman" w:cs="Times New Roman"/>
          <w:sz w:val="24"/>
          <w:szCs w:val="24"/>
        </w:rPr>
        <w:t>M</w:t>
      </w:r>
      <w:r>
        <w:rPr>
          <w:rFonts w:ascii="Times New Roman" w:hAnsi="Times New Roman" w:cs="Times New Roman"/>
          <w:sz w:val="24"/>
          <w:szCs w:val="24"/>
        </w:rPr>
        <w:t>inistru kabineta</w:t>
      </w:r>
      <w:r w:rsidRPr="00C1029E">
        <w:rPr>
          <w:rFonts w:ascii="Times New Roman" w:hAnsi="Times New Roman" w:cs="Times New Roman"/>
          <w:sz w:val="24"/>
          <w:szCs w:val="24"/>
        </w:rPr>
        <w:t xml:space="preserve"> </w:t>
      </w:r>
      <w:r w:rsidR="0097278F" w:rsidRPr="006F02D4">
        <w:rPr>
          <w:rFonts w:ascii="Times New Roman" w:hAnsi="Times New Roman" w:cs="Times New Roman"/>
          <w:sz w:val="24"/>
          <w:szCs w:val="24"/>
        </w:rPr>
        <w:t xml:space="preserve">noteikumu projekta sākotnējās ietekmes novērtējuma ziņojumā (turpmāk – anotācija) iekļauj </w:t>
      </w:r>
      <w:r w:rsidR="00151F42">
        <w:rPr>
          <w:rFonts w:ascii="Times New Roman" w:hAnsi="Times New Roman" w:cs="Times New Roman"/>
          <w:sz w:val="24"/>
          <w:szCs w:val="24"/>
        </w:rPr>
        <w:t>R</w:t>
      </w:r>
      <w:r w:rsidR="0097278F" w:rsidRPr="006F02D4">
        <w:rPr>
          <w:rFonts w:ascii="Times New Roman" w:hAnsi="Times New Roman" w:cs="Times New Roman"/>
          <w:sz w:val="24"/>
          <w:szCs w:val="24"/>
        </w:rPr>
        <w:t xml:space="preserve">egulas </w:t>
      </w:r>
      <w:r w:rsidR="00151F42">
        <w:rPr>
          <w:rFonts w:ascii="Times New Roman" w:hAnsi="Times New Roman" w:cs="Times New Roman"/>
          <w:sz w:val="24"/>
          <w:szCs w:val="24"/>
        </w:rPr>
        <w:t xml:space="preserve">(ES) </w:t>
      </w:r>
      <w:r w:rsidR="0097278F" w:rsidRPr="006F02D4">
        <w:rPr>
          <w:rFonts w:ascii="Times New Roman" w:hAnsi="Times New Roman" w:cs="Times New Roman"/>
          <w:sz w:val="24"/>
          <w:szCs w:val="24"/>
        </w:rPr>
        <w:t xml:space="preserve">Nr.1303/2013 38.panta 4.punktā norādīto informāciju, kā arī </w:t>
      </w:r>
      <w:r w:rsidR="00516478">
        <w:rPr>
          <w:rFonts w:ascii="Times New Roman" w:hAnsi="Times New Roman" w:cs="Times New Roman"/>
          <w:sz w:val="24"/>
          <w:szCs w:val="24"/>
        </w:rPr>
        <w:t>R</w:t>
      </w:r>
      <w:r w:rsidR="0097278F" w:rsidRPr="006F02D4">
        <w:rPr>
          <w:rFonts w:ascii="Times New Roman" w:hAnsi="Times New Roman" w:cs="Times New Roman"/>
          <w:sz w:val="24"/>
          <w:szCs w:val="24"/>
        </w:rPr>
        <w:t>egulas</w:t>
      </w:r>
      <w:r w:rsidR="00516478">
        <w:rPr>
          <w:rFonts w:ascii="Times New Roman" w:hAnsi="Times New Roman" w:cs="Times New Roman"/>
          <w:sz w:val="24"/>
          <w:szCs w:val="24"/>
        </w:rPr>
        <w:t xml:space="preserve"> (ES)</w:t>
      </w:r>
      <w:r w:rsidR="0097278F" w:rsidRPr="006F02D4">
        <w:rPr>
          <w:rFonts w:ascii="Times New Roman" w:hAnsi="Times New Roman" w:cs="Times New Roman"/>
          <w:sz w:val="24"/>
          <w:szCs w:val="24"/>
        </w:rPr>
        <w:t xml:space="preserve"> Nr.480/2014 7.panta 1. un 2.punktā, 8.panta a), b) un c) apakšpunktā ietverto informāciju.</w:t>
      </w:r>
    </w:p>
    <w:p w14:paraId="027A1745" w14:textId="22D0191D"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 xml:space="preserve">Atbildīgā iestāde </w:t>
      </w:r>
      <w:r>
        <w:rPr>
          <w:rFonts w:ascii="Times New Roman" w:hAnsi="Times New Roman" w:cs="Times New Roman"/>
          <w:sz w:val="24"/>
          <w:szCs w:val="24"/>
        </w:rPr>
        <w:t xml:space="preserve">sadarbībā ar sadarbības iestādi </w:t>
      </w:r>
      <w:r w:rsidRPr="006F02D4">
        <w:rPr>
          <w:rFonts w:ascii="Times New Roman" w:hAnsi="Times New Roman" w:cs="Times New Roman"/>
          <w:sz w:val="24"/>
          <w:szCs w:val="24"/>
        </w:rPr>
        <w:t xml:space="preserve">nodrošina </w:t>
      </w:r>
      <w:r w:rsidR="00151F42">
        <w:rPr>
          <w:rFonts w:ascii="Times New Roman" w:hAnsi="Times New Roman" w:cs="Times New Roman"/>
          <w:sz w:val="24"/>
          <w:szCs w:val="24"/>
        </w:rPr>
        <w:t>R</w:t>
      </w:r>
      <w:r w:rsidR="00151F42" w:rsidRPr="006F02D4">
        <w:rPr>
          <w:rFonts w:ascii="Times New Roman" w:hAnsi="Times New Roman" w:cs="Times New Roman"/>
          <w:sz w:val="24"/>
          <w:szCs w:val="24"/>
        </w:rPr>
        <w:t xml:space="preserve">egulas </w:t>
      </w:r>
      <w:r w:rsidR="00151F42">
        <w:rPr>
          <w:rFonts w:ascii="Times New Roman" w:hAnsi="Times New Roman" w:cs="Times New Roman"/>
          <w:sz w:val="24"/>
          <w:szCs w:val="24"/>
        </w:rPr>
        <w:t xml:space="preserve">(ES) </w:t>
      </w:r>
      <w:r w:rsidRPr="006F02D4">
        <w:rPr>
          <w:rFonts w:ascii="Times New Roman" w:hAnsi="Times New Roman" w:cs="Times New Roman"/>
          <w:sz w:val="24"/>
          <w:szCs w:val="24"/>
        </w:rPr>
        <w:t>Nr.1303/2013 46.pantā noteiktās informācijas pieejamību vadošai iestādei, lai tā varētu nodrošināt ziņojuma par finanšu instrumentu īstenošanu iesniegšanu Eiropas Komisijā.</w:t>
      </w:r>
    </w:p>
    <w:p w14:paraId="20DB555C" w14:textId="17ED759C" w:rsidR="0097278F" w:rsidRPr="006F02D4" w:rsidRDefault="00F90BA2" w:rsidP="0097278F">
      <w:pPr>
        <w:spacing w:before="240" w:after="240"/>
        <w:jc w:val="both"/>
        <w:rPr>
          <w:rFonts w:ascii="Times New Roman" w:hAnsi="Times New Roman" w:cs="Times New Roman"/>
          <w:sz w:val="24"/>
          <w:szCs w:val="24"/>
        </w:rPr>
      </w:pPr>
      <w:r w:rsidRPr="00C1029E">
        <w:rPr>
          <w:rFonts w:ascii="Times New Roman" w:hAnsi="Times New Roman" w:cs="Times New Roman"/>
          <w:sz w:val="24"/>
          <w:szCs w:val="24"/>
        </w:rPr>
        <w:t>M</w:t>
      </w:r>
      <w:r>
        <w:rPr>
          <w:rFonts w:ascii="Times New Roman" w:hAnsi="Times New Roman" w:cs="Times New Roman"/>
          <w:sz w:val="24"/>
          <w:szCs w:val="24"/>
        </w:rPr>
        <w:t>inistru kabineta</w:t>
      </w:r>
      <w:r w:rsidRPr="00C1029E">
        <w:rPr>
          <w:rFonts w:ascii="Times New Roman" w:hAnsi="Times New Roman" w:cs="Times New Roman"/>
          <w:sz w:val="24"/>
          <w:szCs w:val="24"/>
        </w:rPr>
        <w:t xml:space="preserve"> </w:t>
      </w:r>
      <w:r w:rsidR="0097278F" w:rsidRPr="006F02D4">
        <w:rPr>
          <w:rFonts w:ascii="Times New Roman" w:hAnsi="Times New Roman" w:cs="Times New Roman"/>
          <w:sz w:val="24"/>
          <w:szCs w:val="24"/>
        </w:rPr>
        <w:t>noteikumos par finanšu instrumentu īstenošanu iekļauj informāciju</w:t>
      </w:r>
      <w:r w:rsidR="0097278F">
        <w:rPr>
          <w:rFonts w:ascii="Times New Roman" w:hAnsi="Times New Roman" w:cs="Times New Roman"/>
          <w:sz w:val="24"/>
          <w:szCs w:val="24"/>
        </w:rPr>
        <w:t xml:space="preserve"> par</w:t>
      </w:r>
      <w:r w:rsidR="0097278F" w:rsidRPr="006F02D4">
        <w:rPr>
          <w:rFonts w:ascii="Times New Roman" w:hAnsi="Times New Roman" w:cs="Times New Roman"/>
          <w:sz w:val="24"/>
          <w:szCs w:val="24"/>
        </w:rPr>
        <w:t xml:space="preserve"> </w:t>
      </w:r>
      <w:r w:rsidR="008F0D23" w:rsidRPr="006F02D4">
        <w:rPr>
          <w:rFonts w:ascii="Times New Roman" w:hAnsi="Times New Roman" w:cs="Times New Roman"/>
          <w:sz w:val="24"/>
          <w:szCs w:val="24"/>
        </w:rPr>
        <w:t>līgum</w:t>
      </w:r>
      <w:r w:rsidR="008F0D23">
        <w:rPr>
          <w:rFonts w:ascii="Times New Roman" w:hAnsi="Times New Roman" w:cs="Times New Roman"/>
          <w:sz w:val="24"/>
          <w:szCs w:val="24"/>
        </w:rPr>
        <w:t>u</w:t>
      </w:r>
      <w:r w:rsidR="0097278F" w:rsidRPr="006F02D4">
        <w:rPr>
          <w:rFonts w:ascii="Times New Roman" w:hAnsi="Times New Roman" w:cs="Times New Roman"/>
          <w:sz w:val="24"/>
          <w:szCs w:val="24"/>
        </w:rPr>
        <w:t>, ko noslēdz sadarbības iestāde ar finansējuma saņēmēj</w:t>
      </w:r>
      <w:r w:rsidR="0097278F">
        <w:rPr>
          <w:rFonts w:ascii="Times New Roman" w:hAnsi="Times New Roman" w:cs="Times New Roman"/>
          <w:sz w:val="24"/>
          <w:szCs w:val="24"/>
        </w:rPr>
        <w:t>u</w:t>
      </w:r>
      <w:r w:rsidR="0097278F" w:rsidRPr="006F02D4">
        <w:rPr>
          <w:rFonts w:ascii="Times New Roman" w:hAnsi="Times New Roman" w:cs="Times New Roman"/>
          <w:sz w:val="24"/>
          <w:szCs w:val="24"/>
        </w:rPr>
        <w:t xml:space="preserve"> </w:t>
      </w:r>
      <w:r w:rsidR="0097278F">
        <w:rPr>
          <w:rFonts w:ascii="Times New Roman" w:hAnsi="Times New Roman" w:cs="Times New Roman"/>
          <w:sz w:val="24"/>
          <w:szCs w:val="24"/>
        </w:rPr>
        <w:t xml:space="preserve">vai fondu pārvaldnieku </w:t>
      </w:r>
      <w:r w:rsidR="0097278F" w:rsidRPr="006F02D4">
        <w:rPr>
          <w:rFonts w:ascii="Times New Roman" w:hAnsi="Times New Roman" w:cs="Times New Roman"/>
          <w:sz w:val="24"/>
          <w:szCs w:val="24"/>
        </w:rPr>
        <w:t xml:space="preserve">atbilstoši </w:t>
      </w:r>
      <w:r w:rsidR="00516478">
        <w:rPr>
          <w:rFonts w:ascii="Times New Roman" w:hAnsi="Times New Roman" w:cs="Times New Roman"/>
          <w:sz w:val="24"/>
          <w:szCs w:val="24"/>
        </w:rPr>
        <w:t>R</w:t>
      </w:r>
      <w:r w:rsidR="0097278F" w:rsidRPr="006F02D4">
        <w:rPr>
          <w:rFonts w:ascii="Times New Roman" w:hAnsi="Times New Roman" w:cs="Times New Roman"/>
          <w:sz w:val="24"/>
          <w:szCs w:val="24"/>
        </w:rPr>
        <w:t xml:space="preserve">egulas </w:t>
      </w:r>
      <w:r w:rsidR="00516478">
        <w:rPr>
          <w:rFonts w:ascii="Times New Roman" w:hAnsi="Times New Roman" w:cs="Times New Roman"/>
          <w:sz w:val="24"/>
          <w:szCs w:val="24"/>
        </w:rPr>
        <w:t xml:space="preserve">(ES) </w:t>
      </w:r>
      <w:r w:rsidR="0097278F" w:rsidRPr="006F02D4">
        <w:rPr>
          <w:rFonts w:ascii="Times New Roman" w:hAnsi="Times New Roman" w:cs="Times New Roman"/>
          <w:sz w:val="24"/>
          <w:szCs w:val="24"/>
        </w:rPr>
        <w:t xml:space="preserve">Nr.480/2014 6.panta 1.punkta a) un b) </w:t>
      </w:r>
      <w:r w:rsidR="0097278F">
        <w:rPr>
          <w:rFonts w:ascii="Times New Roman" w:hAnsi="Times New Roman" w:cs="Times New Roman"/>
          <w:sz w:val="24"/>
          <w:szCs w:val="24"/>
        </w:rPr>
        <w:t xml:space="preserve">un d) </w:t>
      </w:r>
      <w:r w:rsidR="000641DB">
        <w:rPr>
          <w:rFonts w:ascii="Times New Roman" w:hAnsi="Times New Roman" w:cs="Times New Roman"/>
          <w:sz w:val="24"/>
          <w:szCs w:val="24"/>
        </w:rPr>
        <w:t>apakšpunktā</w:t>
      </w:r>
      <w:r w:rsidR="0097278F">
        <w:rPr>
          <w:rFonts w:ascii="Times New Roman" w:hAnsi="Times New Roman" w:cs="Times New Roman"/>
          <w:sz w:val="24"/>
          <w:szCs w:val="24"/>
        </w:rPr>
        <w:t xml:space="preserve"> ietvertai informācijai</w:t>
      </w:r>
      <w:r w:rsidR="0097278F" w:rsidRPr="006F02D4">
        <w:rPr>
          <w:rFonts w:ascii="Times New Roman" w:hAnsi="Times New Roman" w:cs="Times New Roman"/>
          <w:sz w:val="24"/>
          <w:szCs w:val="24"/>
        </w:rPr>
        <w:t xml:space="preserve">, </w:t>
      </w:r>
      <w:r w:rsidR="0097278F">
        <w:rPr>
          <w:rFonts w:ascii="Times New Roman" w:hAnsi="Times New Roman" w:cs="Times New Roman"/>
          <w:sz w:val="24"/>
          <w:szCs w:val="24"/>
        </w:rPr>
        <w:t xml:space="preserve">vai </w:t>
      </w:r>
      <w:r w:rsidR="0097278F" w:rsidRPr="006F02D4">
        <w:rPr>
          <w:rFonts w:ascii="Times New Roman" w:hAnsi="Times New Roman" w:cs="Times New Roman"/>
          <w:sz w:val="24"/>
          <w:szCs w:val="24"/>
        </w:rPr>
        <w:t xml:space="preserve">9.panta b) apakšpunktā </w:t>
      </w:r>
      <w:r w:rsidR="0097278F">
        <w:rPr>
          <w:rFonts w:ascii="Times New Roman" w:hAnsi="Times New Roman" w:cs="Times New Roman"/>
          <w:sz w:val="24"/>
          <w:szCs w:val="24"/>
        </w:rPr>
        <w:t xml:space="preserve">ietvertajai </w:t>
      </w:r>
      <w:r w:rsidR="0097278F" w:rsidRPr="006F02D4">
        <w:rPr>
          <w:rFonts w:ascii="Times New Roman" w:hAnsi="Times New Roman" w:cs="Times New Roman"/>
          <w:sz w:val="24"/>
          <w:szCs w:val="24"/>
        </w:rPr>
        <w:t>informācijai.</w:t>
      </w:r>
    </w:p>
    <w:p w14:paraId="1966731B" w14:textId="1C1E9564"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Finanšu  instrumentu ieviešanu nacionālā līmenī regulē:</w:t>
      </w:r>
    </w:p>
    <w:p w14:paraId="0A5AA4A2" w14:textId="0BC590F5" w:rsidR="0097278F" w:rsidRDefault="0097278F" w:rsidP="00C559B9">
      <w:pPr>
        <w:pStyle w:val="ListParagraph"/>
        <w:numPr>
          <w:ilvl w:val="0"/>
          <w:numId w:val="28"/>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Atsevišķi </w:t>
      </w:r>
      <w:r w:rsidR="00F90BA2" w:rsidRPr="00C1029E">
        <w:rPr>
          <w:rFonts w:ascii="Times New Roman" w:hAnsi="Times New Roman" w:cs="Times New Roman"/>
          <w:sz w:val="24"/>
          <w:szCs w:val="24"/>
        </w:rPr>
        <w:t>M</w:t>
      </w:r>
      <w:r w:rsidR="00F90BA2">
        <w:rPr>
          <w:rFonts w:ascii="Times New Roman" w:hAnsi="Times New Roman" w:cs="Times New Roman"/>
          <w:sz w:val="24"/>
          <w:szCs w:val="24"/>
        </w:rPr>
        <w:t>inistru kabineta</w:t>
      </w:r>
      <w:r w:rsidRPr="006F02D4">
        <w:rPr>
          <w:rFonts w:ascii="Times New Roman" w:hAnsi="Times New Roman" w:cs="Times New Roman"/>
          <w:sz w:val="24"/>
          <w:szCs w:val="24"/>
        </w:rPr>
        <w:t xml:space="preserve"> noteikum</w:t>
      </w:r>
      <w:r>
        <w:rPr>
          <w:rFonts w:ascii="Times New Roman" w:hAnsi="Times New Roman" w:cs="Times New Roman"/>
          <w:sz w:val="24"/>
          <w:szCs w:val="24"/>
        </w:rPr>
        <w:t>i</w:t>
      </w:r>
      <w:r w:rsidRPr="006F02D4">
        <w:rPr>
          <w:rFonts w:ascii="Times New Roman" w:hAnsi="Times New Roman" w:cs="Times New Roman"/>
          <w:sz w:val="24"/>
          <w:szCs w:val="24"/>
        </w:rPr>
        <w:t xml:space="preserve"> par SAM īstenošanu</w:t>
      </w:r>
      <w:r>
        <w:rPr>
          <w:rFonts w:ascii="Times New Roman" w:hAnsi="Times New Roman" w:cs="Times New Roman"/>
          <w:sz w:val="24"/>
          <w:szCs w:val="24"/>
        </w:rPr>
        <w:t>;</w:t>
      </w:r>
    </w:p>
    <w:p w14:paraId="5EE866E8" w14:textId="01DAA52D" w:rsidR="008E1ECC" w:rsidRDefault="0097278F" w:rsidP="00C559B9">
      <w:pPr>
        <w:pStyle w:val="ListParagraph"/>
        <w:numPr>
          <w:ilvl w:val="0"/>
          <w:numId w:val="28"/>
        </w:numPr>
        <w:spacing w:before="240" w:after="240"/>
        <w:jc w:val="both"/>
        <w:rPr>
          <w:rFonts w:ascii="Times New Roman" w:hAnsi="Times New Roman" w:cs="Times New Roman"/>
          <w:sz w:val="24"/>
          <w:szCs w:val="24"/>
        </w:rPr>
      </w:pPr>
      <w:r>
        <w:rPr>
          <w:rFonts w:ascii="Times New Roman" w:hAnsi="Times New Roman" w:cs="Times New Roman"/>
          <w:sz w:val="24"/>
          <w:szCs w:val="24"/>
        </w:rPr>
        <w:t>S</w:t>
      </w:r>
      <w:r w:rsidRPr="006F02D4">
        <w:rPr>
          <w:rFonts w:ascii="Times New Roman" w:hAnsi="Times New Roman" w:cs="Times New Roman"/>
          <w:sz w:val="24"/>
          <w:szCs w:val="24"/>
        </w:rPr>
        <w:t xml:space="preserve">pecifiski </w:t>
      </w:r>
      <w:r w:rsidR="00F90BA2" w:rsidRPr="00F90BA2">
        <w:rPr>
          <w:rFonts w:ascii="Times New Roman" w:hAnsi="Times New Roman" w:cs="Times New Roman"/>
          <w:sz w:val="24"/>
          <w:szCs w:val="24"/>
        </w:rPr>
        <w:t xml:space="preserve"> </w:t>
      </w:r>
      <w:r w:rsidR="00F90BA2" w:rsidRPr="00C1029E">
        <w:rPr>
          <w:rFonts w:ascii="Times New Roman" w:hAnsi="Times New Roman" w:cs="Times New Roman"/>
          <w:sz w:val="24"/>
          <w:szCs w:val="24"/>
        </w:rPr>
        <w:t>M</w:t>
      </w:r>
      <w:r w:rsidR="00F90BA2">
        <w:rPr>
          <w:rFonts w:ascii="Times New Roman" w:hAnsi="Times New Roman" w:cs="Times New Roman"/>
          <w:sz w:val="24"/>
          <w:szCs w:val="24"/>
        </w:rPr>
        <w:t>inistru kabineta</w:t>
      </w:r>
      <w:r w:rsidRPr="006F02D4">
        <w:rPr>
          <w:rFonts w:ascii="Times New Roman" w:hAnsi="Times New Roman" w:cs="Times New Roman"/>
          <w:sz w:val="24"/>
          <w:szCs w:val="24"/>
        </w:rPr>
        <w:t xml:space="preserve"> noteikumi, </w:t>
      </w:r>
      <w:r>
        <w:rPr>
          <w:rFonts w:ascii="Times New Roman" w:hAnsi="Times New Roman" w:cs="Times New Roman"/>
          <w:sz w:val="24"/>
          <w:szCs w:val="24"/>
        </w:rPr>
        <w:t xml:space="preserve">kuros </w:t>
      </w:r>
      <w:r w:rsidRPr="006F02D4">
        <w:rPr>
          <w:rFonts w:ascii="Times New Roman" w:hAnsi="Times New Roman" w:cs="Times New Roman"/>
          <w:sz w:val="24"/>
          <w:szCs w:val="24"/>
        </w:rPr>
        <w:t>iekļau</w:t>
      </w:r>
      <w:r>
        <w:rPr>
          <w:rFonts w:ascii="Times New Roman" w:hAnsi="Times New Roman" w:cs="Times New Roman"/>
          <w:sz w:val="24"/>
          <w:szCs w:val="24"/>
        </w:rPr>
        <w:t>ta informācija</w:t>
      </w:r>
      <w:r w:rsidRPr="006F02D4">
        <w:rPr>
          <w:rFonts w:ascii="Times New Roman" w:hAnsi="Times New Roman" w:cs="Times New Roman"/>
          <w:sz w:val="24"/>
          <w:szCs w:val="24"/>
        </w:rPr>
        <w:t xml:space="preserve"> par finanšu starpniekinstitūciju atlasi </w:t>
      </w:r>
      <w:r w:rsidR="000E29AB">
        <w:rPr>
          <w:rFonts w:ascii="Times New Roman" w:hAnsi="Times New Roman" w:cs="Times New Roman"/>
          <w:sz w:val="24"/>
          <w:szCs w:val="24"/>
        </w:rPr>
        <w:t>(attiecībā uz netiešajiem finanšu instrumentiem)</w:t>
      </w:r>
      <w:r w:rsidR="000E29AB" w:rsidRPr="00443093">
        <w:rPr>
          <w:rFonts w:ascii="Times New Roman" w:hAnsi="Times New Roman" w:cs="Times New Roman"/>
          <w:sz w:val="24"/>
          <w:szCs w:val="24"/>
        </w:rPr>
        <w:t xml:space="preserve"> </w:t>
      </w:r>
      <w:r>
        <w:rPr>
          <w:rFonts w:ascii="Times New Roman" w:hAnsi="Times New Roman" w:cs="Times New Roman"/>
          <w:sz w:val="24"/>
          <w:szCs w:val="24"/>
        </w:rPr>
        <w:t xml:space="preserve">un </w:t>
      </w:r>
      <w:r w:rsidR="001A00C5">
        <w:rPr>
          <w:rFonts w:ascii="Times New Roman" w:hAnsi="Times New Roman" w:cs="Times New Roman"/>
          <w:sz w:val="24"/>
          <w:szCs w:val="24"/>
        </w:rPr>
        <w:t>komercdarbības atbalst</w:t>
      </w:r>
      <w:r w:rsidR="001A00C5" w:rsidRPr="00443093">
        <w:rPr>
          <w:rFonts w:ascii="Times New Roman" w:hAnsi="Times New Roman" w:cs="Times New Roman"/>
          <w:sz w:val="24"/>
          <w:szCs w:val="24"/>
        </w:rPr>
        <w:t xml:space="preserve">a </w:t>
      </w:r>
      <w:r>
        <w:rPr>
          <w:rFonts w:ascii="Times New Roman" w:hAnsi="Times New Roman" w:cs="Times New Roman"/>
          <w:sz w:val="24"/>
          <w:szCs w:val="24"/>
        </w:rPr>
        <w:t>nosacījumiem</w:t>
      </w:r>
      <w:r w:rsidRPr="006F02D4">
        <w:rPr>
          <w:rFonts w:ascii="Times New Roman" w:hAnsi="Times New Roman" w:cs="Times New Roman"/>
          <w:sz w:val="24"/>
          <w:szCs w:val="24"/>
        </w:rPr>
        <w:t xml:space="preserve"> konkrētiem finanšu instrumentiem (aizdevumi, garantijas, riska kapitāls u.c.)</w:t>
      </w:r>
      <w:r w:rsidR="008E1ECC">
        <w:rPr>
          <w:rFonts w:ascii="Times New Roman" w:hAnsi="Times New Roman" w:cs="Times New Roman"/>
          <w:sz w:val="24"/>
          <w:szCs w:val="24"/>
        </w:rPr>
        <w:t>;</w:t>
      </w:r>
    </w:p>
    <w:p w14:paraId="38F6258C" w14:textId="13AC4893" w:rsidR="00683B13" w:rsidRPr="00EF1199" w:rsidRDefault="008E1ECC" w:rsidP="00FB3B4E">
      <w:pPr>
        <w:pStyle w:val="ListParagraph"/>
        <w:numPr>
          <w:ilvl w:val="0"/>
          <w:numId w:val="28"/>
        </w:numPr>
        <w:spacing w:before="240" w:after="240"/>
        <w:jc w:val="both"/>
        <w:rPr>
          <w:rFonts w:ascii="Times New Roman" w:hAnsi="Times New Roman" w:cs="Times New Roman"/>
          <w:sz w:val="24"/>
          <w:szCs w:val="24"/>
        </w:rPr>
      </w:pPr>
      <w:r w:rsidRPr="008E1ECC">
        <w:rPr>
          <w:rFonts w:ascii="Times New Roman" w:hAnsi="Times New Roman" w:cs="Times New Roman"/>
          <w:sz w:val="24"/>
          <w:szCs w:val="24"/>
        </w:rPr>
        <w:t>Tirgus nepilnību izvērtējums finanšu instrumentu pieejamības jomā.</w:t>
      </w:r>
    </w:p>
    <w:p w14:paraId="31892C06" w14:textId="3A325BBD" w:rsidR="00FB3B4E" w:rsidRPr="00443093" w:rsidRDefault="00FB3B4E" w:rsidP="00FB3B4E">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709AA737" w14:textId="1AC862F4" w:rsidR="0047524E" w:rsidRPr="00AC0460" w:rsidRDefault="002B7986" w:rsidP="00C559B9">
      <w:pPr>
        <w:pStyle w:val="ListParagraph"/>
        <w:numPr>
          <w:ilvl w:val="0"/>
          <w:numId w:val="25"/>
        </w:numPr>
        <w:jc w:val="both"/>
        <w:rPr>
          <w:rFonts w:ascii="Times New Roman" w:hAnsi="Times New Roman" w:cs="Times New Roman"/>
          <w:sz w:val="24"/>
          <w:szCs w:val="24"/>
        </w:rPr>
      </w:pPr>
      <w:r w:rsidRPr="00AC0460">
        <w:rPr>
          <w:rFonts w:ascii="Times New Roman" w:hAnsi="Times New Roman" w:cs="Times New Roman"/>
          <w:sz w:val="24"/>
          <w:szCs w:val="24"/>
        </w:rPr>
        <w:t>CFLA 2018.gada 4.decembra iekšējie noteikumi Nr. 39-1-3/37 “Fondu fonda un finanšu instrumentu uzraudzības kārtība 2014</w:t>
      </w:r>
      <w:r w:rsidR="00AC0460">
        <w:rPr>
          <w:rFonts w:ascii="Times New Roman" w:hAnsi="Times New Roman" w:cs="Times New Roman"/>
          <w:sz w:val="24"/>
          <w:szCs w:val="24"/>
        </w:rPr>
        <w:t>.-2020.gada plānošanas periodā”;</w:t>
      </w:r>
    </w:p>
    <w:p w14:paraId="25F84457" w14:textId="60C15BAC" w:rsidR="0047524E" w:rsidRPr="00AC0460" w:rsidRDefault="002B7986" w:rsidP="00C559B9">
      <w:pPr>
        <w:pStyle w:val="ListParagraph"/>
        <w:numPr>
          <w:ilvl w:val="0"/>
          <w:numId w:val="25"/>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S.8.1. “Nolīguma ar finansējuma saņēmēju slēgšana, tā grozījumi un izbeigšana” (apstiprināta 2019.gada 14. februārī ar aģentūras rīkojumu N</w:t>
      </w:r>
      <w:r w:rsidR="00AC0460">
        <w:rPr>
          <w:rFonts w:ascii="Times New Roman" w:hAnsi="Times New Roman" w:cs="Times New Roman"/>
          <w:sz w:val="24"/>
          <w:szCs w:val="24"/>
        </w:rPr>
        <w:t>r. 39-1-4/21);</w:t>
      </w:r>
      <w:r w:rsidRPr="00AC0460" w:rsidDel="002B7986">
        <w:rPr>
          <w:rFonts w:ascii="Times New Roman" w:hAnsi="Times New Roman" w:cs="Times New Roman"/>
          <w:sz w:val="24"/>
          <w:szCs w:val="24"/>
        </w:rPr>
        <w:t xml:space="preserve"> </w:t>
      </w:r>
    </w:p>
    <w:p w14:paraId="2BD21135" w14:textId="52A9EB06" w:rsidR="0035798C" w:rsidRPr="00AC0460" w:rsidRDefault="0035798C">
      <w:pPr>
        <w:pStyle w:val="ListParagraph"/>
        <w:numPr>
          <w:ilvl w:val="0"/>
          <w:numId w:val="25"/>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S.8.2. “Pārbaužu finanšu instrumentu īstenošanas vietās veikšana”</w:t>
      </w:r>
      <w:r w:rsidR="00C1757B" w:rsidRPr="00AC0460">
        <w:rPr>
          <w:rFonts w:ascii="Times New Roman" w:hAnsi="Times New Roman" w:cs="Times New Roman"/>
          <w:sz w:val="24"/>
          <w:szCs w:val="24"/>
        </w:rPr>
        <w:t xml:space="preserve"> </w:t>
      </w:r>
      <w:r w:rsidRPr="00AC0460">
        <w:rPr>
          <w:rFonts w:ascii="Times New Roman" w:hAnsi="Times New Roman" w:cs="Times New Roman"/>
          <w:sz w:val="24"/>
          <w:szCs w:val="24"/>
        </w:rPr>
        <w:t>(precizēta 2020.gada 29. jūnijā ar aģentūras rīkojumu Nr. 39-1-4/73).</w:t>
      </w:r>
      <w:r w:rsidR="003B3A61" w:rsidRPr="00AC0460">
        <w:rPr>
          <w:rFonts w:ascii="Times New Roman" w:hAnsi="Times New Roman" w:cs="Times New Roman"/>
          <w:sz w:val="24"/>
          <w:szCs w:val="24"/>
        </w:rPr>
        <w:t xml:space="preserve"> </w:t>
      </w:r>
      <w:r w:rsidRPr="00AC0460">
        <w:rPr>
          <w:rFonts w:ascii="Times New Roman" w:hAnsi="Times New Roman" w:cs="Times New Roman"/>
          <w:sz w:val="24"/>
          <w:szCs w:val="24"/>
        </w:rPr>
        <w:t>Ar grozījumiem tika noteikts:</w:t>
      </w:r>
    </w:p>
    <w:p w14:paraId="34EAEDD4" w14:textId="4ADF34D0" w:rsidR="0035798C" w:rsidRPr="00AC0460" w:rsidRDefault="0035798C" w:rsidP="00AC0460">
      <w:pPr>
        <w:pStyle w:val="ListParagraph"/>
        <w:numPr>
          <w:ilvl w:val="1"/>
          <w:numId w:val="25"/>
        </w:numPr>
        <w:jc w:val="both"/>
        <w:rPr>
          <w:rFonts w:ascii="Times New Roman" w:hAnsi="Times New Roman" w:cs="Times New Roman"/>
          <w:sz w:val="24"/>
          <w:szCs w:val="24"/>
        </w:rPr>
      </w:pPr>
      <w:r w:rsidRPr="00AC0460">
        <w:rPr>
          <w:rFonts w:ascii="Times New Roman" w:hAnsi="Times New Roman" w:cs="Times New Roman"/>
          <w:sz w:val="24"/>
          <w:szCs w:val="24"/>
        </w:rPr>
        <w:t>informācija par pārbaudē konstatēto atkāpju novēršanu KPVIS ievada 2 darba dienu laikā pēc lēmuma pieņemšanas par pārbaudē konstatēto atkāpju novēršanu;</w:t>
      </w:r>
    </w:p>
    <w:p w14:paraId="52559C44" w14:textId="77777777" w:rsidR="003B3A61" w:rsidRPr="00AC0460" w:rsidRDefault="0035798C" w:rsidP="00AC0460">
      <w:pPr>
        <w:pStyle w:val="ListParagraph"/>
        <w:numPr>
          <w:ilvl w:val="1"/>
          <w:numId w:val="25"/>
        </w:numPr>
        <w:jc w:val="both"/>
        <w:rPr>
          <w:rFonts w:ascii="Times New Roman" w:hAnsi="Times New Roman" w:cs="Times New Roman"/>
          <w:sz w:val="24"/>
          <w:szCs w:val="24"/>
        </w:rPr>
      </w:pPr>
      <w:r w:rsidRPr="00AC0460">
        <w:rPr>
          <w:rFonts w:ascii="Times New Roman" w:hAnsi="Times New Roman" w:cs="Times New Roman"/>
          <w:sz w:val="24"/>
          <w:szCs w:val="24"/>
        </w:rPr>
        <w:t>pēc PPĪV vai pēc pārbaudes rezultātu noteikšanai nepieciešamo dokumentu vai informācijas saņemšanas 20 darbdienu laikā informē finansējuma saņēmēju par pārbaudes rezultātiem;</w:t>
      </w:r>
    </w:p>
    <w:p w14:paraId="5B303487" w14:textId="77777777" w:rsidR="003B3A61" w:rsidRPr="00AC0460" w:rsidRDefault="0035798C" w:rsidP="00AC0460">
      <w:pPr>
        <w:pStyle w:val="ListParagraph"/>
        <w:numPr>
          <w:ilvl w:val="1"/>
          <w:numId w:val="25"/>
        </w:numPr>
        <w:jc w:val="both"/>
        <w:rPr>
          <w:rFonts w:ascii="Times New Roman" w:hAnsi="Times New Roman" w:cs="Times New Roman"/>
          <w:sz w:val="24"/>
          <w:szCs w:val="24"/>
        </w:rPr>
      </w:pPr>
      <w:r w:rsidRPr="00AC0460">
        <w:rPr>
          <w:rFonts w:ascii="Times New Roman" w:hAnsi="Times New Roman" w:cs="Times New Roman"/>
          <w:sz w:val="24"/>
          <w:szCs w:val="24"/>
        </w:rPr>
        <w:t>pēc noslēguma maksājuma finansējuma saņēmēja augsta riska projektiem veic PPĪV vismaz vienu reizi projekta rezultātu saglabāšanas termiņā.</w:t>
      </w:r>
    </w:p>
    <w:p w14:paraId="76CD777C" w14:textId="78200343" w:rsidR="00C1757B" w:rsidRPr="00AC0460" w:rsidRDefault="00C1757B">
      <w:pPr>
        <w:pStyle w:val="ListParagraph"/>
        <w:numPr>
          <w:ilvl w:val="0"/>
          <w:numId w:val="25"/>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S.8.3. “Finanšu instrumentu pieprasījumu, PVN pārskata un izdevumus pamatojošo dokumentu pārbaude” (precizēta 2019.gada 7. novembrī ar aģentūras rīkojumu Nr. 39-1-4/169).</w:t>
      </w:r>
      <w:r w:rsidR="003B3A61" w:rsidRPr="00AC0460">
        <w:rPr>
          <w:rFonts w:ascii="Times New Roman" w:hAnsi="Times New Roman" w:cs="Times New Roman"/>
          <w:sz w:val="24"/>
          <w:szCs w:val="24"/>
        </w:rPr>
        <w:t xml:space="preserve"> </w:t>
      </w:r>
      <w:r w:rsidRPr="00AC0460">
        <w:rPr>
          <w:rFonts w:ascii="Times New Roman" w:hAnsi="Times New Roman" w:cs="Times New Roman"/>
          <w:sz w:val="24"/>
          <w:szCs w:val="24"/>
        </w:rPr>
        <w:t xml:space="preserve">Procedūra precizēta pēc analoģijas iepriekš aģentūras pieņemtajiem lēmumiem par darbībām grantu projektu uzraudzībā: pozitīvie MP, MP vai MP daļas apturēšana, kā arī tika dzēsta sadaļa par PVN pārbaudi, ņemot vērā </w:t>
      </w:r>
      <w:r w:rsidR="00895060">
        <w:rPr>
          <w:rFonts w:ascii="Times New Roman" w:hAnsi="Times New Roman" w:cs="Times New Roman"/>
          <w:sz w:val="24"/>
          <w:szCs w:val="24"/>
        </w:rPr>
        <w:t>Altum darījumus FoF/FI gadījumā;</w:t>
      </w:r>
    </w:p>
    <w:p w14:paraId="61FB62ED" w14:textId="2C0A7758" w:rsidR="00142F0D" w:rsidRPr="00AC0460" w:rsidRDefault="00142F0D" w:rsidP="00C559B9">
      <w:pPr>
        <w:pStyle w:val="ListParagraph"/>
        <w:numPr>
          <w:ilvl w:val="0"/>
          <w:numId w:val="25"/>
        </w:numPr>
        <w:jc w:val="both"/>
        <w:rPr>
          <w:rFonts w:ascii="Times New Roman" w:hAnsi="Times New Roman" w:cs="Times New Roman"/>
          <w:sz w:val="24"/>
          <w:szCs w:val="24"/>
        </w:rPr>
      </w:pPr>
      <w:r w:rsidRPr="00AC0460">
        <w:rPr>
          <w:rFonts w:ascii="Times New Roman" w:hAnsi="Times New Roman" w:cs="Times New Roman"/>
          <w:sz w:val="24"/>
          <w:szCs w:val="24"/>
        </w:rPr>
        <w:t>CFLA 2017.gada 2.maija iekšējie noteikumi Nr. 39-1-3/17 “Nolīguma ar finansējuma saņēmēju slēgšana, tā grozījumi un izbeigšana_S.8.1._Finanšu instrumenti”</w:t>
      </w:r>
      <w:r w:rsidR="00C23BBC" w:rsidRPr="00AC0460">
        <w:rPr>
          <w:rFonts w:ascii="Times New Roman" w:hAnsi="Times New Roman" w:cs="Times New Roman"/>
          <w:sz w:val="24"/>
          <w:szCs w:val="24"/>
        </w:rPr>
        <w:t>;</w:t>
      </w:r>
    </w:p>
    <w:p w14:paraId="1E764B74" w14:textId="52A94CEB" w:rsidR="00142F0D" w:rsidRPr="00AC0460" w:rsidRDefault="00142F0D" w:rsidP="00C559B9">
      <w:pPr>
        <w:pStyle w:val="ListParagraph"/>
        <w:numPr>
          <w:ilvl w:val="0"/>
          <w:numId w:val="25"/>
        </w:numPr>
        <w:jc w:val="both"/>
        <w:rPr>
          <w:rFonts w:ascii="Times New Roman" w:hAnsi="Times New Roman" w:cs="Times New Roman"/>
          <w:sz w:val="24"/>
          <w:szCs w:val="24"/>
        </w:rPr>
      </w:pPr>
      <w:r w:rsidRPr="00AC0460">
        <w:rPr>
          <w:rFonts w:ascii="Times New Roman" w:hAnsi="Times New Roman" w:cs="Times New Roman"/>
          <w:sz w:val="24"/>
          <w:szCs w:val="24"/>
        </w:rPr>
        <w:t>CFLA 2017.gada 2.maija iekšējie noteikumi Nr. 39-1-3/17 “Fondu fonda un finanšu instrumentu uzraudzības kārtība 2014.-2020.gada plānošanas periodā”.</w:t>
      </w:r>
    </w:p>
    <w:p w14:paraId="425807BD" w14:textId="4BE3E893"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 xml:space="preserve">Informācija par Finanšu instrumentu uzraudzību </w:t>
      </w:r>
      <w:r w:rsidR="00F90BA2">
        <w:rPr>
          <w:rFonts w:ascii="Times New Roman" w:hAnsi="Times New Roman" w:cs="Times New Roman"/>
          <w:sz w:val="24"/>
          <w:szCs w:val="24"/>
        </w:rPr>
        <w:t>Ekonomikas ministrijas</w:t>
      </w:r>
      <w:r w:rsidRPr="006F02D4">
        <w:rPr>
          <w:rFonts w:ascii="Times New Roman" w:hAnsi="Times New Roman" w:cs="Times New Roman"/>
          <w:sz w:val="24"/>
          <w:szCs w:val="24"/>
        </w:rPr>
        <w:t xml:space="preserve"> kompetencē esošajos 3.1.1.SAM “Sekmēt MVK izveidi un attīstību, īpaši apstrādes rūpniecībā un RIS3 prioritārajās nozarēs”</w:t>
      </w:r>
      <w:r>
        <w:rPr>
          <w:rFonts w:ascii="Times New Roman" w:hAnsi="Times New Roman" w:cs="Times New Roman"/>
          <w:sz w:val="24"/>
          <w:szCs w:val="24"/>
        </w:rPr>
        <w:t xml:space="preserve">, </w:t>
      </w:r>
      <w:r w:rsidRPr="006F02D4">
        <w:rPr>
          <w:rFonts w:ascii="Times New Roman" w:hAnsi="Times New Roman" w:cs="Times New Roman"/>
          <w:sz w:val="24"/>
          <w:szCs w:val="24"/>
        </w:rPr>
        <w:t xml:space="preserve">3.1.2.SAM “Palielināt straujas izaugsmes komersantu skaitu” </w:t>
      </w:r>
      <w:r w:rsidR="000641DB">
        <w:rPr>
          <w:rFonts w:ascii="Times New Roman" w:hAnsi="Times New Roman" w:cs="Times New Roman"/>
          <w:sz w:val="24"/>
          <w:szCs w:val="24"/>
        </w:rPr>
        <w:t xml:space="preserve">un </w:t>
      </w:r>
      <w:r w:rsidRPr="00555FBD">
        <w:rPr>
          <w:rFonts w:ascii="Times New Roman" w:hAnsi="Times New Roman" w:cs="Times New Roman"/>
          <w:sz w:val="24"/>
          <w:szCs w:val="24"/>
        </w:rPr>
        <w:t>4.2.1. SAM “Veicināt energoefektivitātes paaugstināšanu valsts un dzīvojamās ēkās”</w:t>
      </w:r>
      <w:r w:rsidRPr="006F02D4">
        <w:rPr>
          <w:rFonts w:ascii="Times New Roman" w:hAnsi="Times New Roman" w:cs="Times New Roman"/>
          <w:sz w:val="24"/>
          <w:szCs w:val="24"/>
        </w:rPr>
        <w:t xml:space="preserve"> ir </w:t>
      </w:r>
      <w:r w:rsidRPr="006D118D">
        <w:rPr>
          <w:rFonts w:ascii="Times New Roman" w:hAnsi="Times New Roman" w:cs="Times New Roman"/>
          <w:sz w:val="24"/>
          <w:szCs w:val="24"/>
        </w:rPr>
        <w:t>atspoguļota tabulā Nr.1.</w:t>
      </w:r>
    </w:p>
    <w:p w14:paraId="70B21E41" w14:textId="77777777" w:rsidR="00FB3B4E" w:rsidRDefault="00FB3B4E" w:rsidP="0097278F">
      <w:pPr>
        <w:spacing w:before="240" w:after="240"/>
        <w:sectPr w:rsidR="00FB3B4E" w:rsidSect="00C136AF">
          <w:footerReference w:type="default" r:id="rId76"/>
          <w:pgSz w:w="11906" w:h="16838"/>
          <w:pgMar w:top="1276" w:right="849" w:bottom="0" w:left="993" w:header="709" w:footer="709" w:gutter="0"/>
          <w:cols w:space="708"/>
          <w:titlePg/>
          <w:docGrid w:linePitch="360"/>
        </w:sectPr>
      </w:pPr>
    </w:p>
    <w:tbl>
      <w:tblPr>
        <w:tblStyle w:val="TableGrid"/>
        <w:tblW w:w="14737" w:type="dxa"/>
        <w:tblLook w:val="04A0" w:firstRow="1" w:lastRow="0" w:firstColumn="1" w:lastColumn="0" w:noHBand="0" w:noVBand="1"/>
      </w:tblPr>
      <w:tblGrid>
        <w:gridCol w:w="1967"/>
        <w:gridCol w:w="2088"/>
        <w:gridCol w:w="2171"/>
        <w:gridCol w:w="3575"/>
        <w:gridCol w:w="3198"/>
        <w:gridCol w:w="1738"/>
      </w:tblGrid>
      <w:tr w:rsidR="0097278F" w14:paraId="62C44E6A" w14:textId="77777777" w:rsidTr="00FC05CF">
        <w:tc>
          <w:tcPr>
            <w:tcW w:w="1967" w:type="dxa"/>
            <w:tcBorders>
              <w:bottom w:val="single" w:sz="4" w:space="0" w:color="auto"/>
            </w:tcBorders>
            <w:shd w:val="clear" w:color="auto" w:fill="auto"/>
          </w:tcPr>
          <w:p w14:paraId="638673EE"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Finanšu instrumentu (turpmāk- FI) nosaukums</w:t>
            </w:r>
          </w:p>
        </w:tc>
        <w:tc>
          <w:tcPr>
            <w:tcW w:w="2088" w:type="dxa"/>
            <w:tcBorders>
              <w:bottom w:val="single" w:sz="4" w:space="0" w:color="auto"/>
            </w:tcBorders>
          </w:tcPr>
          <w:p w14:paraId="381A4A40" w14:textId="77777777" w:rsidR="0097278F" w:rsidRPr="00875368" w:rsidRDefault="0097278F" w:rsidP="00E010BC">
            <w:pPr>
              <w:suppressLineNumbers/>
              <w:jc w:val="center"/>
              <w:rPr>
                <w:rFonts w:ascii="Times New Roman" w:hAnsi="Times New Roman" w:cs="Times New Roman"/>
                <w:b/>
                <w:sz w:val="20"/>
                <w:szCs w:val="20"/>
              </w:rPr>
            </w:pPr>
            <w:r>
              <w:rPr>
                <w:rFonts w:ascii="Times New Roman" w:hAnsi="Times New Roman" w:cs="Times New Roman"/>
                <w:b/>
                <w:sz w:val="20"/>
                <w:szCs w:val="20"/>
              </w:rPr>
              <w:t xml:space="preserve">Indikatīvie FI veidi </w:t>
            </w:r>
          </w:p>
        </w:tc>
        <w:tc>
          <w:tcPr>
            <w:tcW w:w="2171" w:type="dxa"/>
            <w:tcBorders>
              <w:bottom w:val="single" w:sz="4" w:space="0" w:color="auto"/>
            </w:tcBorders>
            <w:shd w:val="clear" w:color="auto" w:fill="auto"/>
          </w:tcPr>
          <w:p w14:paraId="639F5C74" w14:textId="77777777" w:rsidR="0097278F" w:rsidRPr="00875368" w:rsidRDefault="0097278F" w:rsidP="00E010BC">
            <w:pPr>
              <w:suppressLineNumbers/>
              <w:jc w:val="center"/>
              <w:rPr>
                <w:rFonts w:ascii="Times New Roman" w:hAnsi="Times New Roman" w:cs="Times New Roman"/>
                <w:sz w:val="20"/>
                <w:szCs w:val="20"/>
              </w:rPr>
            </w:pPr>
            <w:r w:rsidRPr="00875368">
              <w:rPr>
                <w:rFonts w:ascii="Times New Roman" w:hAnsi="Times New Roman" w:cs="Times New Roman"/>
                <w:b/>
                <w:sz w:val="20"/>
                <w:szCs w:val="20"/>
              </w:rPr>
              <w:t>Ministru kabineta (turpmāk- MK) noteikumi</w:t>
            </w:r>
          </w:p>
        </w:tc>
        <w:tc>
          <w:tcPr>
            <w:tcW w:w="3575" w:type="dxa"/>
            <w:tcBorders>
              <w:bottom w:val="single" w:sz="4" w:space="0" w:color="auto"/>
            </w:tcBorders>
            <w:shd w:val="clear" w:color="auto" w:fill="auto"/>
          </w:tcPr>
          <w:p w14:paraId="73AABADC" w14:textId="42B699AD" w:rsidR="0097278F" w:rsidRPr="00875368" w:rsidRDefault="0097278F" w:rsidP="008F0D23">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Ekonomikas ministrijas (turpmāk- EM)</w:t>
            </w:r>
            <w:r w:rsidR="000641DB">
              <w:rPr>
                <w:rFonts w:ascii="Times New Roman" w:hAnsi="Times New Roman" w:cs="Times New Roman"/>
                <w:b/>
                <w:sz w:val="20"/>
                <w:szCs w:val="20"/>
              </w:rPr>
              <w:t xml:space="preserve"> un</w:t>
            </w:r>
            <w:r w:rsidRPr="00F62FA3">
              <w:rPr>
                <w:rFonts w:ascii="Times New Roman" w:hAnsi="Times New Roman" w:cs="Times New Roman"/>
                <w:b/>
                <w:sz w:val="20"/>
                <w:szCs w:val="20"/>
              </w:rPr>
              <w:t xml:space="preserve"> Centrālā</w:t>
            </w:r>
            <w:r w:rsidR="008F0D23">
              <w:rPr>
                <w:rFonts w:ascii="Times New Roman" w:hAnsi="Times New Roman" w:cs="Times New Roman"/>
                <w:b/>
                <w:sz w:val="20"/>
                <w:szCs w:val="20"/>
              </w:rPr>
              <w:t>s</w:t>
            </w:r>
            <w:r w:rsidRPr="00F62FA3">
              <w:rPr>
                <w:rFonts w:ascii="Times New Roman" w:hAnsi="Times New Roman" w:cs="Times New Roman"/>
                <w:b/>
                <w:sz w:val="20"/>
                <w:szCs w:val="20"/>
              </w:rPr>
              <w:t xml:space="preserve"> finanšu un līgumu aģentūra</w:t>
            </w:r>
            <w:r>
              <w:rPr>
                <w:rFonts w:ascii="Times New Roman" w:hAnsi="Times New Roman" w:cs="Times New Roman"/>
                <w:b/>
                <w:sz w:val="20"/>
                <w:szCs w:val="20"/>
              </w:rPr>
              <w:t>s (</w:t>
            </w:r>
            <w:r w:rsidR="008F0D23">
              <w:rPr>
                <w:rFonts w:ascii="Times New Roman" w:hAnsi="Times New Roman" w:cs="Times New Roman"/>
                <w:b/>
                <w:sz w:val="20"/>
                <w:szCs w:val="20"/>
              </w:rPr>
              <w:t xml:space="preserve">turpmāk </w:t>
            </w:r>
            <w:r>
              <w:rPr>
                <w:rFonts w:ascii="Times New Roman" w:hAnsi="Times New Roman" w:cs="Times New Roman"/>
                <w:b/>
                <w:sz w:val="20"/>
                <w:szCs w:val="20"/>
              </w:rPr>
              <w:t>– CFLA)</w:t>
            </w:r>
            <w:r w:rsidRPr="00875368">
              <w:rPr>
                <w:rFonts w:ascii="Times New Roman" w:hAnsi="Times New Roman" w:cs="Times New Roman"/>
                <w:b/>
                <w:sz w:val="20"/>
                <w:szCs w:val="20"/>
              </w:rPr>
              <w:t xml:space="preserve"> iekšējie noteikumi</w:t>
            </w:r>
          </w:p>
        </w:tc>
        <w:tc>
          <w:tcPr>
            <w:tcW w:w="3198" w:type="dxa"/>
            <w:tcBorders>
              <w:bottom w:val="single" w:sz="4" w:space="0" w:color="auto"/>
            </w:tcBorders>
            <w:shd w:val="clear" w:color="auto" w:fill="auto"/>
          </w:tcPr>
          <w:p w14:paraId="77CF7943"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EK Regulas u.c. dokumenti</w:t>
            </w:r>
          </w:p>
        </w:tc>
        <w:tc>
          <w:tcPr>
            <w:tcW w:w="1738" w:type="dxa"/>
            <w:tcBorders>
              <w:bottom w:val="single" w:sz="4" w:space="0" w:color="auto"/>
            </w:tcBorders>
            <w:shd w:val="clear" w:color="auto" w:fill="auto"/>
          </w:tcPr>
          <w:p w14:paraId="6D6BFC8B"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Atbildīgā struktūrvienība</w:t>
            </w:r>
          </w:p>
        </w:tc>
      </w:tr>
      <w:tr w:rsidR="0097278F" w14:paraId="587207EE" w14:textId="77777777" w:rsidTr="00FC05CF">
        <w:trPr>
          <w:trHeight w:val="1967"/>
        </w:trPr>
        <w:tc>
          <w:tcPr>
            <w:tcW w:w="1967" w:type="dxa"/>
            <w:shd w:val="clear" w:color="auto" w:fill="auto"/>
          </w:tcPr>
          <w:p w14:paraId="77A1F529" w14:textId="77777777" w:rsidR="0097278F" w:rsidRDefault="0097278F" w:rsidP="00E010BC">
            <w:pPr>
              <w:suppressLineNumbers/>
              <w:jc w:val="both"/>
              <w:rPr>
                <w:rFonts w:ascii="Times New Roman" w:hAnsi="Times New Roman" w:cs="Times New Roman"/>
                <w:sz w:val="20"/>
                <w:szCs w:val="20"/>
              </w:rPr>
            </w:pPr>
            <w:r w:rsidRPr="00875368">
              <w:rPr>
                <w:rFonts w:ascii="Times New Roman" w:hAnsi="Times New Roman" w:cs="Times New Roman"/>
                <w:sz w:val="20"/>
                <w:szCs w:val="20"/>
              </w:rPr>
              <w:t>3.1.1.SAM “</w:t>
            </w:r>
            <w:r w:rsidRPr="00AF7030">
              <w:rPr>
                <w:rFonts w:ascii="Times New Roman" w:hAnsi="Times New Roman" w:cs="Times New Roman"/>
                <w:sz w:val="20"/>
                <w:szCs w:val="20"/>
              </w:rPr>
              <w:t>Sekmēt MVK izveidi un attīstību, īpaši apstrādes rūpniecībā un RIS3 prioritārajās nozarēs</w:t>
            </w:r>
            <w:r w:rsidRPr="00875368">
              <w:rPr>
                <w:rFonts w:ascii="Times New Roman" w:hAnsi="Times New Roman" w:cs="Times New Roman"/>
                <w:sz w:val="20"/>
                <w:szCs w:val="20"/>
              </w:rPr>
              <w:t>”</w:t>
            </w:r>
          </w:p>
          <w:p w14:paraId="1B4729FF" w14:textId="77777777" w:rsidR="006612FC" w:rsidRDefault="006612FC" w:rsidP="00E010BC">
            <w:pPr>
              <w:suppressLineNumbers/>
              <w:jc w:val="both"/>
              <w:rPr>
                <w:rFonts w:ascii="Times New Roman" w:hAnsi="Times New Roman" w:cs="Times New Roman"/>
                <w:sz w:val="20"/>
                <w:szCs w:val="20"/>
              </w:rPr>
            </w:pPr>
          </w:p>
          <w:p w14:paraId="1422D81B" w14:textId="77777777" w:rsidR="006612FC" w:rsidRDefault="006612FC" w:rsidP="00E010BC">
            <w:pPr>
              <w:suppressLineNumbers/>
              <w:jc w:val="both"/>
              <w:rPr>
                <w:rFonts w:ascii="Times New Roman" w:hAnsi="Times New Roman" w:cs="Times New Roman"/>
                <w:sz w:val="20"/>
                <w:szCs w:val="20"/>
              </w:rPr>
            </w:pPr>
          </w:p>
          <w:p w14:paraId="17C94DB1" w14:textId="77777777" w:rsidR="006612FC" w:rsidRDefault="006612FC" w:rsidP="00E010BC">
            <w:pPr>
              <w:suppressLineNumbers/>
              <w:jc w:val="both"/>
              <w:rPr>
                <w:rFonts w:ascii="Times New Roman" w:hAnsi="Times New Roman" w:cs="Times New Roman"/>
                <w:sz w:val="20"/>
                <w:szCs w:val="20"/>
              </w:rPr>
            </w:pPr>
          </w:p>
          <w:p w14:paraId="20B63686" w14:textId="77777777" w:rsidR="006612FC" w:rsidRDefault="006612FC" w:rsidP="00E010BC">
            <w:pPr>
              <w:suppressLineNumbers/>
              <w:jc w:val="both"/>
              <w:rPr>
                <w:rFonts w:ascii="Times New Roman" w:hAnsi="Times New Roman" w:cs="Times New Roman"/>
                <w:sz w:val="20"/>
                <w:szCs w:val="20"/>
              </w:rPr>
            </w:pPr>
          </w:p>
          <w:p w14:paraId="09568781" w14:textId="77777777" w:rsidR="006612FC" w:rsidRDefault="006612FC" w:rsidP="00E010BC">
            <w:pPr>
              <w:suppressLineNumbers/>
              <w:jc w:val="both"/>
              <w:rPr>
                <w:rFonts w:ascii="Times New Roman" w:hAnsi="Times New Roman" w:cs="Times New Roman"/>
                <w:sz w:val="20"/>
                <w:szCs w:val="20"/>
              </w:rPr>
            </w:pPr>
          </w:p>
          <w:p w14:paraId="579904A7" w14:textId="77777777" w:rsidR="006612FC" w:rsidRDefault="006612FC" w:rsidP="00E010BC">
            <w:pPr>
              <w:suppressLineNumbers/>
              <w:jc w:val="both"/>
              <w:rPr>
                <w:rFonts w:ascii="Times New Roman" w:hAnsi="Times New Roman" w:cs="Times New Roman"/>
                <w:sz w:val="20"/>
                <w:szCs w:val="20"/>
              </w:rPr>
            </w:pPr>
          </w:p>
          <w:p w14:paraId="24545BA1" w14:textId="77777777" w:rsidR="006612FC" w:rsidRDefault="006612FC" w:rsidP="00E010BC">
            <w:pPr>
              <w:suppressLineNumbers/>
              <w:jc w:val="both"/>
              <w:rPr>
                <w:rFonts w:ascii="Times New Roman" w:hAnsi="Times New Roman" w:cs="Times New Roman"/>
                <w:sz w:val="20"/>
                <w:szCs w:val="20"/>
              </w:rPr>
            </w:pPr>
          </w:p>
          <w:p w14:paraId="534BE49D" w14:textId="77777777" w:rsidR="006612FC" w:rsidRDefault="006612FC" w:rsidP="00E010BC">
            <w:pPr>
              <w:suppressLineNumbers/>
              <w:jc w:val="both"/>
              <w:rPr>
                <w:rFonts w:ascii="Times New Roman" w:hAnsi="Times New Roman" w:cs="Times New Roman"/>
                <w:sz w:val="20"/>
                <w:szCs w:val="20"/>
              </w:rPr>
            </w:pPr>
          </w:p>
          <w:p w14:paraId="218E2C8F" w14:textId="77777777" w:rsidR="006612FC" w:rsidRDefault="006612FC" w:rsidP="00E010BC">
            <w:pPr>
              <w:suppressLineNumbers/>
              <w:jc w:val="both"/>
              <w:rPr>
                <w:rFonts w:ascii="Times New Roman" w:hAnsi="Times New Roman" w:cs="Times New Roman"/>
                <w:sz w:val="20"/>
                <w:szCs w:val="20"/>
              </w:rPr>
            </w:pPr>
          </w:p>
          <w:p w14:paraId="66503566" w14:textId="77777777" w:rsidR="006612FC" w:rsidRDefault="006612FC" w:rsidP="00E010BC">
            <w:pPr>
              <w:suppressLineNumbers/>
              <w:jc w:val="both"/>
              <w:rPr>
                <w:rFonts w:ascii="Times New Roman" w:hAnsi="Times New Roman" w:cs="Times New Roman"/>
                <w:sz w:val="20"/>
                <w:szCs w:val="20"/>
              </w:rPr>
            </w:pPr>
          </w:p>
          <w:p w14:paraId="2E1D86E3" w14:textId="77777777" w:rsidR="006612FC" w:rsidRDefault="006612FC" w:rsidP="00E010BC">
            <w:pPr>
              <w:suppressLineNumbers/>
              <w:jc w:val="both"/>
              <w:rPr>
                <w:rFonts w:ascii="Times New Roman" w:hAnsi="Times New Roman" w:cs="Times New Roman"/>
                <w:sz w:val="20"/>
                <w:szCs w:val="20"/>
              </w:rPr>
            </w:pPr>
          </w:p>
          <w:p w14:paraId="3DCC7D78" w14:textId="77777777" w:rsidR="006612FC" w:rsidRDefault="006612FC" w:rsidP="00E010BC">
            <w:pPr>
              <w:suppressLineNumbers/>
              <w:jc w:val="both"/>
              <w:rPr>
                <w:rFonts w:ascii="Times New Roman" w:hAnsi="Times New Roman" w:cs="Times New Roman"/>
                <w:sz w:val="20"/>
                <w:szCs w:val="20"/>
              </w:rPr>
            </w:pPr>
          </w:p>
          <w:p w14:paraId="68F6379D" w14:textId="77777777" w:rsidR="006612FC" w:rsidRDefault="006612FC" w:rsidP="00E010BC">
            <w:pPr>
              <w:suppressLineNumbers/>
              <w:jc w:val="both"/>
              <w:rPr>
                <w:rFonts w:ascii="Times New Roman" w:hAnsi="Times New Roman" w:cs="Times New Roman"/>
                <w:sz w:val="20"/>
                <w:szCs w:val="20"/>
              </w:rPr>
            </w:pPr>
          </w:p>
          <w:p w14:paraId="48C065C4" w14:textId="77777777" w:rsidR="006612FC" w:rsidRDefault="006612FC" w:rsidP="00E010BC">
            <w:pPr>
              <w:suppressLineNumbers/>
              <w:jc w:val="both"/>
              <w:rPr>
                <w:rFonts w:ascii="Times New Roman" w:hAnsi="Times New Roman" w:cs="Times New Roman"/>
                <w:sz w:val="20"/>
                <w:szCs w:val="20"/>
              </w:rPr>
            </w:pPr>
          </w:p>
          <w:p w14:paraId="180CE0FB" w14:textId="77777777" w:rsidR="006612FC" w:rsidRDefault="006612FC" w:rsidP="00E010BC">
            <w:pPr>
              <w:suppressLineNumbers/>
              <w:jc w:val="both"/>
              <w:rPr>
                <w:rFonts w:ascii="Times New Roman" w:hAnsi="Times New Roman" w:cs="Times New Roman"/>
                <w:sz w:val="20"/>
                <w:szCs w:val="20"/>
              </w:rPr>
            </w:pPr>
          </w:p>
          <w:p w14:paraId="411FA951" w14:textId="77777777" w:rsidR="006612FC" w:rsidRDefault="006612FC" w:rsidP="00E010BC">
            <w:pPr>
              <w:suppressLineNumbers/>
              <w:jc w:val="both"/>
              <w:rPr>
                <w:rFonts w:ascii="Times New Roman" w:hAnsi="Times New Roman" w:cs="Times New Roman"/>
                <w:sz w:val="20"/>
                <w:szCs w:val="20"/>
              </w:rPr>
            </w:pPr>
          </w:p>
          <w:p w14:paraId="76AF61BD" w14:textId="77777777" w:rsidR="006612FC" w:rsidRDefault="006612FC" w:rsidP="00E010BC">
            <w:pPr>
              <w:suppressLineNumbers/>
              <w:jc w:val="both"/>
              <w:rPr>
                <w:rFonts w:ascii="Times New Roman" w:hAnsi="Times New Roman" w:cs="Times New Roman"/>
                <w:sz w:val="20"/>
                <w:szCs w:val="20"/>
              </w:rPr>
            </w:pPr>
          </w:p>
          <w:p w14:paraId="41457D48" w14:textId="77777777" w:rsidR="006612FC" w:rsidRDefault="006612FC" w:rsidP="00E010BC">
            <w:pPr>
              <w:suppressLineNumbers/>
              <w:jc w:val="both"/>
              <w:rPr>
                <w:rFonts w:ascii="Times New Roman" w:hAnsi="Times New Roman" w:cs="Times New Roman"/>
                <w:sz w:val="20"/>
                <w:szCs w:val="20"/>
              </w:rPr>
            </w:pPr>
          </w:p>
          <w:p w14:paraId="21E4031B" w14:textId="77777777" w:rsidR="006612FC" w:rsidRDefault="006612FC" w:rsidP="00E010BC">
            <w:pPr>
              <w:suppressLineNumbers/>
              <w:jc w:val="both"/>
              <w:rPr>
                <w:rFonts w:ascii="Times New Roman" w:hAnsi="Times New Roman" w:cs="Times New Roman"/>
                <w:sz w:val="20"/>
                <w:szCs w:val="20"/>
              </w:rPr>
            </w:pPr>
          </w:p>
          <w:p w14:paraId="4357F561" w14:textId="77777777" w:rsidR="006612FC" w:rsidRDefault="006612FC" w:rsidP="00E010BC">
            <w:pPr>
              <w:suppressLineNumbers/>
              <w:jc w:val="both"/>
              <w:rPr>
                <w:rFonts w:ascii="Times New Roman" w:hAnsi="Times New Roman" w:cs="Times New Roman"/>
                <w:sz w:val="20"/>
                <w:szCs w:val="20"/>
              </w:rPr>
            </w:pPr>
          </w:p>
          <w:p w14:paraId="206D6A86" w14:textId="77777777" w:rsidR="006612FC" w:rsidRDefault="006612FC" w:rsidP="00E010BC">
            <w:pPr>
              <w:suppressLineNumbers/>
              <w:jc w:val="both"/>
              <w:rPr>
                <w:rFonts w:ascii="Times New Roman" w:hAnsi="Times New Roman" w:cs="Times New Roman"/>
                <w:sz w:val="20"/>
                <w:szCs w:val="20"/>
              </w:rPr>
            </w:pPr>
          </w:p>
          <w:p w14:paraId="209C59D1" w14:textId="77777777" w:rsidR="006612FC" w:rsidRDefault="006612FC" w:rsidP="00E010BC">
            <w:pPr>
              <w:suppressLineNumbers/>
              <w:jc w:val="both"/>
              <w:rPr>
                <w:rFonts w:ascii="Times New Roman" w:hAnsi="Times New Roman" w:cs="Times New Roman"/>
                <w:sz w:val="20"/>
                <w:szCs w:val="20"/>
              </w:rPr>
            </w:pPr>
          </w:p>
          <w:p w14:paraId="292E772D" w14:textId="77777777" w:rsidR="006612FC" w:rsidRDefault="006612FC" w:rsidP="00E010BC">
            <w:pPr>
              <w:suppressLineNumbers/>
              <w:jc w:val="both"/>
              <w:rPr>
                <w:rFonts w:ascii="Times New Roman" w:hAnsi="Times New Roman" w:cs="Times New Roman"/>
                <w:sz w:val="20"/>
                <w:szCs w:val="20"/>
              </w:rPr>
            </w:pPr>
          </w:p>
          <w:p w14:paraId="769EC16D" w14:textId="77777777" w:rsidR="006612FC" w:rsidRDefault="006612FC" w:rsidP="00E010BC">
            <w:pPr>
              <w:suppressLineNumbers/>
              <w:jc w:val="both"/>
              <w:rPr>
                <w:rFonts w:ascii="Times New Roman" w:hAnsi="Times New Roman" w:cs="Times New Roman"/>
                <w:sz w:val="20"/>
                <w:szCs w:val="20"/>
              </w:rPr>
            </w:pPr>
          </w:p>
          <w:p w14:paraId="436F68C2" w14:textId="77777777" w:rsidR="006612FC" w:rsidRDefault="006612FC" w:rsidP="00E010BC">
            <w:pPr>
              <w:suppressLineNumbers/>
              <w:jc w:val="both"/>
              <w:rPr>
                <w:rFonts w:ascii="Times New Roman" w:hAnsi="Times New Roman" w:cs="Times New Roman"/>
                <w:sz w:val="20"/>
                <w:szCs w:val="20"/>
              </w:rPr>
            </w:pPr>
          </w:p>
          <w:p w14:paraId="2412C58D" w14:textId="77777777" w:rsidR="006612FC" w:rsidRDefault="006612FC" w:rsidP="00E010BC">
            <w:pPr>
              <w:suppressLineNumbers/>
              <w:jc w:val="both"/>
              <w:rPr>
                <w:rFonts w:ascii="Times New Roman" w:hAnsi="Times New Roman" w:cs="Times New Roman"/>
                <w:sz w:val="20"/>
                <w:szCs w:val="20"/>
              </w:rPr>
            </w:pPr>
          </w:p>
          <w:p w14:paraId="7F317B59" w14:textId="77777777" w:rsidR="006612FC" w:rsidRDefault="006612FC" w:rsidP="00E010BC">
            <w:pPr>
              <w:suppressLineNumbers/>
              <w:jc w:val="both"/>
              <w:rPr>
                <w:rFonts w:ascii="Times New Roman" w:hAnsi="Times New Roman" w:cs="Times New Roman"/>
                <w:sz w:val="20"/>
                <w:szCs w:val="20"/>
              </w:rPr>
            </w:pPr>
          </w:p>
          <w:p w14:paraId="28561053" w14:textId="77777777" w:rsidR="006612FC" w:rsidRDefault="006612FC" w:rsidP="00E010BC">
            <w:pPr>
              <w:suppressLineNumbers/>
              <w:jc w:val="both"/>
              <w:rPr>
                <w:rFonts w:ascii="Times New Roman" w:hAnsi="Times New Roman" w:cs="Times New Roman"/>
                <w:sz w:val="20"/>
                <w:szCs w:val="20"/>
              </w:rPr>
            </w:pPr>
          </w:p>
          <w:p w14:paraId="08BD17E6" w14:textId="77777777" w:rsidR="006612FC" w:rsidRDefault="006612FC" w:rsidP="00E010BC">
            <w:pPr>
              <w:suppressLineNumbers/>
              <w:jc w:val="both"/>
              <w:rPr>
                <w:rFonts w:ascii="Times New Roman" w:hAnsi="Times New Roman" w:cs="Times New Roman"/>
                <w:sz w:val="20"/>
                <w:szCs w:val="20"/>
              </w:rPr>
            </w:pPr>
          </w:p>
          <w:p w14:paraId="594A7A91" w14:textId="77777777" w:rsidR="006612FC" w:rsidRDefault="006612FC" w:rsidP="00E010BC">
            <w:pPr>
              <w:suppressLineNumbers/>
              <w:jc w:val="both"/>
              <w:rPr>
                <w:rFonts w:ascii="Times New Roman" w:hAnsi="Times New Roman" w:cs="Times New Roman"/>
                <w:sz w:val="20"/>
                <w:szCs w:val="20"/>
              </w:rPr>
            </w:pPr>
          </w:p>
          <w:p w14:paraId="194CE65E" w14:textId="77777777" w:rsidR="006612FC" w:rsidRDefault="006612FC" w:rsidP="00E010BC">
            <w:pPr>
              <w:suppressLineNumbers/>
              <w:jc w:val="both"/>
              <w:rPr>
                <w:rFonts w:ascii="Times New Roman" w:hAnsi="Times New Roman" w:cs="Times New Roman"/>
                <w:sz w:val="20"/>
                <w:szCs w:val="20"/>
              </w:rPr>
            </w:pPr>
          </w:p>
          <w:p w14:paraId="5EA11BB5" w14:textId="32FD8E01" w:rsidR="006612FC" w:rsidRDefault="006612FC" w:rsidP="00E010BC">
            <w:pPr>
              <w:suppressLineNumbers/>
              <w:jc w:val="both"/>
              <w:rPr>
                <w:rFonts w:ascii="Times New Roman" w:hAnsi="Times New Roman" w:cs="Times New Roman"/>
                <w:sz w:val="20"/>
                <w:szCs w:val="20"/>
              </w:rPr>
            </w:pPr>
          </w:p>
          <w:p w14:paraId="46FE3D31" w14:textId="77777777" w:rsidR="006612FC" w:rsidRDefault="006612FC" w:rsidP="00E010BC">
            <w:pPr>
              <w:suppressLineNumbers/>
              <w:jc w:val="both"/>
              <w:rPr>
                <w:rFonts w:ascii="Times New Roman" w:hAnsi="Times New Roman" w:cs="Times New Roman"/>
                <w:sz w:val="20"/>
                <w:szCs w:val="20"/>
              </w:rPr>
            </w:pPr>
          </w:p>
          <w:p w14:paraId="20012455" w14:textId="77777777" w:rsidR="00B04BFF" w:rsidRPr="00875368" w:rsidRDefault="00B04BFF" w:rsidP="00E010BC">
            <w:pPr>
              <w:suppressLineNumbers/>
              <w:jc w:val="both"/>
              <w:rPr>
                <w:rFonts w:ascii="Times New Roman" w:hAnsi="Times New Roman" w:cs="Times New Roman"/>
                <w:sz w:val="20"/>
                <w:szCs w:val="20"/>
              </w:rPr>
            </w:pPr>
          </w:p>
        </w:tc>
        <w:tc>
          <w:tcPr>
            <w:tcW w:w="2088" w:type="dxa"/>
          </w:tcPr>
          <w:p w14:paraId="68E33F1D" w14:textId="77777777" w:rsidR="006612FC" w:rsidRPr="006612FC" w:rsidRDefault="006612FC" w:rsidP="006612FC">
            <w:pPr>
              <w:suppressLineNumbers/>
              <w:jc w:val="both"/>
              <w:rPr>
                <w:rFonts w:ascii="Times New Roman" w:hAnsi="Times New Roman" w:cs="Times New Roman"/>
                <w:sz w:val="20"/>
                <w:szCs w:val="20"/>
                <w:lang w:eastAsia="lv-LV"/>
              </w:rPr>
            </w:pPr>
            <w:r w:rsidRPr="006612FC">
              <w:rPr>
                <w:rFonts w:ascii="Times New Roman" w:hAnsi="Times New Roman" w:cs="Times New Roman"/>
                <w:sz w:val="20"/>
                <w:szCs w:val="20"/>
                <w:lang w:eastAsia="lv-LV"/>
              </w:rPr>
              <w:t>Aizdevumu garantijas, aizdevumi uzņēmējdarbības uzsācējiem, mikrokredīti, paralēlie (mezanīna) aizdevumi, biznesa eņģeļu kopinvestīciju fonds</w:t>
            </w:r>
          </w:p>
          <w:p w14:paraId="360000EB" w14:textId="31A131F6" w:rsidR="0097278F" w:rsidRPr="00875368" w:rsidRDefault="006612FC" w:rsidP="00E010BC">
            <w:pPr>
              <w:suppressLineNumbers/>
              <w:jc w:val="both"/>
              <w:rPr>
                <w:rFonts w:ascii="Times New Roman" w:hAnsi="Times New Roman" w:cs="Times New Roman"/>
                <w:sz w:val="20"/>
                <w:szCs w:val="20"/>
                <w:lang w:eastAsia="lv-LV"/>
              </w:rPr>
            </w:pPr>
            <w:r w:rsidRPr="006612FC">
              <w:rPr>
                <w:rFonts w:ascii="Times New Roman" w:hAnsi="Times New Roman" w:cs="Times New Roman"/>
                <w:sz w:val="20"/>
                <w:szCs w:val="20"/>
                <w:lang w:eastAsia="lv-LV"/>
              </w:rPr>
              <w:t>FI tiks izstrādāti atbilstoši tirgus nepilnību analīzei finanšu pieejamības jomā.</w:t>
            </w:r>
          </w:p>
        </w:tc>
        <w:tc>
          <w:tcPr>
            <w:tcW w:w="2171" w:type="dxa"/>
          </w:tcPr>
          <w:p w14:paraId="48B98590" w14:textId="77777777" w:rsidR="006612FC" w:rsidRPr="006612FC" w:rsidRDefault="006612FC" w:rsidP="006612FC">
            <w:pPr>
              <w:suppressLineNumbers/>
              <w:jc w:val="both"/>
              <w:rPr>
                <w:rFonts w:ascii="Times New Roman" w:hAnsi="Times New Roman" w:cs="Times New Roman"/>
                <w:sz w:val="20"/>
                <w:szCs w:val="20"/>
              </w:rPr>
            </w:pPr>
            <w:r w:rsidRPr="006612FC">
              <w:rPr>
                <w:rFonts w:ascii="Times New Roman" w:hAnsi="Times New Roman" w:cs="Times New Roman"/>
                <w:sz w:val="20"/>
                <w:szCs w:val="20"/>
              </w:rPr>
              <w:t>Izstrādāti un apstiprināti grozījumi Ministru kabineta 2010.gada 26.oktobra noteikumos Nr.997 “Noteikumi par garantijām komersantu un atbilstošu lauksaimniecības pakalpojumu kooperatīvo sabiedrību konkurētspējas uzlabošanai” (Ministru kabineta 2016.gada 31.maija noteikumi Nr.344)</w:t>
            </w:r>
          </w:p>
          <w:p w14:paraId="1045C034" w14:textId="77777777" w:rsidR="006612FC" w:rsidRPr="006612FC" w:rsidRDefault="006612FC" w:rsidP="006612FC">
            <w:pPr>
              <w:suppressLineNumbers/>
              <w:jc w:val="both"/>
              <w:rPr>
                <w:rFonts w:ascii="Times New Roman" w:hAnsi="Times New Roman" w:cs="Times New Roman"/>
                <w:sz w:val="20"/>
                <w:szCs w:val="20"/>
              </w:rPr>
            </w:pPr>
          </w:p>
          <w:p w14:paraId="03AA37F8" w14:textId="634A00E8" w:rsidR="006612FC" w:rsidRPr="006612FC" w:rsidRDefault="00A35CAC" w:rsidP="006612FC">
            <w:pPr>
              <w:suppressLineNumbers/>
              <w:jc w:val="both"/>
              <w:rPr>
                <w:rFonts w:ascii="Times New Roman" w:hAnsi="Times New Roman" w:cs="Times New Roman"/>
                <w:sz w:val="20"/>
                <w:szCs w:val="20"/>
              </w:rPr>
            </w:pPr>
            <w:r w:rsidRPr="00A35CAC">
              <w:rPr>
                <w:rFonts w:ascii="Times New Roman" w:hAnsi="Times New Roman" w:cs="Times New Roman"/>
                <w:sz w:val="20"/>
                <w:szCs w:val="20"/>
              </w:rPr>
              <w:t>Izstrādāti un apstiprināti 2016.gada 15.jūlija Ministru kabineta noteikumi Nr.469 “Noteikumi par paralēlajiem aizdevumiem saimnieciskās darbības veicējiem konkurētspējas uzlabošanai”;</w:t>
            </w:r>
          </w:p>
          <w:p w14:paraId="76056894" w14:textId="77777777" w:rsidR="0047524E" w:rsidRDefault="0047524E" w:rsidP="006612FC">
            <w:pPr>
              <w:suppressLineNumbers/>
              <w:jc w:val="both"/>
              <w:rPr>
                <w:rFonts w:ascii="Times New Roman" w:hAnsi="Times New Roman" w:cs="Times New Roman"/>
                <w:sz w:val="20"/>
                <w:szCs w:val="20"/>
              </w:rPr>
            </w:pPr>
          </w:p>
          <w:p w14:paraId="3431D234" w14:textId="3EA90A85" w:rsidR="006612FC" w:rsidRPr="006612FC" w:rsidRDefault="006612FC" w:rsidP="006612FC">
            <w:pPr>
              <w:suppressLineNumbers/>
              <w:jc w:val="both"/>
              <w:rPr>
                <w:rFonts w:ascii="Times New Roman" w:hAnsi="Times New Roman" w:cs="Times New Roman"/>
                <w:sz w:val="20"/>
                <w:szCs w:val="20"/>
              </w:rPr>
            </w:pPr>
            <w:r w:rsidRPr="006612FC">
              <w:rPr>
                <w:rFonts w:ascii="Times New Roman" w:hAnsi="Times New Roman" w:cs="Times New Roman"/>
                <w:sz w:val="20"/>
                <w:szCs w:val="20"/>
              </w:rPr>
              <w:t>Ministru kabineta 2016.gada 31.maija noteikumi Nr.328 “Noteikumi par mikroaizdevumiem un starta aizdevumiem”</w:t>
            </w:r>
          </w:p>
          <w:p w14:paraId="393006F2" w14:textId="52B48751" w:rsidR="00B04BFF" w:rsidRPr="00875368" w:rsidRDefault="00B04BFF" w:rsidP="00B04BFF">
            <w:pPr>
              <w:suppressLineNumbers/>
              <w:jc w:val="both"/>
              <w:rPr>
                <w:rFonts w:ascii="Times New Roman" w:hAnsi="Times New Roman" w:cs="Times New Roman"/>
                <w:sz w:val="20"/>
                <w:szCs w:val="20"/>
              </w:rPr>
            </w:pPr>
          </w:p>
        </w:tc>
        <w:tc>
          <w:tcPr>
            <w:tcW w:w="3575" w:type="dxa"/>
            <w:vMerge w:val="restart"/>
            <w:shd w:val="clear" w:color="auto" w:fill="auto"/>
          </w:tcPr>
          <w:p w14:paraId="42720F3E" w14:textId="3B7A35EF" w:rsidR="0047524E" w:rsidRDefault="00672C0C" w:rsidP="00E010BC">
            <w:pPr>
              <w:suppressLineNumbers/>
              <w:jc w:val="both"/>
              <w:rPr>
                <w:rFonts w:ascii="Times New Roman" w:hAnsi="Times New Roman" w:cs="Times New Roman"/>
                <w:sz w:val="20"/>
                <w:szCs w:val="20"/>
              </w:rPr>
            </w:pPr>
            <w:r w:rsidRPr="007F284F">
              <w:rPr>
                <w:sz w:val="20"/>
                <w:szCs w:val="20"/>
              </w:rPr>
              <w:t xml:space="preserve"> </w:t>
            </w:r>
            <w:r w:rsidRPr="0047524E">
              <w:rPr>
                <w:rFonts w:ascii="Times New Roman" w:hAnsi="Times New Roman" w:cs="Times New Roman"/>
                <w:sz w:val="20"/>
                <w:szCs w:val="20"/>
              </w:rPr>
              <w:t>17.01.2019. Iekšējie noteikumi Nr.1-5.2/2019/4 “Kārtība, kādā tiek izstrādāti Eiropas Savienības fondu specifisko atbalsta mērķu/pasākumu vērtēšanas kritēriji, nosacījumi un normatīvie akti Ekonomikas ministrijas kompetencē esošo Eiropas Savienības fondu jomā”</w:t>
            </w:r>
            <w:r w:rsidR="00862C9C">
              <w:rPr>
                <w:rFonts w:ascii="Times New Roman" w:hAnsi="Times New Roman" w:cs="Times New Roman"/>
                <w:sz w:val="20"/>
                <w:szCs w:val="20"/>
              </w:rPr>
              <w:t>;</w:t>
            </w:r>
          </w:p>
          <w:p w14:paraId="5A73EB70" w14:textId="77777777" w:rsidR="0047524E" w:rsidRDefault="0047524E" w:rsidP="00E010BC">
            <w:pPr>
              <w:suppressLineNumbers/>
              <w:jc w:val="both"/>
              <w:rPr>
                <w:rFonts w:ascii="Times New Roman" w:hAnsi="Times New Roman" w:cs="Times New Roman"/>
                <w:sz w:val="20"/>
                <w:szCs w:val="20"/>
              </w:rPr>
            </w:pPr>
          </w:p>
          <w:p w14:paraId="753AD5E0" w14:textId="56958DE9" w:rsidR="0097278F" w:rsidRDefault="00C133F8" w:rsidP="00E010BC">
            <w:pPr>
              <w:suppressLineNumbers/>
              <w:jc w:val="both"/>
              <w:rPr>
                <w:rFonts w:ascii="Times New Roman" w:hAnsi="Times New Roman" w:cs="Times New Roman"/>
                <w:sz w:val="20"/>
                <w:szCs w:val="20"/>
                <w:lang w:eastAsia="lv-LV"/>
              </w:rPr>
            </w:pPr>
            <w:r w:rsidRPr="00C133F8">
              <w:rPr>
                <w:rFonts w:ascii="Times New Roman" w:hAnsi="Times New Roman" w:cs="Times New Roman"/>
                <w:sz w:val="20"/>
                <w:szCs w:val="20"/>
                <w:lang w:eastAsia="lv-LV"/>
              </w:rPr>
              <w:t>2015.gada 1.jūlija iekšējie noteikumi Nr.1-7-22 „Iekšējie noteikumi, kā Ekonomikas ministrija nodrošina Eiropas Savienības fondu specifisko atbalsta mērķu rezultātu sasniegšanas uzraudzību, tai skaitā sagatavo ziņojumu par Eiropas Savienības fondu specifisko atbalsta mērķu īstenošanu, piedalās pārbaudē projekta īstenošanas vietā”</w:t>
            </w:r>
            <w:r>
              <w:rPr>
                <w:rFonts w:ascii="Times New Roman" w:hAnsi="Times New Roman" w:cs="Times New Roman"/>
                <w:sz w:val="20"/>
                <w:szCs w:val="20"/>
                <w:lang w:eastAsia="lv-LV"/>
              </w:rPr>
              <w:t>;</w:t>
            </w:r>
          </w:p>
          <w:p w14:paraId="79B19BE2" w14:textId="77777777" w:rsidR="0047524E" w:rsidRDefault="0047524E" w:rsidP="0047524E">
            <w:pPr>
              <w:jc w:val="both"/>
              <w:rPr>
                <w:rFonts w:ascii="Times New Roman" w:hAnsi="Times New Roman" w:cs="Times New Roman"/>
                <w:sz w:val="20"/>
                <w:szCs w:val="20"/>
              </w:rPr>
            </w:pPr>
          </w:p>
          <w:p w14:paraId="028F45C4" w14:textId="225D8B31" w:rsidR="00672C0C" w:rsidRPr="0047524E" w:rsidRDefault="00672C0C" w:rsidP="0047524E">
            <w:pPr>
              <w:jc w:val="both"/>
              <w:rPr>
                <w:rFonts w:ascii="Times New Roman" w:hAnsi="Times New Roman" w:cs="Times New Roman"/>
                <w:sz w:val="20"/>
                <w:szCs w:val="20"/>
              </w:rPr>
            </w:pPr>
            <w:r w:rsidRPr="0047524E">
              <w:rPr>
                <w:rFonts w:ascii="Times New Roman" w:hAnsi="Times New Roman" w:cs="Times New Roman"/>
                <w:sz w:val="20"/>
                <w:szCs w:val="20"/>
              </w:rPr>
              <w:t xml:space="preserve">2018.gada 19.oktobra iekšējie noteikumi Nr. 1.2-2/2018/1 Iekšējie noteikumi, kā Ekonomikas ministrija nodrošina atkārtotu Eiropas </w:t>
            </w:r>
          </w:p>
          <w:p w14:paraId="4D741C43" w14:textId="77777777" w:rsidR="00672C0C" w:rsidRPr="0047524E" w:rsidRDefault="00672C0C" w:rsidP="0047524E">
            <w:pPr>
              <w:jc w:val="both"/>
              <w:rPr>
                <w:rFonts w:ascii="Times New Roman" w:hAnsi="Times New Roman" w:cs="Times New Roman"/>
                <w:sz w:val="20"/>
                <w:szCs w:val="20"/>
              </w:rPr>
            </w:pPr>
            <w:r w:rsidRPr="0047524E">
              <w:rPr>
                <w:rFonts w:ascii="Times New Roman" w:hAnsi="Times New Roman" w:cs="Times New Roman"/>
                <w:sz w:val="20"/>
                <w:szCs w:val="20"/>
              </w:rPr>
              <w:t>Savienības  fondu līdzekļu</w:t>
            </w:r>
          </w:p>
          <w:p w14:paraId="589B2E61" w14:textId="3F3A0448" w:rsidR="0097278F" w:rsidRPr="00672C0C" w:rsidRDefault="00672C0C" w:rsidP="00672C0C">
            <w:pPr>
              <w:suppressLineNumbers/>
              <w:jc w:val="both"/>
              <w:rPr>
                <w:rFonts w:ascii="Times New Roman" w:hAnsi="Times New Roman" w:cs="Times New Roman"/>
                <w:sz w:val="20"/>
                <w:szCs w:val="20"/>
                <w:lang w:eastAsia="lv-LV"/>
              </w:rPr>
            </w:pPr>
            <w:r w:rsidRPr="0047524E">
              <w:rPr>
                <w:rFonts w:ascii="Times New Roman" w:hAnsi="Times New Roman" w:cs="Times New Roman"/>
                <w:sz w:val="20"/>
                <w:szCs w:val="20"/>
              </w:rPr>
              <w:t>Izmantošanu un uzraudzību”.</w:t>
            </w:r>
          </w:p>
          <w:p w14:paraId="544F2D75" w14:textId="77777777" w:rsidR="0097278F" w:rsidRPr="00E9483C" w:rsidRDefault="0097278F" w:rsidP="00E010BC">
            <w:pPr>
              <w:suppressLineNumbers/>
              <w:jc w:val="both"/>
              <w:rPr>
                <w:rFonts w:ascii="Times New Roman" w:hAnsi="Times New Roman" w:cs="Times New Roman"/>
                <w:sz w:val="20"/>
                <w:szCs w:val="20"/>
                <w:lang w:eastAsia="lv-LV"/>
              </w:rPr>
            </w:pPr>
          </w:p>
        </w:tc>
        <w:tc>
          <w:tcPr>
            <w:tcW w:w="3198" w:type="dxa"/>
            <w:vMerge w:val="restart"/>
            <w:shd w:val="clear" w:color="auto" w:fill="auto"/>
          </w:tcPr>
          <w:p w14:paraId="7C8FC2C2" w14:textId="7D71C2C3" w:rsidR="0097278F" w:rsidRPr="00A672F3" w:rsidRDefault="00151F42" w:rsidP="00E010BC">
            <w:pPr>
              <w:suppressLineNumbers/>
              <w:ind w:right="78"/>
              <w:jc w:val="both"/>
              <w:rPr>
                <w:rFonts w:ascii="Times New Roman" w:hAnsi="Times New Roman" w:cs="Times New Roman"/>
                <w:sz w:val="20"/>
                <w:szCs w:val="20"/>
              </w:rPr>
            </w:pPr>
            <w:r>
              <w:rPr>
                <w:rFonts w:ascii="Times New Roman" w:hAnsi="Times New Roman" w:cs="Times New Roman"/>
                <w:sz w:val="20"/>
                <w:szCs w:val="20"/>
              </w:rPr>
              <w:t>R</w:t>
            </w:r>
            <w:r w:rsidR="0097278F" w:rsidRPr="00A672F3">
              <w:rPr>
                <w:rFonts w:ascii="Times New Roman" w:hAnsi="Times New Roman" w:cs="Times New Roman"/>
                <w:sz w:val="20"/>
                <w:szCs w:val="20"/>
              </w:rPr>
              <w:t>egula (ES) Nr.1303/2013 (IV sadaļa, IV pielikums);</w:t>
            </w:r>
          </w:p>
          <w:p w14:paraId="322F83D7" w14:textId="77777777" w:rsidR="0097278F" w:rsidRPr="00A672F3" w:rsidRDefault="0097278F" w:rsidP="00E010BC">
            <w:pPr>
              <w:suppressLineNumbers/>
              <w:jc w:val="both"/>
              <w:rPr>
                <w:rFonts w:ascii="Times New Roman" w:hAnsi="Times New Roman" w:cs="Times New Roman"/>
                <w:sz w:val="20"/>
                <w:szCs w:val="20"/>
              </w:rPr>
            </w:pPr>
          </w:p>
          <w:p w14:paraId="63E19037" w14:textId="10AF5DDB" w:rsidR="0097278F" w:rsidRPr="00A672F3" w:rsidRDefault="00151F42" w:rsidP="00E010BC">
            <w:pPr>
              <w:suppressLineNumbers/>
              <w:jc w:val="both"/>
              <w:rPr>
                <w:rFonts w:ascii="Times New Roman" w:hAnsi="Times New Roman" w:cs="Times New Roman"/>
                <w:sz w:val="20"/>
                <w:szCs w:val="20"/>
              </w:rPr>
            </w:pPr>
            <w:r>
              <w:rPr>
                <w:rFonts w:ascii="Times New Roman" w:hAnsi="Times New Roman" w:cs="Times New Roman"/>
                <w:sz w:val="20"/>
                <w:szCs w:val="20"/>
              </w:rPr>
              <w:t>R</w:t>
            </w:r>
            <w:r w:rsidR="0097278F" w:rsidRPr="00A672F3">
              <w:rPr>
                <w:rFonts w:ascii="Times New Roman" w:hAnsi="Times New Roman" w:cs="Times New Roman"/>
                <w:sz w:val="20"/>
                <w:szCs w:val="20"/>
              </w:rPr>
              <w:t>egula (ES) Nr.480/2014</w:t>
            </w:r>
            <w:r w:rsidR="00A045E8">
              <w:rPr>
                <w:rFonts w:ascii="Times New Roman" w:hAnsi="Times New Roman" w:cs="Times New Roman"/>
                <w:sz w:val="20"/>
                <w:szCs w:val="20"/>
              </w:rPr>
              <w:t xml:space="preserve"> </w:t>
            </w:r>
            <w:r w:rsidR="0097278F" w:rsidRPr="00A672F3">
              <w:rPr>
                <w:rFonts w:ascii="Times New Roman" w:hAnsi="Times New Roman" w:cs="Times New Roman"/>
                <w:sz w:val="20"/>
                <w:szCs w:val="20"/>
              </w:rPr>
              <w:t>(II iedaļa);</w:t>
            </w:r>
          </w:p>
          <w:p w14:paraId="5F668843" w14:textId="77777777" w:rsidR="0097278F" w:rsidRPr="00A672F3" w:rsidRDefault="0097278F" w:rsidP="00E010BC">
            <w:pPr>
              <w:suppressLineNumbers/>
              <w:jc w:val="both"/>
              <w:rPr>
                <w:rFonts w:ascii="Times New Roman" w:hAnsi="Times New Roman" w:cs="Times New Roman"/>
                <w:sz w:val="20"/>
                <w:szCs w:val="20"/>
              </w:rPr>
            </w:pPr>
          </w:p>
          <w:p w14:paraId="7B865CF6" w14:textId="33F8BB0D" w:rsidR="00956854"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t xml:space="preserve">Komisijas 2014.gada 11.septembra </w:t>
            </w:r>
            <w:r w:rsidR="002F7876">
              <w:rPr>
                <w:rFonts w:ascii="Times New Roman" w:hAnsi="Times New Roman" w:cs="Times New Roman"/>
                <w:sz w:val="20"/>
                <w:szCs w:val="20"/>
              </w:rPr>
              <w:t>Ī</w:t>
            </w:r>
            <w:r w:rsidR="002F7876" w:rsidRPr="00A672F3">
              <w:rPr>
                <w:rFonts w:ascii="Times New Roman" w:hAnsi="Times New Roman" w:cs="Times New Roman"/>
                <w:sz w:val="20"/>
                <w:szCs w:val="20"/>
              </w:rPr>
              <w:t xml:space="preserve">stenošanas </w:t>
            </w:r>
            <w:r w:rsidR="00151F42">
              <w:rPr>
                <w:rFonts w:ascii="Times New Roman" w:hAnsi="Times New Roman" w:cs="Times New Roman"/>
                <w:sz w:val="20"/>
                <w:szCs w:val="20"/>
              </w:rPr>
              <w:t>R</w:t>
            </w:r>
            <w:r w:rsidR="00151F42" w:rsidRPr="00A672F3">
              <w:rPr>
                <w:rFonts w:ascii="Times New Roman" w:hAnsi="Times New Roman" w:cs="Times New Roman"/>
                <w:sz w:val="20"/>
                <w:szCs w:val="20"/>
              </w:rPr>
              <w:t xml:space="preserve">egula </w:t>
            </w:r>
            <w:r w:rsidR="000641DB">
              <w:rPr>
                <w:rFonts w:ascii="Times New Roman" w:hAnsi="Times New Roman" w:cs="Times New Roman"/>
                <w:sz w:val="20"/>
                <w:szCs w:val="20"/>
              </w:rPr>
              <w:t xml:space="preserve">(ES) Nr.964/2014, </w:t>
            </w:r>
            <w:r w:rsidRPr="00A672F3">
              <w:rPr>
                <w:rFonts w:ascii="Times New Roman" w:hAnsi="Times New Roman" w:cs="Times New Roman"/>
                <w:sz w:val="20"/>
                <w:szCs w:val="20"/>
              </w:rPr>
              <w:t>kurā izklāstīti noteikumi par Eiropas Parlamenta un Padomes Regulas (ES) Nr. 1303/2013 pie</w:t>
            </w:r>
            <w:r>
              <w:rPr>
                <w:rFonts w:ascii="Times New Roman" w:hAnsi="Times New Roman" w:cs="Times New Roman"/>
                <w:sz w:val="20"/>
                <w:szCs w:val="20"/>
              </w:rPr>
              <w:t>mērošanu attiecībā uz standarta</w:t>
            </w:r>
            <w:r w:rsidR="002F7876">
              <w:rPr>
                <w:rFonts w:ascii="Times New Roman" w:hAnsi="Times New Roman" w:cs="Times New Roman"/>
                <w:sz w:val="20"/>
                <w:szCs w:val="20"/>
              </w:rPr>
              <w:t xml:space="preserve"> </w:t>
            </w:r>
            <w:r w:rsidR="002F7876" w:rsidRPr="002F7876">
              <w:rPr>
                <w:rFonts w:ascii="Times New Roman" w:hAnsi="Times New Roman" w:cs="Times New Roman"/>
                <w:bCs/>
                <w:sz w:val="20"/>
                <w:szCs w:val="20"/>
              </w:rPr>
              <w:t>noteikumiem un nosacījumiem par finanšu instrumentiem</w:t>
            </w:r>
            <w:r w:rsidR="002F7876">
              <w:rPr>
                <w:rFonts w:ascii="Times New Roman" w:hAnsi="Times New Roman" w:cs="Times New Roman"/>
                <w:bCs/>
                <w:sz w:val="20"/>
                <w:szCs w:val="20"/>
              </w:rPr>
              <w:t>.</w:t>
            </w:r>
          </w:p>
          <w:p w14:paraId="6CA93569" w14:textId="77777777" w:rsidR="00956854" w:rsidRDefault="00956854" w:rsidP="00E010BC">
            <w:pPr>
              <w:suppressLineNumbers/>
              <w:jc w:val="both"/>
              <w:rPr>
                <w:rFonts w:ascii="Times New Roman" w:hAnsi="Times New Roman" w:cs="Times New Roman"/>
                <w:sz w:val="20"/>
                <w:szCs w:val="20"/>
              </w:rPr>
            </w:pPr>
          </w:p>
          <w:p w14:paraId="3272FAA7" w14:textId="14589531" w:rsidR="0097278F" w:rsidRPr="00A672F3" w:rsidRDefault="00956854" w:rsidP="00151F42">
            <w:pPr>
              <w:suppressLineNumbers/>
              <w:jc w:val="both"/>
              <w:rPr>
                <w:rFonts w:ascii="Times New Roman" w:hAnsi="Times New Roman" w:cs="Times New Roman"/>
                <w:sz w:val="20"/>
                <w:szCs w:val="20"/>
              </w:rPr>
            </w:pPr>
            <w:r w:rsidRPr="00E9483C">
              <w:rPr>
                <w:rFonts w:ascii="Times New Roman" w:hAnsi="Times New Roman" w:cs="Times New Roman"/>
                <w:sz w:val="20"/>
                <w:szCs w:val="20"/>
                <w:lang w:eastAsia="lv-LV"/>
              </w:rPr>
              <w:t xml:space="preserve">Eiropas Parlamenta un Padomes </w:t>
            </w:r>
            <w:r w:rsidR="002F7876" w:rsidRPr="00E9483C">
              <w:rPr>
                <w:rFonts w:ascii="Times New Roman" w:hAnsi="Times New Roman" w:cs="Times New Roman"/>
                <w:sz w:val="20"/>
                <w:szCs w:val="20"/>
                <w:lang w:eastAsia="lv-LV"/>
              </w:rPr>
              <w:t xml:space="preserve">2012.gada 25.jūnija </w:t>
            </w:r>
            <w:r w:rsidR="00151F42">
              <w:rPr>
                <w:rFonts w:ascii="Times New Roman" w:hAnsi="Times New Roman" w:cs="Times New Roman"/>
                <w:sz w:val="20"/>
                <w:szCs w:val="20"/>
                <w:lang w:eastAsia="lv-LV"/>
              </w:rPr>
              <w:t>R</w:t>
            </w:r>
            <w:r w:rsidR="00151F42" w:rsidRPr="00E9483C">
              <w:rPr>
                <w:rFonts w:ascii="Times New Roman" w:hAnsi="Times New Roman" w:cs="Times New Roman"/>
                <w:sz w:val="20"/>
                <w:szCs w:val="20"/>
                <w:lang w:eastAsia="lv-LV"/>
              </w:rPr>
              <w:t xml:space="preserve">egulas </w:t>
            </w:r>
            <w:r w:rsidRPr="00E9483C">
              <w:rPr>
                <w:rFonts w:ascii="Times New Roman" w:hAnsi="Times New Roman" w:cs="Times New Roman"/>
                <w:sz w:val="20"/>
                <w:szCs w:val="20"/>
                <w:lang w:eastAsia="lv-LV"/>
              </w:rPr>
              <w:t>(ES, EURATOM) Nr.966/2012 par finanšu noteikumiem, ko piemēro Savienības vispārējam budžetam, un par Padomes Regulas (EK, Euratom) Nr.1605/2002 atcelšanu 7.nodaļā noteiktie pareizas finanšu pārvaldības principi</w:t>
            </w:r>
          </w:p>
        </w:tc>
        <w:tc>
          <w:tcPr>
            <w:tcW w:w="1738" w:type="dxa"/>
            <w:vMerge w:val="restart"/>
            <w:shd w:val="clear" w:color="auto" w:fill="auto"/>
          </w:tcPr>
          <w:p w14:paraId="0154B300" w14:textId="77777777" w:rsidR="00B04BFF" w:rsidRDefault="006612FC" w:rsidP="00E010BC">
            <w:pPr>
              <w:suppressLineNumbers/>
              <w:jc w:val="both"/>
              <w:rPr>
                <w:rFonts w:ascii="Times New Roman" w:hAnsi="Times New Roman" w:cs="Times New Roman"/>
                <w:sz w:val="20"/>
                <w:szCs w:val="20"/>
              </w:rPr>
            </w:pPr>
            <w:r w:rsidRPr="006612FC">
              <w:rPr>
                <w:rFonts w:ascii="Times New Roman" w:hAnsi="Times New Roman" w:cs="Times New Roman"/>
                <w:sz w:val="20"/>
                <w:szCs w:val="20"/>
              </w:rPr>
              <w:t>EM Uzņēmējdarbības konkurētspējas departaments</w:t>
            </w:r>
          </w:p>
          <w:p w14:paraId="17AB2890" w14:textId="77777777" w:rsidR="0097278F" w:rsidRPr="00A672F3" w:rsidRDefault="0097278F" w:rsidP="00E010BC">
            <w:pPr>
              <w:suppressLineNumbers/>
              <w:jc w:val="both"/>
              <w:rPr>
                <w:rFonts w:ascii="Times New Roman" w:hAnsi="Times New Roman" w:cs="Times New Roman"/>
                <w:sz w:val="20"/>
                <w:szCs w:val="20"/>
              </w:rPr>
            </w:pPr>
          </w:p>
          <w:p w14:paraId="1A2BB469" w14:textId="77777777" w:rsidR="0097278F"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t>CFLA</w:t>
            </w:r>
          </w:p>
          <w:p w14:paraId="19B4F329" w14:textId="77777777" w:rsidR="006612FC" w:rsidRDefault="006612FC" w:rsidP="00E010BC">
            <w:pPr>
              <w:suppressLineNumbers/>
              <w:jc w:val="both"/>
              <w:rPr>
                <w:rFonts w:ascii="Times New Roman" w:hAnsi="Times New Roman" w:cs="Times New Roman"/>
                <w:sz w:val="20"/>
                <w:szCs w:val="20"/>
              </w:rPr>
            </w:pPr>
          </w:p>
          <w:p w14:paraId="4DE11A03" w14:textId="77777777" w:rsidR="006612FC" w:rsidRDefault="006612FC" w:rsidP="00E010BC">
            <w:pPr>
              <w:suppressLineNumbers/>
              <w:jc w:val="both"/>
              <w:rPr>
                <w:rFonts w:ascii="Times New Roman" w:hAnsi="Times New Roman" w:cs="Times New Roman"/>
                <w:sz w:val="20"/>
                <w:szCs w:val="20"/>
              </w:rPr>
            </w:pPr>
          </w:p>
          <w:p w14:paraId="4FAFCA6E" w14:textId="77777777" w:rsidR="006612FC" w:rsidRDefault="006612FC" w:rsidP="00E010BC">
            <w:pPr>
              <w:suppressLineNumbers/>
              <w:jc w:val="both"/>
              <w:rPr>
                <w:rFonts w:ascii="Times New Roman" w:hAnsi="Times New Roman" w:cs="Times New Roman"/>
                <w:sz w:val="20"/>
                <w:szCs w:val="20"/>
              </w:rPr>
            </w:pPr>
          </w:p>
          <w:p w14:paraId="25F5BE52" w14:textId="77777777" w:rsidR="006612FC" w:rsidRDefault="006612FC" w:rsidP="00E010BC">
            <w:pPr>
              <w:suppressLineNumbers/>
              <w:jc w:val="both"/>
              <w:rPr>
                <w:rFonts w:ascii="Times New Roman" w:hAnsi="Times New Roman" w:cs="Times New Roman"/>
                <w:sz w:val="20"/>
                <w:szCs w:val="20"/>
              </w:rPr>
            </w:pPr>
          </w:p>
          <w:p w14:paraId="5F9319E4" w14:textId="77777777" w:rsidR="006612FC" w:rsidRDefault="006612FC" w:rsidP="00E010BC">
            <w:pPr>
              <w:suppressLineNumbers/>
              <w:jc w:val="both"/>
              <w:rPr>
                <w:rFonts w:ascii="Times New Roman" w:hAnsi="Times New Roman" w:cs="Times New Roman"/>
                <w:sz w:val="20"/>
                <w:szCs w:val="20"/>
              </w:rPr>
            </w:pPr>
          </w:p>
          <w:p w14:paraId="29553252" w14:textId="77777777" w:rsidR="006612FC" w:rsidRDefault="006612FC" w:rsidP="00E010BC">
            <w:pPr>
              <w:suppressLineNumbers/>
              <w:jc w:val="both"/>
              <w:rPr>
                <w:rFonts w:ascii="Times New Roman" w:hAnsi="Times New Roman" w:cs="Times New Roman"/>
                <w:sz w:val="20"/>
                <w:szCs w:val="20"/>
              </w:rPr>
            </w:pPr>
          </w:p>
          <w:p w14:paraId="44783C3F" w14:textId="77777777" w:rsidR="006612FC" w:rsidRDefault="006612FC" w:rsidP="00E010BC">
            <w:pPr>
              <w:suppressLineNumbers/>
              <w:jc w:val="both"/>
              <w:rPr>
                <w:rFonts w:ascii="Times New Roman" w:hAnsi="Times New Roman" w:cs="Times New Roman"/>
                <w:sz w:val="20"/>
                <w:szCs w:val="20"/>
              </w:rPr>
            </w:pPr>
          </w:p>
          <w:p w14:paraId="53AC092A" w14:textId="77777777" w:rsidR="006612FC" w:rsidRDefault="006612FC" w:rsidP="00E010BC">
            <w:pPr>
              <w:suppressLineNumbers/>
              <w:jc w:val="both"/>
              <w:rPr>
                <w:rFonts w:ascii="Times New Roman" w:hAnsi="Times New Roman" w:cs="Times New Roman"/>
                <w:sz w:val="20"/>
                <w:szCs w:val="20"/>
              </w:rPr>
            </w:pPr>
          </w:p>
          <w:p w14:paraId="09E866A7" w14:textId="77777777" w:rsidR="006612FC" w:rsidRDefault="006612FC" w:rsidP="00E010BC">
            <w:pPr>
              <w:suppressLineNumbers/>
              <w:jc w:val="both"/>
              <w:rPr>
                <w:rFonts w:ascii="Times New Roman" w:hAnsi="Times New Roman" w:cs="Times New Roman"/>
                <w:sz w:val="20"/>
                <w:szCs w:val="20"/>
              </w:rPr>
            </w:pPr>
          </w:p>
          <w:p w14:paraId="33B6D8B4" w14:textId="77777777" w:rsidR="006612FC" w:rsidRDefault="006612FC" w:rsidP="00E010BC">
            <w:pPr>
              <w:suppressLineNumbers/>
              <w:jc w:val="both"/>
              <w:rPr>
                <w:rFonts w:ascii="Times New Roman" w:hAnsi="Times New Roman" w:cs="Times New Roman"/>
                <w:sz w:val="20"/>
                <w:szCs w:val="20"/>
              </w:rPr>
            </w:pPr>
          </w:p>
          <w:p w14:paraId="08A44889" w14:textId="77777777" w:rsidR="006612FC" w:rsidRDefault="006612FC" w:rsidP="00E010BC">
            <w:pPr>
              <w:suppressLineNumbers/>
              <w:jc w:val="both"/>
              <w:rPr>
                <w:rFonts w:ascii="Times New Roman" w:hAnsi="Times New Roman" w:cs="Times New Roman"/>
                <w:sz w:val="20"/>
                <w:szCs w:val="20"/>
              </w:rPr>
            </w:pPr>
          </w:p>
          <w:p w14:paraId="217F6CC3" w14:textId="77777777" w:rsidR="006612FC" w:rsidRDefault="006612FC" w:rsidP="00E010BC">
            <w:pPr>
              <w:suppressLineNumbers/>
              <w:jc w:val="both"/>
              <w:rPr>
                <w:rFonts w:ascii="Times New Roman" w:hAnsi="Times New Roman" w:cs="Times New Roman"/>
                <w:sz w:val="20"/>
                <w:szCs w:val="20"/>
              </w:rPr>
            </w:pPr>
          </w:p>
          <w:p w14:paraId="307C4923" w14:textId="77777777" w:rsidR="006612FC" w:rsidRDefault="006612FC" w:rsidP="00E010BC">
            <w:pPr>
              <w:suppressLineNumbers/>
              <w:jc w:val="both"/>
              <w:rPr>
                <w:rFonts w:ascii="Times New Roman" w:hAnsi="Times New Roman" w:cs="Times New Roman"/>
                <w:sz w:val="20"/>
                <w:szCs w:val="20"/>
              </w:rPr>
            </w:pPr>
          </w:p>
          <w:p w14:paraId="2B0E8474" w14:textId="77777777" w:rsidR="006612FC" w:rsidRDefault="006612FC" w:rsidP="00E010BC">
            <w:pPr>
              <w:suppressLineNumbers/>
              <w:jc w:val="both"/>
              <w:rPr>
                <w:rFonts w:ascii="Times New Roman" w:hAnsi="Times New Roman" w:cs="Times New Roman"/>
                <w:sz w:val="20"/>
                <w:szCs w:val="20"/>
              </w:rPr>
            </w:pPr>
          </w:p>
          <w:p w14:paraId="66FC2D94" w14:textId="77777777" w:rsidR="006612FC" w:rsidRDefault="006612FC" w:rsidP="00E010BC">
            <w:pPr>
              <w:suppressLineNumbers/>
              <w:jc w:val="both"/>
              <w:rPr>
                <w:rFonts w:ascii="Times New Roman" w:hAnsi="Times New Roman" w:cs="Times New Roman"/>
                <w:sz w:val="20"/>
                <w:szCs w:val="20"/>
              </w:rPr>
            </w:pPr>
          </w:p>
          <w:p w14:paraId="736D85FE" w14:textId="77777777" w:rsidR="006612FC" w:rsidRDefault="006612FC" w:rsidP="00E010BC">
            <w:pPr>
              <w:suppressLineNumbers/>
              <w:jc w:val="both"/>
              <w:rPr>
                <w:rFonts w:ascii="Times New Roman" w:hAnsi="Times New Roman" w:cs="Times New Roman"/>
                <w:sz w:val="20"/>
                <w:szCs w:val="20"/>
              </w:rPr>
            </w:pPr>
          </w:p>
          <w:p w14:paraId="4BBA4B72" w14:textId="77777777" w:rsidR="006612FC" w:rsidRDefault="006612FC" w:rsidP="00E010BC">
            <w:pPr>
              <w:suppressLineNumbers/>
              <w:jc w:val="both"/>
              <w:rPr>
                <w:rFonts w:ascii="Times New Roman" w:hAnsi="Times New Roman" w:cs="Times New Roman"/>
                <w:sz w:val="20"/>
                <w:szCs w:val="20"/>
              </w:rPr>
            </w:pPr>
          </w:p>
          <w:p w14:paraId="44ED3D17" w14:textId="77777777" w:rsidR="006612FC" w:rsidRDefault="006612FC" w:rsidP="00E010BC">
            <w:pPr>
              <w:suppressLineNumbers/>
              <w:jc w:val="both"/>
              <w:rPr>
                <w:rFonts w:ascii="Times New Roman" w:hAnsi="Times New Roman" w:cs="Times New Roman"/>
                <w:sz w:val="20"/>
                <w:szCs w:val="20"/>
              </w:rPr>
            </w:pPr>
          </w:p>
          <w:p w14:paraId="5C4D6BAD" w14:textId="77777777" w:rsidR="006612FC" w:rsidRDefault="006612FC" w:rsidP="00E010BC">
            <w:pPr>
              <w:suppressLineNumbers/>
              <w:jc w:val="both"/>
              <w:rPr>
                <w:rFonts w:ascii="Times New Roman" w:hAnsi="Times New Roman" w:cs="Times New Roman"/>
                <w:sz w:val="20"/>
                <w:szCs w:val="20"/>
              </w:rPr>
            </w:pPr>
          </w:p>
          <w:p w14:paraId="2128C143" w14:textId="77777777" w:rsidR="006612FC" w:rsidRDefault="006612FC" w:rsidP="00E010BC">
            <w:pPr>
              <w:suppressLineNumbers/>
              <w:jc w:val="both"/>
              <w:rPr>
                <w:rFonts w:ascii="Times New Roman" w:hAnsi="Times New Roman" w:cs="Times New Roman"/>
                <w:sz w:val="20"/>
                <w:szCs w:val="20"/>
              </w:rPr>
            </w:pPr>
          </w:p>
          <w:p w14:paraId="338AF305" w14:textId="77777777" w:rsidR="006612FC" w:rsidRDefault="006612FC" w:rsidP="00E010BC">
            <w:pPr>
              <w:suppressLineNumbers/>
              <w:jc w:val="both"/>
              <w:rPr>
                <w:rFonts w:ascii="Times New Roman" w:hAnsi="Times New Roman" w:cs="Times New Roman"/>
                <w:sz w:val="20"/>
                <w:szCs w:val="20"/>
              </w:rPr>
            </w:pPr>
          </w:p>
          <w:p w14:paraId="7499CBD3" w14:textId="77777777" w:rsidR="006612FC" w:rsidRDefault="006612FC" w:rsidP="00E010BC">
            <w:pPr>
              <w:suppressLineNumbers/>
              <w:jc w:val="both"/>
              <w:rPr>
                <w:rFonts w:ascii="Times New Roman" w:hAnsi="Times New Roman" w:cs="Times New Roman"/>
                <w:sz w:val="20"/>
                <w:szCs w:val="20"/>
              </w:rPr>
            </w:pPr>
          </w:p>
          <w:p w14:paraId="4B2D42A8" w14:textId="77777777" w:rsidR="006612FC" w:rsidRDefault="006612FC" w:rsidP="00E010BC">
            <w:pPr>
              <w:suppressLineNumbers/>
              <w:jc w:val="both"/>
              <w:rPr>
                <w:rFonts w:ascii="Times New Roman" w:hAnsi="Times New Roman" w:cs="Times New Roman"/>
                <w:sz w:val="20"/>
                <w:szCs w:val="20"/>
              </w:rPr>
            </w:pPr>
          </w:p>
          <w:p w14:paraId="2262FB2E" w14:textId="77777777" w:rsidR="006612FC" w:rsidRDefault="006612FC" w:rsidP="00E010BC">
            <w:pPr>
              <w:suppressLineNumbers/>
              <w:jc w:val="both"/>
              <w:rPr>
                <w:rFonts w:ascii="Times New Roman" w:hAnsi="Times New Roman" w:cs="Times New Roman"/>
                <w:sz w:val="20"/>
                <w:szCs w:val="20"/>
              </w:rPr>
            </w:pPr>
          </w:p>
          <w:p w14:paraId="4A4AC683" w14:textId="77777777" w:rsidR="006612FC" w:rsidRDefault="006612FC" w:rsidP="00E010BC">
            <w:pPr>
              <w:suppressLineNumbers/>
              <w:jc w:val="both"/>
              <w:rPr>
                <w:rFonts w:ascii="Times New Roman" w:hAnsi="Times New Roman" w:cs="Times New Roman"/>
                <w:sz w:val="20"/>
                <w:szCs w:val="20"/>
              </w:rPr>
            </w:pPr>
          </w:p>
          <w:p w14:paraId="31AE6F46" w14:textId="155DC55E" w:rsidR="006612FC" w:rsidRDefault="006612FC" w:rsidP="00E010BC">
            <w:pPr>
              <w:suppressLineNumbers/>
              <w:jc w:val="both"/>
              <w:rPr>
                <w:rFonts w:ascii="Times New Roman" w:hAnsi="Times New Roman" w:cs="Times New Roman"/>
                <w:sz w:val="20"/>
                <w:szCs w:val="20"/>
              </w:rPr>
            </w:pPr>
          </w:p>
          <w:p w14:paraId="166808B4" w14:textId="77777777" w:rsidR="00B04BFF" w:rsidRDefault="00B04BFF" w:rsidP="00E010BC">
            <w:pPr>
              <w:suppressLineNumbers/>
              <w:jc w:val="both"/>
              <w:rPr>
                <w:rFonts w:ascii="Times New Roman" w:hAnsi="Times New Roman" w:cs="Times New Roman"/>
                <w:sz w:val="20"/>
                <w:szCs w:val="20"/>
              </w:rPr>
            </w:pPr>
          </w:p>
          <w:p w14:paraId="30229CBC" w14:textId="77777777" w:rsidR="00B04BFF" w:rsidRDefault="00B04BFF" w:rsidP="00E010BC">
            <w:pPr>
              <w:suppressLineNumbers/>
              <w:jc w:val="both"/>
              <w:rPr>
                <w:rFonts w:ascii="Times New Roman" w:hAnsi="Times New Roman" w:cs="Times New Roman"/>
                <w:sz w:val="20"/>
                <w:szCs w:val="20"/>
              </w:rPr>
            </w:pPr>
          </w:p>
          <w:p w14:paraId="3AE3ACBE" w14:textId="77777777" w:rsidR="00B04BFF" w:rsidRDefault="00B04BFF" w:rsidP="00E010BC">
            <w:pPr>
              <w:suppressLineNumbers/>
              <w:jc w:val="both"/>
              <w:rPr>
                <w:rFonts w:ascii="Times New Roman" w:hAnsi="Times New Roman" w:cs="Times New Roman"/>
                <w:sz w:val="20"/>
                <w:szCs w:val="20"/>
              </w:rPr>
            </w:pPr>
          </w:p>
          <w:p w14:paraId="4B66C3B3" w14:textId="77777777" w:rsidR="00B04BFF" w:rsidRDefault="00B04BFF" w:rsidP="00E010BC">
            <w:pPr>
              <w:suppressLineNumbers/>
              <w:jc w:val="both"/>
              <w:rPr>
                <w:rFonts w:ascii="Times New Roman" w:hAnsi="Times New Roman" w:cs="Times New Roman"/>
                <w:sz w:val="20"/>
                <w:szCs w:val="20"/>
              </w:rPr>
            </w:pPr>
          </w:p>
          <w:p w14:paraId="406E793A" w14:textId="2464CC06" w:rsidR="00B04BFF" w:rsidRDefault="00B04BFF" w:rsidP="00E010BC">
            <w:pPr>
              <w:suppressLineNumbers/>
              <w:jc w:val="both"/>
              <w:rPr>
                <w:rFonts w:ascii="Times New Roman" w:hAnsi="Times New Roman" w:cs="Times New Roman"/>
                <w:sz w:val="20"/>
                <w:szCs w:val="20"/>
              </w:rPr>
            </w:pPr>
          </w:p>
          <w:p w14:paraId="692D7FAF" w14:textId="3CD26E09" w:rsidR="00B04BFF" w:rsidRDefault="00B04BFF" w:rsidP="00E010BC">
            <w:pPr>
              <w:suppressLineNumbers/>
              <w:jc w:val="both"/>
              <w:rPr>
                <w:rFonts w:ascii="Times New Roman" w:hAnsi="Times New Roman" w:cs="Times New Roman"/>
                <w:sz w:val="20"/>
                <w:szCs w:val="20"/>
              </w:rPr>
            </w:pPr>
          </w:p>
          <w:p w14:paraId="2F73EC1C" w14:textId="1C73D2E6" w:rsidR="00B04BFF" w:rsidRDefault="00B04BFF" w:rsidP="00E010BC">
            <w:pPr>
              <w:suppressLineNumbers/>
              <w:jc w:val="both"/>
              <w:rPr>
                <w:rFonts w:ascii="Times New Roman" w:hAnsi="Times New Roman" w:cs="Times New Roman"/>
                <w:sz w:val="20"/>
                <w:szCs w:val="20"/>
              </w:rPr>
            </w:pPr>
          </w:p>
          <w:p w14:paraId="6AE4DDEC" w14:textId="77777777" w:rsidR="005E519E" w:rsidRDefault="005E519E" w:rsidP="00E010BC">
            <w:pPr>
              <w:suppressLineNumbers/>
              <w:jc w:val="both"/>
              <w:rPr>
                <w:rFonts w:ascii="Times New Roman" w:hAnsi="Times New Roman" w:cs="Times New Roman"/>
                <w:sz w:val="20"/>
                <w:szCs w:val="20"/>
              </w:rPr>
            </w:pPr>
          </w:p>
          <w:p w14:paraId="0D35B821" w14:textId="3B41EB18" w:rsidR="00B04BFF" w:rsidRDefault="00B04BFF" w:rsidP="00E010BC">
            <w:pPr>
              <w:suppressLineNumbers/>
              <w:jc w:val="both"/>
              <w:rPr>
                <w:rFonts w:ascii="Times New Roman" w:hAnsi="Times New Roman" w:cs="Times New Roman"/>
                <w:sz w:val="20"/>
                <w:szCs w:val="20"/>
              </w:rPr>
            </w:pPr>
            <w:r>
              <w:rPr>
                <w:rFonts w:ascii="Times New Roman" w:hAnsi="Times New Roman" w:cs="Times New Roman"/>
                <w:noProof/>
                <w:sz w:val="20"/>
                <w:szCs w:val="20"/>
                <w:lang w:eastAsia="lv-LV"/>
              </w:rPr>
              <mc:AlternateContent>
                <mc:Choice Requires="wps">
                  <w:drawing>
                    <wp:anchor distT="0" distB="0" distL="114300" distR="114300" simplePos="0" relativeHeight="251700224" behindDoc="0" locked="0" layoutInCell="1" allowOverlap="1" wp14:anchorId="35F9B969" wp14:editId="7806076F">
                      <wp:simplePos x="0" y="0"/>
                      <wp:positionH relativeFrom="column">
                        <wp:posOffset>-63160</wp:posOffset>
                      </wp:positionH>
                      <wp:positionV relativeFrom="paragraph">
                        <wp:posOffset>139538</wp:posOffset>
                      </wp:positionV>
                      <wp:extent cx="1080000" cy="0"/>
                      <wp:effectExtent l="0" t="0" r="25400" b="19050"/>
                      <wp:wrapNone/>
                      <wp:docPr id="72807" name="Straight Connector 72807"/>
                      <wp:cNvGraphicFramePr/>
                      <a:graphic xmlns:a="http://schemas.openxmlformats.org/drawingml/2006/main">
                        <a:graphicData uri="http://schemas.microsoft.com/office/word/2010/wordprocessingShape">
                          <wps:wsp>
                            <wps:cNvCnPr/>
                            <wps:spPr>
                              <a:xfrm>
                                <a:off x="0" y="0"/>
                                <a:ext cx="10800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E2D65A2" id="Straight Connector 72807" o:spid="_x0000_s1026" style="position:absolute;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95pt,11pt" to="80.1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" strokecolor="windowText" strokeweight=".5pt">
                      <v:stroke joinstyle="miter"/>
                    </v:line>
                  </w:pict>
                </mc:Fallback>
              </mc:AlternateContent>
            </w:r>
          </w:p>
          <w:p w14:paraId="4969547B" w14:textId="7975B156" w:rsidR="00B04BFF" w:rsidRDefault="00B04BFF" w:rsidP="00E010BC">
            <w:pPr>
              <w:suppressLineNumbers/>
              <w:jc w:val="both"/>
              <w:rPr>
                <w:rFonts w:ascii="Times New Roman" w:hAnsi="Times New Roman" w:cs="Times New Roman"/>
                <w:sz w:val="20"/>
                <w:szCs w:val="20"/>
              </w:rPr>
            </w:pPr>
            <w:r w:rsidRPr="00B04BFF">
              <w:rPr>
                <w:rFonts w:ascii="Times New Roman" w:hAnsi="Times New Roman" w:cs="Times New Roman"/>
                <w:sz w:val="20"/>
                <w:szCs w:val="20"/>
              </w:rPr>
              <w:t>EM Uzņēmējdarbības konkurētspējas departaments</w:t>
            </w:r>
          </w:p>
          <w:p w14:paraId="68DAC866" w14:textId="77777777" w:rsidR="00B04BFF" w:rsidRDefault="00B04BFF" w:rsidP="00E010BC">
            <w:pPr>
              <w:suppressLineNumbers/>
              <w:jc w:val="both"/>
              <w:rPr>
                <w:rFonts w:ascii="Times New Roman" w:hAnsi="Times New Roman" w:cs="Times New Roman"/>
                <w:sz w:val="20"/>
                <w:szCs w:val="20"/>
              </w:rPr>
            </w:pPr>
          </w:p>
          <w:p w14:paraId="2C46E977" w14:textId="77777777" w:rsidR="00B04BFF" w:rsidRDefault="00B04BFF" w:rsidP="00E010BC">
            <w:pPr>
              <w:suppressLineNumbers/>
              <w:jc w:val="both"/>
              <w:rPr>
                <w:rFonts w:ascii="Times New Roman" w:hAnsi="Times New Roman" w:cs="Times New Roman"/>
                <w:sz w:val="20"/>
                <w:szCs w:val="20"/>
              </w:rPr>
            </w:pPr>
          </w:p>
          <w:p w14:paraId="37775019" w14:textId="77777777" w:rsidR="00B04BFF" w:rsidRDefault="00B04BFF" w:rsidP="00E010BC">
            <w:pPr>
              <w:suppressLineNumbers/>
              <w:jc w:val="both"/>
              <w:rPr>
                <w:rFonts w:ascii="Times New Roman" w:hAnsi="Times New Roman" w:cs="Times New Roman"/>
                <w:sz w:val="20"/>
                <w:szCs w:val="20"/>
              </w:rPr>
            </w:pPr>
          </w:p>
          <w:p w14:paraId="7748AF10" w14:textId="77777777" w:rsidR="00B04BFF" w:rsidRDefault="00B04BFF" w:rsidP="00E010BC">
            <w:pPr>
              <w:suppressLineNumbers/>
              <w:jc w:val="both"/>
              <w:rPr>
                <w:rFonts w:ascii="Times New Roman" w:hAnsi="Times New Roman" w:cs="Times New Roman"/>
                <w:sz w:val="20"/>
                <w:szCs w:val="20"/>
              </w:rPr>
            </w:pPr>
          </w:p>
          <w:p w14:paraId="3A70ECCD" w14:textId="77777777" w:rsidR="00B04BFF" w:rsidRDefault="00B04BFF" w:rsidP="00E010BC">
            <w:pPr>
              <w:suppressLineNumbers/>
              <w:jc w:val="both"/>
              <w:rPr>
                <w:rFonts w:ascii="Times New Roman" w:hAnsi="Times New Roman" w:cs="Times New Roman"/>
                <w:sz w:val="20"/>
                <w:szCs w:val="20"/>
              </w:rPr>
            </w:pPr>
          </w:p>
          <w:p w14:paraId="19395535" w14:textId="77777777" w:rsidR="00B04BFF" w:rsidRDefault="00B04BFF" w:rsidP="00E010BC">
            <w:pPr>
              <w:suppressLineNumbers/>
              <w:jc w:val="both"/>
              <w:rPr>
                <w:rFonts w:ascii="Times New Roman" w:hAnsi="Times New Roman" w:cs="Times New Roman"/>
                <w:sz w:val="20"/>
                <w:szCs w:val="20"/>
              </w:rPr>
            </w:pPr>
          </w:p>
          <w:p w14:paraId="0C706EE6" w14:textId="77777777" w:rsidR="00B04BFF" w:rsidRDefault="00B04BFF" w:rsidP="00E010BC">
            <w:pPr>
              <w:suppressLineNumbers/>
              <w:jc w:val="both"/>
              <w:rPr>
                <w:rFonts w:ascii="Times New Roman" w:hAnsi="Times New Roman" w:cs="Times New Roman"/>
                <w:sz w:val="20"/>
                <w:szCs w:val="20"/>
              </w:rPr>
            </w:pPr>
          </w:p>
          <w:p w14:paraId="505B1A23" w14:textId="77777777" w:rsidR="00B04BFF" w:rsidRDefault="00B04BFF" w:rsidP="00E010BC">
            <w:pPr>
              <w:suppressLineNumbers/>
              <w:jc w:val="both"/>
              <w:rPr>
                <w:rFonts w:ascii="Times New Roman" w:hAnsi="Times New Roman" w:cs="Times New Roman"/>
                <w:sz w:val="20"/>
                <w:szCs w:val="20"/>
              </w:rPr>
            </w:pPr>
          </w:p>
          <w:p w14:paraId="52068D7A" w14:textId="77777777" w:rsidR="00B04BFF" w:rsidRDefault="00B04BFF" w:rsidP="00E010BC">
            <w:pPr>
              <w:suppressLineNumbers/>
              <w:jc w:val="both"/>
              <w:rPr>
                <w:rFonts w:ascii="Times New Roman" w:hAnsi="Times New Roman" w:cs="Times New Roman"/>
                <w:sz w:val="20"/>
                <w:szCs w:val="20"/>
              </w:rPr>
            </w:pPr>
          </w:p>
          <w:p w14:paraId="606E5636" w14:textId="77777777" w:rsidR="00B04BFF" w:rsidRDefault="00B04BFF" w:rsidP="00E010BC">
            <w:pPr>
              <w:suppressLineNumbers/>
              <w:jc w:val="both"/>
              <w:rPr>
                <w:rFonts w:ascii="Times New Roman" w:hAnsi="Times New Roman" w:cs="Times New Roman"/>
                <w:sz w:val="20"/>
                <w:szCs w:val="20"/>
              </w:rPr>
            </w:pPr>
          </w:p>
          <w:p w14:paraId="68371848" w14:textId="77777777" w:rsidR="00B04BFF" w:rsidRDefault="00B04BFF" w:rsidP="00E010BC">
            <w:pPr>
              <w:suppressLineNumbers/>
              <w:jc w:val="both"/>
              <w:rPr>
                <w:rFonts w:ascii="Times New Roman" w:hAnsi="Times New Roman" w:cs="Times New Roman"/>
                <w:sz w:val="20"/>
                <w:szCs w:val="20"/>
              </w:rPr>
            </w:pPr>
          </w:p>
          <w:p w14:paraId="2BD4A412" w14:textId="77777777" w:rsidR="00B04BFF" w:rsidRDefault="00B04BFF" w:rsidP="00E010BC">
            <w:pPr>
              <w:suppressLineNumbers/>
              <w:jc w:val="both"/>
              <w:rPr>
                <w:rFonts w:ascii="Times New Roman" w:hAnsi="Times New Roman" w:cs="Times New Roman"/>
                <w:sz w:val="20"/>
                <w:szCs w:val="20"/>
              </w:rPr>
            </w:pPr>
          </w:p>
          <w:p w14:paraId="17A71704" w14:textId="77777777" w:rsidR="00B04BFF" w:rsidRDefault="00B04BFF" w:rsidP="00E010BC">
            <w:pPr>
              <w:suppressLineNumbers/>
              <w:jc w:val="both"/>
              <w:rPr>
                <w:rFonts w:ascii="Times New Roman" w:hAnsi="Times New Roman" w:cs="Times New Roman"/>
                <w:sz w:val="20"/>
                <w:szCs w:val="20"/>
              </w:rPr>
            </w:pPr>
          </w:p>
          <w:p w14:paraId="002AAB14" w14:textId="77777777" w:rsidR="00B04BFF" w:rsidRDefault="00B04BFF" w:rsidP="00E010BC">
            <w:pPr>
              <w:suppressLineNumbers/>
              <w:jc w:val="both"/>
              <w:rPr>
                <w:rFonts w:ascii="Times New Roman" w:hAnsi="Times New Roman" w:cs="Times New Roman"/>
                <w:sz w:val="20"/>
                <w:szCs w:val="20"/>
              </w:rPr>
            </w:pPr>
          </w:p>
          <w:p w14:paraId="7FF1E1B3" w14:textId="77777777" w:rsidR="00B04BFF" w:rsidRDefault="00B04BFF" w:rsidP="00E010BC">
            <w:pPr>
              <w:suppressLineNumbers/>
              <w:jc w:val="both"/>
              <w:rPr>
                <w:rFonts w:ascii="Times New Roman" w:hAnsi="Times New Roman" w:cs="Times New Roman"/>
                <w:sz w:val="20"/>
                <w:szCs w:val="20"/>
              </w:rPr>
            </w:pPr>
          </w:p>
          <w:p w14:paraId="7D6C7C26" w14:textId="77777777" w:rsidR="00B04BFF" w:rsidRDefault="00B04BFF" w:rsidP="00E010BC">
            <w:pPr>
              <w:suppressLineNumbers/>
              <w:jc w:val="both"/>
              <w:rPr>
                <w:rFonts w:ascii="Times New Roman" w:hAnsi="Times New Roman" w:cs="Times New Roman"/>
                <w:sz w:val="20"/>
                <w:szCs w:val="20"/>
              </w:rPr>
            </w:pPr>
          </w:p>
          <w:p w14:paraId="45E3AA3A" w14:textId="77777777" w:rsidR="00B04BFF" w:rsidRDefault="00B04BFF" w:rsidP="00E010BC">
            <w:pPr>
              <w:suppressLineNumbers/>
              <w:jc w:val="both"/>
              <w:rPr>
                <w:rFonts w:ascii="Times New Roman" w:hAnsi="Times New Roman" w:cs="Times New Roman"/>
                <w:sz w:val="20"/>
                <w:szCs w:val="20"/>
              </w:rPr>
            </w:pPr>
          </w:p>
          <w:p w14:paraId="4A06469D" w14:textId="77777777" w:rsidR="00B04BFF" w:rsidRDefault="00B04BFF" w:rsidP="00E010BC">
            <w:pPr>
              <w:suppressLineNumbers/>
              <w:jc w:val="both"/>
              <w:rPr>
                <w:rFonts w:ascii="Times New Roman" w:hAnsi="Times New Roman" w:cs="Times New Roman"/>
                <w:sz w:val="20"/>
                <w:szCs w:val="20"/>
              </w:rPr>
            </w:pPr>
          </w:p>
          <w:p w14:paraId="6DCFE32D" w14:textId="77777777" w:rsidR="00B04BFF" w:rsidRDefault="00B04BFF" w:rsidP="00E010BC">
            <w:pPr>
              <w:suppressLineNumbers/>
              <w:jc w:val="both"/>
              <w:rPr>
                <w:rFonts w:ascii="Times New Roman" w:hAnsi="Times New Roman" w:cs="Times New Roman"/>
                <w:sz w:val="20"/>
                <w:szCs w:val="20"/>
              </w:rPr>
            </w:pPr>
          </w:p>
          <w:p w14:paraId="5B4B3600" w14:textId="748488BC" w:rsidR="00B04BFF" w:rsidRDefault="00B04BFF" w:rsidP="00E010BC">
            <w:pPr>
              <w:suppressLineNumbers/>
              <w:jc w:val="both"/>
              <w:rPr>
                <w:rFonts w:ascii="Times New Roman" w:hAnsi="Times New Roman" w:cs="Times New Roman"/>
                <w:sz w:val="20"/>
                <w:szCs w:val="20"/>
              </w:rPr>
            </w:pPr>
          </w:p>
          <w:p w14:paraId="0D9EB50F" w14:textId="60E1F2D3" w:rsidR="00B04BFF" w:rsidRDefault="00B04BFF" w:rsidP="00E010BC">
            <w:pPr>
              <w:suppressLineNumbers/>
              <w:jc w:val="both"/>
              <w:rPr>
                <w:rFonts w:ascii="Times New Roman" w:hAnsi="Times New Roman" w:cs="Times New Roman"/>
                <w:sz w:val="20"/>
                <w:szCs w:val="20"/>
              </w:rPr>
            </w:pPr>
          </w:p>
          <w:p w14:paraId="1C94B9D9" w14:textId="6E86725E" w:rsidR="00B04BFF" w:rsidRDefault="00B04BFF" w:rsidP="00E010BC">
            <w:pPr>
              <w:suppressLineNumbers/>
              <w:jc w:val="both"/>
              <w:rPr>
                <w:rFonts w:ascii="Times New Roman" w:hAnsi="Times New Roman" w:cs="Times New Roman"/>
                <w:sz w:val="20"/>
                <w:szCs w:val="20"/>
              </w:rPr>
            </w:pPr>
          </w:p>
          <w:p w14:paraId="086B025C" w14:textId="77777777" w:rsidR="00C37048" w:rsidRDefault="00C37048" w:rsidP="00B04BFF">
            <w:pPr>
              <w:suppressLineNumbers/>
              <w:jc w:val="both"/>
              <w:rPr>
                <w:rFonts w:ascii="Times New Roman" w:hAnsi="Times New Roman" w:cs="Times New Roman"/>
                <w:sz w:val="20"/>
                <w:szCs w:val="20"/>
              </w:rPr>
            </w:pPr>
            <w:r>
              <w:rPr>
                <w:rFonts w:ascii="Times New Roman" w:hAnsi="Times New Roman" w:cs="Times New Roman"/>
                <w:sz w:val="20"/>
                <w:szCs w:val="20"/>
              </w:rPr>
              <w:t>EM</w:t>
            </w:r>
          </w:p>
          <w:p w14:paraId="5ECFECB3" w14:textId="1B32D6E6" w:rsidR="00B04BFF" w:rsidRPr="00B04BFF" w:rsidRDefault="00B319A4" w:rsidP="00B04BFF">
            <w:pPr>
              <w:suppressLineNumbers/>
              <w:jc w:val="both"/>
              <w:rPr>
                <w:rFonts w:ascii="Times New Roman" w:hAnsi="Times New Roman" w:cs="Times New Roman"/>
                <w:sz w:val="20"/>
                <w:szCs w:val="20"/>
              </w:rPr>
            </w:pPr>
            <w:r w:rsidRPr="00AC0460">
              <w:rPr>
                <w:rFonts w:ascii="Times New Roman" w:hAnsi="Times New Roman" w:cs="Times New Roman"/>
                <w:sz w:val="20"/>
                <w:szCs w:val="20"/>
              </w:rPr>
              <w:t>Enerģētikas finanšu instrumentu nodaļa</w:t>
            </w:r>
            <w:r w:rsidRPr="00B04BFF" w:rsidDel="00B319A4">
              <w:rPr>
                <w:rFonts w:ascii="Times New Roman" w:hAnsi="Times New Roman" w:cs="Times New Roman"/>
                <w:sz w:val="20"/>
                <w:szCs w:val="20"/>
              </w:rPr>
              <w:t xml:space="preserve"> </w:t>
            </w:r>
          </w:p>
          <w:p w14:paraId="1C3FD8EF" w14:textId="3F53D4D6" w:rsidR="00B04BFF" w:rsidRPr="00A672F3" w:rsidRDefault="00B04BFF" w:rsidP="00E010BC">
            <w:pPr>
              <w:suppressLineNumbers/>
              <w:jc w:val="both"/>
              <w:rPr>
                <w:rFonts w:ascii="Times New Roman" w:hAnsi="Times New Roman" w:cs="Times New Roman"/>
                <w:sz w:val="20"/>
                <w:szCs w:val="20"/>
              </w:rPr>
            </w:pPr>
          </w:p>
        </w:tc>
      </w:tr>
      <w:tr w:rsidR="0097278F" w14:paraId="4B85A481" w14:textId="77777777" w:rsidTr="00FC05CF">
        <w:tc>
          <w:tcPr>
            <w:tcW w:w="1967" w:type="dxa"/>
            <w:tcBorders>
              <w:bottom w:val="single" w:sz="4" w:space="0" w:color="auto"/>
            </w:tcBorders>
            <w:shd w:val="clear" w:color="auto" w:fill="auto"/>
          </w:tcPr>
          <w:p w14:paraId="32A4169C" w14:textId="2130F6E5" w:rsidR="0097278F" w:rsidRDefault="0097278F" w:rsidP="002F7876">
            <w:pPr>
              <w:suppressLineNumbers/>
              <w:jc w:val="both"/>
              <w:rPr>
                <w:rFonts w:ascii="Times New Roman" w:hAnsi="Times New Roman" w:cs="Times New Roman"/>
                <w:sz w:val="20"/>
                <w:szCs w:val="20"/>
              </w:rPr>
            </w:pPr>
            <w:r w:rsidRPr="00875368">
              <w:rPr>
                <w:rFonts w:ascii="Times New Roman" w:hAnsi="Times New Roman" w:cs="Times New Roman"/>
                <w:sz w:val="20"/>
                <w:szCs w:val="20"/>
              </w:rPr>
              <w:t>3.</w:t>
            </w:r>
            <w:r>
              <w:rPr>
                <w:rFonts w:ascii="Times New Roman" w:hAnsi="Times New Roman" w:cs="Times New Roman"/>
                <w:sz w:val="20"/>
                <w:szCs w:val="20"/>
              </w:rPr>
              <w:t>1</w:t>
            </w:r>
            <w:r w:rsidRPr="00875368">
              <w:rPr>
                <w:rFonts w:ascii="Times New Roman" w:hAnsi="Times New Roman" w:cs="Times New Roman"/>
                <w:sz w:val="20"/>
                <w:szCs w:val="20"/>
              </w:rPr>
              <w:t>.</w:t>
            </w:r>
            <w:r>
              <w:rPr>
                <w:rFonts w:ascii="Times New Roman" w:hAnsi="Times New Roman" w:cs="Times New Roman"/>
                <w:sz w:val="20"/>
                <w:szCs w:val="20"/>
              </w:rPr>
              <w:t>2</w:t>
            </w:r>
            <w:r w:rsidRPr="00875368">
              <w:rPr>
                <w:rFonts w:ascii="Times New Roman" w:hAnsi="Times New Roman" w:cs="Times New Roman"/>
                <w:sz w:val="20"/>
                <w:szCs w:val="20"/>
              </w:rPr>
              <w:t>.</w:t>
            </w:r>
            <w:r w:rsidR="002F7876" w:rsidRPr="00875368">
              <w:rPr>
                <w:rFonts w:ascii="Times New Roman" w:hAnsi="Times New Roman" w:cs="Times New Roman"/>
                <w:sz w:val="20"/>
                <w:szCs w:val="20"/>
              </w:rPr>
              <w:t xml:space="preserve">SAM </w:t>
            </w:r>
            <w:r w:rsidRPr="00875368">
              <w:rPr>
                <w:rFonts w:ascii="Times New Roman" w:hAnsi="Times New Roman" w:cs="Times New Roman"/>
                <w:sz w:val="20"/>
                <w:szCs w:val="20"/>
              </w:rPr>
              <w:t>“Palielināt straujas izaugsmes komersantu skaitu”</w:t>
            </w:r>
          </w:p>
          <w:p w14:paraId="5C042853" w14:textId="77777777" w:rsidR="00B04BFF" w:rsidRDefault="00B04BFF" w:rsidP="002F7876">
            <w:pPr>
              <w:suppressLineNumbers/>
              <w:jc w:val="both"/>
              <w:rPr>
                <w:rFonts w:ascii="Times New Roman" w:hAnsi="Times New Roman" w:cs="Times New Roman"/>
                <w:sz w:val="20"/>
                <w:szCs w:val="20"/>
              </w:rPr>
            </w:pPr>
          </w:p>
          <w:p w14:paraId="268BE733" w14:textId="77777777" w:rsidR="00B04BFF" w:rsidRDefault="00B04BFF" w:rsidP="002F7876">
            <w:pPr>
              <w:suppressLineNumbers/>
              <w:jc w:val="both"/>
              <w:rPr>
                <w:rFonts w:ascii="Times New Roman" w:hAnsi="Times New Roman" w:cs="Times New Roman"/>
                <w:sz w:val="20"/>
                <w:szCs w:val="20"/>
              </w:rPr>
            </w:pPr>
          </w:p>
          <w:p w14:paraId="60314A58" w14:textId="77777777" w:rsidR="00B04BFF" w:rsidRDefault="00B04BFF" w:rsidP="002F7876">
            <w:pPr>
              <w:suppressLineNumbers/>
              <w:jc w:val="both"/>
              <w:rPr>
                <w:rFonts w:ascii="Times New Roman" w:hAnsi="Times New Roman" w:cs="Times New Roman"/>
                <w:sz w:val="20"/>
                <w:szCs w:val="20"/>
              </w:rPr>
            </w:pPr>
          </w:p>
          <w:p w14:paraId="5DFE025C" w14:textId="77777777" w:rsidR="00B04BFF" w:rsidRDefault="00B04BFF" w:rsidP="002F7876">
            <w:pPr>
              <w:suppressLineNumbers/>
              <w:jc w:val="both"/>
              <w:rPr>
                <w:rFonts w:ascii="Times New Roman" w:hAnsi="Times New Roman" w:cs="Times New Roman"/>
                <w:sz w:val="20"/>
                <w:szCs w:val="20"/>
              </w:rPr>
            </w:pPr>
          </w:p>
          <w:p w14:paraId="74AD6EF1" w14:textId="77777777" w:rsidR="00B04BFF" w:rsidRDefault="00B04BFF" w:rsidP="002F7876">
            <w:pPr>
              <w:suppressLineNumbers/>
              <w:jc w:val="both"/>
              <w:rPr>
                <w:rFonts w:ascii="Times New Roman" w:hAnsi="Times New Roman" w:cs="Times New Roman"/>
                <w:sz w:val="20"/>
                <w:szCs w:val="20"/>
              </w:rPr>
            </w:pPr>
          </w:p>
          <w:p w14:paraId="3C86067E" w14:textId="77777777" w:rsidR="00B04BFF" w:rsidRDefault="00B04BFF" w:rsidP="002F7876">
            <w:pPr>
              <w:suppressLineNumbers/>
              <w:jc w:val="both"/>
              <w:rPr>
                <w:rFonts w:ascii="Times New Roman" w:hAnsi="Times New Roman" w:cs="Times New Roman"/>
                <w:sz w:val="20"/>
                <w:szCs w:val="20"/>
              </w:rPr>
            </w:pPr>
          </w:p>
          <w:p w14:paraId="7CB3DBD3" w14:textId="77777777" w:rsidR="00B04BFF" w:rsidRDefault="00B04BFF" w:rsidP="002F7876">
            <w:pPr>
              <w:suppressLineNumbers/>
              <w:jc w:val="both"/>
              <w:rPr>
                <w:rFonts w:ascii="Times New Roman" w:hAnsi="Times New Roman" w:cs="Times New Roman"/>
                <w:sz w:val="20"/>
                <w:szCs w:val="20"/>
              </w:rPr>
            </w:pPr>
          </w:p>
          <w:p w14:paraId="1B051581" w14:textId="77777777" w:rsidR="00B04BFF" w:rsidRDefault="00B04BFF" w:rsidP="002F7876">
            <w:pPr>
              <w:suppressLineNumbers/>
              <w:jc w:val="both"/>
              <w:rPr>
                <w:rFonts w:ascii="Times New Roman" w:hAnsi="Times New Roman" w:cs="Times New Roman"/>
                <w:sz w:val="20"/>
                <w:szCs w:val="20"/>
              </w:rPr>
            </w:pPr>
          </w:p>
          <w:p w14:paraId="2D16C66A" w14:textId="77777777" w:rsidR="00B04BFF" w:rsidRDefault="00B04BFF" w:rsidP="002F7876">
            <w:pPr>
              <w:suppressLineNumbers/>
              <w:jc w:val="both"/>
              <w:rPr>
                <w:rFonts w:ascii="Times New Roman" w:hAnsi="Times New Roman" w:cs="Times New Roman"/>
                <w:sz w:val="20"/>
                <w:szCs w:val="20"/>
              </w:rPr>
            </w:pPr>
          </w:p>
          <w:p w14:paraId="5DC68E19" w14:textId="77777777" w:rsidR="00B04BFF" w:rsidRDefault="00B04BFF" w:rsidP="002F7876">
            <w:pPr>
              <w:suppressLineNumbers/>
              <w:jc w:val="both"/>
              <w:rPr>
                <w:rFonts w:ascii="Times New Roman" w:hAnsi="Times New Roman" w:cs="Times New Roman"/>
                <w:sz w:val="20"/>
                <w:szCs w:val="20"/>
              </w:rPr>
            </w:pPr>
          </w:p>
          <w:p w14:paraId="25463AC3" w14:textId="77777777" w:rsidR="00B04BFF" w:rsidRDefault="00B04BFF" w:rsidP="002F7876">
            <w:pPr>
              <w:suppressLineNumbers/>
              <w:jc w:val="both"/>
              <w:rPr>
                <w:rFonts w:ascii="Times New Roman" w:hAnsi="Times New Roman" w:cs="Times New Roman"/>
                <w:sz w:val="20"/>
                <w:szCs w:val="20"/>
              </w:rPr>
            </w:pPr>
          </w:p>
          <w:p w14:paraId="124910FA" w14:textId="77777777" w:rsidR="00B04BFF" w:rsidRDefault="00B04BFF" w:rsidP="002F7876">
            <w:pPr>
              <w:suppressLineNumbers/>
              <w:jc w:val="both"/>
              <w:rPr>
                <w:rFonts w:ascii="Times New Roman" w:hAnsi="Times New Roman" w:cs="Times New Roman"/>
                <w:sz w:val="20"/>
                <w:szCs w:val="20"/>
              </w:rPr>
            </w:pPr>
          </w:p>
          <w:p w14:paraId="181CFAE6" w14:textId="77777777" w:rsidR="00B04BFF" w:rsidRDefault="00B04BFF" w:rsidP="002F7876">
            <w:pPr>
              <w:suppressLineNumbers/>
              <w:jc w:val="both"/>
              <w:rPr>
                <w:rFonts w:ascii="Times New Roman" w:hAnsi="Times New Roman" w:cs="Times New Roman"/>
                <w:sz w:val="20"/>
                <w:szCs w:val="20"/>
              </w:rPr>
            </w:pPr>
          </w:p>
          <w:p w14:paraId="2AD20640" w14:textId="77777777" w:rsidR="00B04BFF" w:rsidRDefault="00B04BFF" w:rsidP="002F7876">
            <w:pPr>
              <w:suppressLineNumbers/>
              <w:jc w:val="both"/>
              <w:rPr>
                <w:rFonts w:ascii="Times New Roman" w:hAnsi="Times New Roman" w:cs="Times New Roman"/>
                <w:sz w:val="20"/>
                <w:szCs w:val="20"/>
              </w:rPr>
            </w:pPr>
          </w:p>
          <w:p w14:paraId="56467DAC" w14:textId="77777777" w:rsidR="00B04BFF" w:rsidRDefault="00B04BFF" w:rsidP="002F7876">
            <w:pPr>
              <w:suppressLineNumbers/>
              <w:jc w:val="both"/>
              <w:rPr>
                <w:rFonts w:ascii="Times New Roman" w:hAnsi="Times New Roman" w:cs="Times New Roman"/>
                <w:sz w:val="20"/>
                <w:szCs w:val="20"/>
              </w:rPr>
            </w:pPr>
          </w:p>
          <w:p w14:paraId="695000B4" w14:textId="77777777" w:rsidR="00B04BFF" w:rsidRDefault="00B04BFF" w:rsidP="002F7876">
            <w:pPr>
              <w:suppressLineNumbers/>
              <w:jc w:val="both"/>
              <w:rPr>
                <w:rFonts w:ascii="Times New Roman" w:hAnsi="Times New Roman" w:cs="Times New Roman"/>
                <w:sz w:val="20"/>
                <w:szCs w:val="20"/>
              </w:rPr>
            </w:pPr>
          </w:p>
          <w:p w14:paraId="3D37F5B2" w14:textId="77777777" w:rsidR="00B04BFF" w:rsidRDefault="00B04BFF" w:rsidP="002F7876">
            <w:pPr>
              <w:suppressLineNumbers/>
              <w:jc w:val="both"/>
              <w:rPr>
                <w:rFonts w:ascii="Times New Roman" w:hAnsi="Times New Roman" w:cs="Times New Roman"/>
                <w:sz w:val="20"/>
                <w:szCs w:val="20"/>
              </w:rPr>
            </w:pPr>
          </w:p>
          <w:p w14:paraId="26D9949E" w14:textId="77777777" w:rsidR="00B04BFF" w:rsidRDefault="00B04BFF" w:rsidP="002F7876">
            <w:pPr>
              <w:suppressLineNumbers/>
              <w:jc w:val="both"/>
              <w:rPr>
                <w:rFonts w:ascii="Times New Roman" w:hAnsi="Times New Roman" w:cs="Times New Roman"/>
                <w:sz w:val="20"/>
                <w:szCs w:val="20"/>
              </w:rPr>
            </w:pPr>
          </w:p>
          <w:p w14:paraId="04273AE8" w14:textId="77777777" w:rsidR="00B04BFF" w:rsidRDefault="00B04BFF" w:rsidP="002F7876">
            <w:pPr>
              <w:suppressLineNumbers/>
              <w:jc w:val="both"/>
              <w:rPr>
                <w:rFonts w:ascii="Times New Roman" w:hAnsi="Times New Roman" w:cs="Times New Roman"/>
                <w:sz w:val="20"/>
                <w:szCs w:val="20"/>
              </w:rPr>
            </w:pPr>
          </w:p>
          <w:p w14:paraId="700B9106" w14:textId="77777777" w:rsidR="00B04BFF" w:rsidRDefault="00B04BFF" w:rsidP="002F7876">
            <w:pPr>
              <w:suppressLineNumbers/>
              <w:jc w:val="both"/>
              <w:rPr>
                <w:rFonts w:ascii="Times New Roman" w:hAnsi="Times New Roman" w:cs="Times New Roman"/>
                <w:sz w:val="20"/>
                <w:szCs w:val="20"/>
              </w:rPr>
            </w:pPr>
          </w:p>
          <w:p w14:paraId="06C77C9C" w14:textId="77777777" w:rsidR="00B04BFF" w:rsidRDefault="00B04BFF" w:rsidP="002F7876">
            <w:pPr>
              <w:suppressLineNumbers/>
              <w:jc w:val="both"/>
              <w:rPr>
                <w:rFonts w:ascii="Times New Roman" w:hAnsi="Times New Roman" w:cs="Times New Roman"/>
                <w:sz w:val="20"/>
                <w:szCs w:val="20"/>
              </w:rPr>
            </w:pPr>
          </w:p>
          <w:p w14:paraId="2E040FAA" w14:textId="77777777" w:rsidR="00B04BFF" w:rsidRDefault="00B04BFF" w:rsidP="002F7876">
            <w:pPr>
              <w:suppressLineNumbers/>
              <w:jc w:val="both"/>
              <w:rPr>
                <w:rFonts w:ascii="Times New Roman" w:hAnsi="Times New Roman" w:cs="Times New Roman"/>
                <w:sz w:val="20"/>
                <w:szCs w:val="20"/>
              </w:rPr>
            </w:pPr>
          </w:p>
          <w:p w14:paraId="35056A88" w14:textId="0AA8B6F9" w:rsidR="00B04BFF" w:rsidRDefault="00B04BFF" w:rsidP="002F7876">
            <w:pPr>
              <w:suppressLineNumbers/>
              <w:jc w:val="both"/>
              <w:rPr>
                <w:rFonts w:ascii="Times New Roman" w:hAnsi="Times New Roman" w:cs="Times New Roman"/>
                <w:sz w:val="20"/>
                <w:szCs w:val="20"/>
              </w:rPr>
            </w:pPr>
          </w:p>
          <w:p w14:paraId="29A72B8D" w14:textId="7C68DFD7" w:rsidR="00B04BFF" w:rsidRPr="00875368" w:rsidRDefault="00B04BFF" w:rsidP="002F7876">
            <w:pPr>
              <w:suppressLineNumbers/>
              <w:jc w:val="both"/>
              <w:rPr>
                <w:rFonts w:ascii="Times New Roman" w:hAnsi="Times New Roman" w:cs="Times New Roman"/>
                <w:sz w:val="20"/>
                <w:szCs w:val="20"/>
              </w:rPr>
            </w:pPr>
          </w:p>
        </w:tc>
        <w:tc>
          <w:tcPr>
            <w:tcW w:w="2088" w:type="dxa"/>
          </w:tcPr>
          <w:p w14:paraId="63DCF1AC" w14:textId="419AB28F" w:rsidR="0097278F" w:rsidRPr="00875368" w:rsidRDefault="006612FC" w:rsidP="00E010BC">
            <w:pPr>
              <w:suppressLineNumbers/>
              <w:jc w:val="both"/>
              <w:rPr>
                <w:rFonts w:ascii="Times New Roman" w:hAnsi="Times New Roman" w:cs="Times New Roman"/>
                <w:sz w:val="20"/>
                <w:szCs w:val="20"/>
                <w:lang w:eastAsia="lv-LV"/>
              </w:rPr>
            </w:pPr>
            <w:r w:rsidRPr="006612FC">
              <w:rPr>
                <w:rFonts w:ascii="Times New Roman" w:hAnsi="Times New Roman" w:cs="Times New Roman"/>
                <w:sz w:val="20"/>
                <w:szCs w:val="20"/>
                <w:lang w:eastAsia="lv-LV"/>
              </w:rPr>
              <w:t>Akcelerācijas fondi, sēklas kapitāls, sākuma kapitāla un izaugsmes kapitāla fondi. FI tiks izstrādāti atbilstoši tirgus nepilnību analīzei finanšu pieejamības jomā</w:t>
            </w:r>
            <w:r w:rsidRPr="006612FC" w:rsidDel="006612FC">
              <w:rPr>
                <w:rFonts w:ascii="Times New Roman" w:hAnsi="Times New Roman" w:cs="Times New Roman"/>
                <w:sz w:val="20"/>
                <w:szCs w:val="20"/>
                <w:lang w:eastAsia="lv-LV"/>
              </w:rPr>
              <w:t xml:space="preserve"> </w:t>
            </w:r>
          </w:p>
        </w:tc>
        <w:tc>
          <w:tcPr>
            <w:tcW w:w="2171" w:type="dxa"/>
            <w:vMerge w:val="restart"/>
          </w:tcPr>
          <w:p w14:paraId="60F8FAE1" w14:textId="77777777" w:rsidR="005E519E" w:rsidRPr="00823258" w:rsidRDefault="005E519E" w:rsidP="005E519E">
            <w:pPr>
              <w:suppressLineNumbers/>
              <w:jc w:val="both"/>
              <w:rPr>
                <w:rFonts w:ascii="Times New Roman" w:hAnsi="Times New Roman" w:cs="Times New Roman"/>
                <w:sz w:val="20"/>
                <w:szCs w:val="20"/>
              </w:rPr>
            </w:pPr>
            <w:r w:rsidRPr="00823258">
              <w:rPr>
                <w:rFonts w:ascii="Times New Roman" w:hAnsi="Times New Roman" w:cs="Times New Roman"/>
                <w:sz w:val="20"/>
                <w:szCs w:val="20"/>
              </w:rPr>
              <w:t>Ministru kabineta 2016.gada 12.aprīļa noteikumi Nr.226 “Noteikumi par akcelerācijas fondiem saimnieciskās darbības veicēju izveides, attīstības un konkurētspējas veicināšanai”</w:t>
            </w:r>
          </w:p>
          <w:p w14:paraId="4ABD7F86" w14:textId="77777777" w:rsidR="005E519E" w:rsidRPr="00F63FE9" w:rsidRDefault="005E519E" w:rsidP="005E519E">
            <w:pPr>
              <w:suppressLineNumbers/>
              <w:jc w:val="both"/>
              <w:rPr>
                <w:rFonts w:ascii="Times New Roman" w:hAnsi="Times New Roman" w:cs="Times New Roman"/>
              </w:rPr>
            </w:pPr>
          </w:p>
          <w:p w14:paraId="538208EE" w14:textId="77777777" w:rsidR="007A35F9" w:rsidRDefault="007A35F9" w:rsidP="005E519E">
            <w:pPr>
              <w:suppressLineNumbers/>
              <w:jc w:val="both"/>
              <w:rPr>
                <w:rFonts w:ascii="Times New Roman" w:hAnsi="Times New Roman" w:cs="Times New Roman"/>
                <w:sz w:val="20"/>
                <w:szCs w:val="20"/>
              </w:rPr>
            </w:pPr>
          </w:p>
          <w:p w14:paraId="193DBC16" w14:textId="77777777" w:rsidR="007A35F9" w:rsidRDefault="007A35F9" w:rsidP="005E519E">
            <w:pPr>
              <w:suppressLineNumbers/>
              <w:jc w:val="both"/>
              <w:rPr>
                <w:rFonts w:ascii="Times New Roman" w:hAnsi="Times New Roman" w:cs="Times New Roman"/>
                <w:sz w:val="20"/>
                <w:szCs w:val="20"/>
              </w:rPr>
            </w:pPr>
          </w:p>
          <w:p w14:paraId="47A166D7" w14:textId="77777777" w:rsidR="007A35F9" w:rsidRDefault="007A35F9" w:rsidP="005E519E">
            <w:pPr>
              <w:suppressLineNumbers/>
              <w:jc w:val="both"/>
              <w:rPr>
                <w:rFonts w:ascii="Times New Roman" w:hAnsi="Times New Roman" w:cs="Times New Roman"/>
                <w:sz w:val="20"/>
                <w:szCs w:val="20"/>
              </w:rPr>
            </w:pPr>
          </w:p>
          <w:p w14:paraId="6D0998DB" w14:textId="77777777" w:rsidR="007A35F9" w:rsidRDefault="007A35F9" w:rsidP="005E519E">
            <w:pPr>
              <w:suppressLineNumbers/>
              <w:jc w:val="both"/>
              <w:rPr>
                <w:rFonts w:ascii="Times New Roman" w:hAnsi="Times New Roman" w:cs="Times New Roman"/>
                <w:sz w:val="20"/>
                <w:szCs w:val="20"/>
              </w:rPr>
            </w:pPr>
          </w:p>
          <w:p w14:paraId="3B23268C" w14:textId="77777777" w:rsidR="007A35F9" w:rsidRDefault="007A35F9" w:rsidP="005E519E">
            <w:pPr>
              <w:suppressLineNumbers/>
              <w:jc w:val="both"/>
              <w:rPr>
                <w:rFonts w:ascii="Times New Roman" w:hAnsi="Times New Roman" w:cs="Times New Roman"/>
                <w:sz w:val="20"/>
                <w:szCs w:val="20"/>
              </w:rPr>
            </w:pPr>
          </w:p>
          <w:p w14:paraId="45080099" w14:textId="77777777" w:rsidR="007A35F9" w:rsidRDefault="007A35F9" w:rsidP="005E519E">
            <w:pPr>
              <w:suppressLineNumbers/>
              <w:jc w:val="both"/>
              <w:rPr>
                <w:rFonts w:ascii="Times New Roman" w:hAnsi="Times New Roman" w:cs="Times New Roman"/>
                <w:sz w:val="20"/>
                <w:szCs w:val="20"/>
              </w:rPr>
            </w:pPr>
          </w:p>
          <w:p w14:paraId="6E2F9AE1" w14:textId="77777777" w:rsidR="007A35F9" w:rsidRDefault="007A35F9" w:rsidP="005E519E">
            <w:pPr>
              <w:suppressLineNumbers/>
              <w:jc w:val="both"/>
              <w:rPr>
                <w:rFonts w:ascii="Times New Roman" w:hAnsi="Times New Roman" w:cs="Times New Roman"/>
                <w:sz w:val="20"/>
                <w:szCs w:val="20"/>
              </w:rPr>
            </w:pPr>
          </w:p>
          <w:p w14:paraId="506AEB7C" w14:textId="77777777" w:rsidR="007A35F9" w:rsidRDefault="007A35F9" w:rsidP="005E519E">
            <w:pPr>
              <w:suppressLineNumbers/>
              <w:jc w:val="both"/>
              <w:rPr>
                <w:rFonts w:ascii="Times New Roman" w:hAnsi="Times New Roman" w:cs="Times New Roman"/>
                <w:sz w:val="20"/>
                <w:szCs w:val="20"/>
              </w:rPr>
            </w:pPr>
          </w:p>
          <w:p w14:paraId="6416B9B2" w14:textId="77777777" w:rsidR="007A35F9" w:rsidRDefault="007A35F9" w:rsidP="005E519E">
            <w:pPr>
              <w:suppressLineNumbers/>
              <w:jc w:val="both"/>
              <w:rPr>
                <w:rFonts w:ascii="Times New Roman" w:hAnsi="Times New Roman" w:cs="Times New Roman"/>
                <w:sz w:val="20"/>
                <w:szCs w:val="20"/>
              </w:rPr>
            </w:pPr>
          </w:p>
          <w:p w14:paraId="5D40C6D8" w14:textId="77777777" w:rsidR="007A35F9" w:rsidRDefault="007A35F9" w:rsidP="005E519E">
            <w:pPr>
              <w:suppressLineNumbers/>
              <w:jc w:val="both"/>
              <w:rPr>
                <w:rFonts w:ascii="Times New Roman" w:hAnsi="Times New Roman" w:cs="Times New Roman"/>
                <w:sz w:val="20"/>
                <w:szCs w:val="20"/>
              </w:rPr>
            </w:pPr>
          </w:p>
          <w:p w14:paraId="4C21E806" w14:textId="77777777" w:rsidR="007A35F9" w:rsidRDefault="007A35F9" w:rsidP="005E519E">
            <w:pPr>
              <w:suppressLineNumbers/>
              <w:jc w:val="both"/>
              <w:rPr>
                <w:rFonts w:ascii="Times New Roman" w:hAnsi="Times New Roman" w:cs="Times New Roman"/>
                <w:sz w:val="20"/>
                <w:szCs w:val="20"/>
              </w:rPr>
            </w:pPr>
          </w:p>
          <w:p w14:paraId="11555892" w14:textId="77777777" w:rsidR="007A35F9" w:rsidRDefault="007A35F9" w:rsidP="005E519E">
            <w:pPr>
              <w:suppressLineNumbers/>
              <w:jc w:val="both"/>
              <w:rPr>
                <w:rFonts w:ascii="Times New Roman" w:hAnsi="Times New Roman" w:cs="Times New Roman"/>
                <w:sz w:val="20"/>
                <w:szCs w:val="20"/>
              </w:rPr>
            </w:pPr>
          </w:p>
          <w:p w14:paraId="16B9287F" w14:textId="77777777" w:rsidR="007A35F9" w:rsidRDefault="007A35F9" w:rsidP="005E519E">
            <w:pPr>
              <w:suppressLineNumbers/>
              <w:jc w:val="both"/>
              <w:rPr>
                <w:rFonts w:ascii="Times New Roman" w:hAnsi="Times New Roman" w:cs="Times New Roman"/>
                <w:sz w:val="20"/>
                <w:szCs w:val="20"/>
              </w:rPr>
            </w:pPr>
          </w:p>
          <w:p w14:paraId="6AC5FBD4" w14:textId="77777777" w:rsidR="007A35F9" w:rsidRDefault="007A35F9" w:rsidP="005E519E">
            <w:pPr>
              <w:suppressLineNumbers/>
              <w:jc w:val="both"/>
              <w:rPr>
                <w:rFonts w:ascii="Times New Roman" w:hAnsi="Times New Roman" w:cs="Times New Roman"/>
                <w:sz w:val="20"/>
                <w:szCs w:val="20"/>
              </w:rPr>
            </w:pPr>
          </w:p>
          <w:p w14:paraId="7E17B2CF" w14:textId="77777777" w:rsidR="007A35F9" w:rsidRDefault="007A35F9" w:rsidP="005E519E">
            <w:pPr>
              <w:suppressLineNumbers/>
              <w:jc w:val="both"/>
              <w:rPr>
                <w:rFonts w:ascii="Times New Roman" w:hAnsi="Times New Roman" w:cs="Times New Roman"/>
                <w:sz w:val="20"/>
                <w:szCs w:val="20"/>
              </w:rPr>
            </w:pPr>
          </w:p>
          <w:p w14:paraId="62CF3118" w14:textId="77777777" w:rsidR="007A35F9" w:rsidRDefault="007A35F9" w:rsidP="005E519E">
            <w:pPr>
              <w:suppressLineNumbers/>
              <w:jc w:val="both"/>
              <w:rPr>
                <w:rFonts w:ascii="Times New Roman" w:hAnsi="Times New Roman" w:cs="Times New Roman"/>
                <w:sz w:val="20"/>
                <w:szCs w:val="20"/>
              </w:rPr>
            </w:pPr>
          </w:p>
          <w:p w14:paraId="4D2BE2B3" w14:textId="77777777" w:rsidR="007A35F9" w:rsidRDefault="007A35F9" w:rsidP="005E519E">
            <w:pPr>
              <w:suppressLineNumbers/>
              <w:jc w:val="both"/>
              <w:rPr>
                <w:rFonts w:ascii="Times New Roman" w:hAnsi="Times New Roman" w:cs="Times New Roman"/>
                <w:sz w:val="20"/>
                <w:szCs w:val="20"/>
              </w:rPr>
            </w:pPr>
          </w:p>
          <w:p w14:paraId="6B540377" w14:textId="77777777" w:rsidR="007A35F9" w:rsidRDefault="007A35F9" w:rsidP="005E519E">
            <w:pPr>
              <w:suppressLineNumbers/>
              <w:jc w:val="both"/>
              <w:rPr>
                <w:rFonts w:ascii="Times New Roman" w:hAnsi="Times New Roman" w:cs="Times New Roman"/>
                <w:sz w:val="20"/>
                <w:szCs w:val="20"/>
              </w:rPr>
            </w:pPr>
          </w:p>
          <w:p w14:paraId="2E303305" w14:textId="550D693E" w:rsidR="0097278F" w:rsidRPr="00FC05CF" w:rsidRDefault="005E519E" w:rsidP="00B04BFF">
            <w:pPr>
              <w:suppressLineNumbers/>
              <w:jc w:val="both"/>
              <w:rPr>
                <w:rFonts w:ascii="Times New Roman" w:hAnsi="Times New Roman" w:cs="Times New Roman"/>
                <w:sz w:val="20"/>
                <w:szCs w:val="20"/>
              </w:rPr>
            </w:pPr>
            <w:r w:rsidRPr="00A35CAC">
              <w:rPr>
                <w:rFonts w:ascii="Times New Roman" w:hAnsi="Times New Roman" w:cs="Times New Roman"/>
                <w:sz w:val="20"/>
                <w:szCs w:val="20"/>
              </w:rPr>
              <w:t>Izstrādāti un apstiprināti Ministru kabineta 2016.gada 2.augusta noteikumi Nr.518 “Noteikumi par sēklas kapitāla, sākuma kapitāla un izaugsmes kapitāla fondiem saimnieciskās darbības veicēju izveides, attīstības un konkurētspējas veicināšanai”.</w:t>
            </w:r>
            <w:r w:rsidRPr="00B04BFF">
              <w:rPr>
                <w:rFonts w:ascii="Times New Roman" w:hAnsi="Times New Roman" w:cs="Times New Roman"/>
                <w:sz w:val="20"/>
                <w:szCs w:val="20"/>
              </w:rPr>
              <w:t>2016.gada 15.marta noteikumi Nr.160 “Darbības programmas "Izaugsme un nodarbinātība" 4.2.1. specifiskā atbalsta mērķa "Veicināt energoefektivitātes paaugstināšanu valsts un dzīvojamās ēkās" 4.2.1.1. specifiskā atbalsta mērķa pasākuma "Veicināt energoefektivitātes paaugstināšanu dzīvojamās ēkās" īstenošanas noteikumi”</w:t>
            </w:r>
          </w:p>
        </w:tc>
        <w:tc>
          <w:tcPr>
            <w:tcW w:w="3575" w:type="dxa"/>
            <w:vMerge/>
            <w:shd w:val="clear" w:color="auto" w:fill="auto"/>
          </w:tcPr>
          <w:p w14:paraId="0A221100" w14:textId="77777777" w:rsidR="0097278F" w:rsidRPr="00875368" w:rsidRDefault="0097278F" w:rsidP="00E010BC">
            <w:pPr>
              <w:suppressLineNumbers/>
              <w:jc w:val="both"/>
              <w:rPr>
                <w:rFonts w:ascii="Times New Roman" w:hAnsi="Times New Roman" w:cs="Times New Roman"/>
                <w:sz w:val="20"/>
                <w:szCs w:val="20"/>
              </w:rPr>
            </w:pPr>
          </w:p>
        </w:tc>
        <w:tc>
          <w:tcPr>
            <w:tcW w:w="3198" w:type="dxa"/>
            <w:vMerge/>
            <w:shd w:val="clear" w:color="auto" w:fill="auto"/>
          </w:tcPr>
          <w:p w14:paraId="57F2D9BB" w14:textId="77777777" w:rsidR="0097278F" w:rsidRPr="00875368" w:rsidRDefault="0097278F" w:rsidP="00E010BC">
            <w:pPr>
              <w:suppressLineNumbers/>
              <w:jc w:val="both"/>
              <w:rPr>
                <w:rFonts w:ascii="Times New Roman" w:hAnsi="Times New Roman" w:cs="Times New Roman"/>
                <w:sz w:val="20"/>
                <w:szCs w:val="20"/>
              </w:rPr>
            </w:pPr>
          </w:p>
        </w:tc>
        <w:tc>
          <w:tcPr>
            <w:tcW w:w="1738" w:type="dxa"/>
            <w:vMerge/>
            <w:shd w:val="clear" w:color="auto" w:fill="auto"/>
          </w:tcPr>
          <w:p w14:paraId="1A97C5A2" w14:textId="77777777" w:rsidR="0097278F" w:rsidRPr="00875368" w:rsidRDefault="0097278F" w:rsidP="00E010BC">
            <w:pPr>
              <w:suppressLineNumbers/>
              <w:jc w:val="both"/>
              <w:rPr>
                <w:rFonts w:ascii="Times New Roman" w:hAnsi="Times New Roman" w:cs="Times New Roman"/>
                <w:sz w:val="20"/>
                <w:szCs w:val="20"/>
              </w:rPr>
            </w:pPr>
          </w:p>
        </w:tc>
      </w:tr>
      <w:tr w:rsidR="0097278F" w14:paraId="64767D75" w14:textId="77777777" w:rsidTr="00FC05CF">
        <w:tc>
          <w:tcPr>
            <w:tcW w:w="1967" w:type="dxa"/>
            <w:tcBorders>
              <w:bottom w:val="single" w:sz="4" w:space="0" w:color="auto"/>
            </w:tcBorders>
            <w:shd w:val="clear" w:color="auto" w:fill="auto"/>
          </w:tcPr>
          <w:p w14:paraId="7373CBEF" w14:textId="77777777" w:rsidR="002800FA" w:rsidRDefault="002800FA" w:rsidP="002F7876">
            <w:pPr>
              <w:suppressLineNumbers/>
              <w:jc w:val="both"/>
              <w:rPr>
                <w:rFonts w:ascii="Times New Roman" w:hAnsi="Times New Roman" w:cs="Times New Roman"/>
                <w:sz w:val="20"/>
                <w:szCs w:val="20"/>
              </w:rPr>
            </w:pPr>
          </w:p>
          <w:p w14:paraId="6104BBBB" w14:textId="7433340B" w:rsidR="0097278F" w:rsidRPr="00875368" w:rsidRDefault="0097278F" w:rsidP="002F7876">
            <w:pPr>
              <w:suppressLineNumbers/>
              <w:jc w:val="both"/>
              <w:rPr>
                <w:rFonts w:ascii="Times New Roman" w:hAnsi="Times New Roman" w:cs="Times New Roman"/>
                <w:sz w:val="20"/>
                <w:szCs w:val="20"/>
              </w:rPr>
            </w:pPr>
            <w:r>
              <w:rPr>
                <w:rFonts w:ascii="Times New Roman" w:hAnsi="Times New Roman" w:cs="Times New Roman"/>
                <w:sz w:val="20"/>
                <w:szCs w:val="20"/>
              </w:rPr>
              <w:t>4.2.1.</w:t>
            </w:r>
            <w:r w:rsidR="002F7876">
              <w:rPr>
                <w:rFonts w:ascii="Times New Roman" w:hAnsi="Times New Roman" w:cs="Times New Roman"/>
                <w:sz w:val="20"/>
                <w:szCs w:val="20"/>
              </w:rPr>
              <w:t xml:space="preserve">SAM </w:t>
            </w:r>
            <w:r>
              <w:rPr>
                <w:rFonts w:ascii="Times New Roman" w:hAnsi="Times New Roman" w:cs="Times New Roman"/>
                <w:sz w:val="20"/>
                <w:szCs w:val="20"/>
              </w:rPr>
              <w:t>“</w:t>
            </w:r>
            <w:r>
              <w:t>V</w:t>
            </w:r>
            <w:r w:rsidRPr="00962141">
              <w:rPr>
                <w:rFonts w:ascii="Times New Roman" w:hAnsi="Times New Roman" w:cs="Times New Roman"/>
                <w:sz w:val="20"/>
                <w:szCs w:val="20"/>
              </w:rPr>
              <w:t>eicināt energoefektivitātes paaugstināšanu valsts un dzīvojamās ēkās</w:t>
            </w:r>
            <w:r>
              <w:rPr>
                <w:rFonts w:ascii="Times New Roman" w:hAnsi="Times New Roman" w:cs="Times New Roman"/>
                <w:sz w:val="20"/>
                <w:szCs w:val="20"/>
              </w:rPr>
              <w:t>”</w:t>
            </w:r>
          </w:p>
        </w:tc>
        <w:tc>
          <w:tcPr>
            <w:tcW w:w="2088" w:type="dxa"/>
          </w:tcPr>
          <w:p w14:paraId="3C638B28" w14:textId="08C9691E" w:rsidR="002800FA" w:rsidRDefault="002800FA" w:rsidP="00E010BC">
            <w:pPr>
              <w:suppressLineNumbers/>
              <w:jc w:val="both"/>
              <w:rPr>
                <w:rFonts w:ascii="Times New Roman" w:hAnsi="Times New Roman" w:cs="Times New Roman"/>
                <w:sz w:val="20"/>
                <w:szCs w:val="20"/>
                <w:lang w:eastAsia="lv-LV"/>
              </w:rPr>
            </w:pPr>
          </w:p>
          <w:p w14:paraId="0DA2F118" w14:textId="74BECAEF" w:rsidR="0097278F" w:rsidRPr="00576655" w:rsidRDefault="0097278F" w:rsidP="00E010BC">
            <w:pPr>
              <w:suppressLineNumbers/>
              <w:jc w:val="both"/>
              <w:rPr>
                <w:rFonts w:ascii="Times New Roman" w:hAnsi="Times New Roman" w:cs="Times New Roman"/>
                <w:sz w:val="20"/>
                <w:szCs w:val="20"/>
                <w:lang w:eastAsia="lv-LV"/>
              </w:rPr>
            </w:pPr>
            <w:r w:rsidRPr="004B1922">
              <w:rPr>
                <w:rFonts w:ascii="Times New Roman" w:hAnsi="Times New Roman" w:cs="Times New Roman"/>
                <w:sz w:val="20"/>
                <w:szCs w:val="20"/>
                <w:lang w:eastAsia="lv-LV"/>
              </w:rPr>
              <w:t xml:space="preserve">SAM atlases kārtas „Energoefektivitātes pasākumi dzīvojamās ēkās” īstenošanai tiks </w:t>
            </w:r>
            <w:r>
              <w:rPr>
                <w:rFonts w:ascii="Times New Roman" w:hAnsi="Times New Roman" w:cs="Times New Roman"/>
                <w:sz w:val="20"/>
                <w:szCs w:val="20"/>
                <w:lang w:eastAsia="lv-LV"/>
              </w:rPr>
              <w:t>izmantoti</w:t>
            </w:r>
            <w:r w:rsidRPr="004B1922">
              <w:rPr>
                <w:rFonts w:ascii="Times New Roman" w:hAnsi="Times New Roman" w:cs="Times New Roman"/>
                <w:sz w:val="20"/>
                <w:szCs w:val="20"/>
                <w:lang w:eastAsia="lv-LV"/>
              </w:rPr>
              <w:t xml:space="preserve"> finanšu instrument</w:t>
            </w:r>
            <w:r>
              <w:rPr>
                <w:rFonts w:ascii="Times New Roman" w:hAnsi="Times New Roman" w:cs="Times New Roman"/>
                <w:sz w:val="20"/>
                <w:szCs w:val="20"/>
                <w:lang w:eastAsia="lv-LV"/>
              </w:rPr>
              <w:t>i</w:t>
            </w:r>
            <w:r w:rsidRPr="004B1922">
              <w:rPr>
                <w:rFonts w:ascii="Times New Roman" w:hAnsi="Times New Roman" w:cs="Times New Roman"/>
                <w:sz w:val="20"/>
                <w:szCs w:val="20"/>
                <w:lang w:eastAsia="lv-LV"/>
              </w:rPr>
              <w:t xml:space="preserve"> un dažādu atbalsta formu kombināciju (t.sk., iespēju izmantot ESCO</w:t>
            </w:r>
            <w:r>
              <w:rPr>
                <w:rFonts w:ascii="Times New Roman" w:hAnsi="Times New Roman" w:cs="Times New Roman"/>
                <w:sz w:val="20"/>
                <w:szCs w:val="20"/>
                <w:lang w:eastAsia="lv-LV"/>
              </w:rPr>
              <w:t>, kā arī atmaksājamos grantus</w:t>
            </w:r>
            <w:r w:rsidRPr="004B1922">
              <w:rPr>
                <w:rFonts w:ascii="Times New Roman" w:hAnsi="Times New Roman" w:cs="Times New Roman"/>
                <w:sz w:val="20"/>
                <w:szCs w:val="20"/>
                <w:lang w:eastAsia="lv-LV"/>
              </w:rPr>
              <w:t>)</w:t>
            </w:r>
          </w:p>
        </w:tc>
        <w:tc>
          <w:tcPr>
            <w:tcW w:w="2171" w:type="dxa"/>
            <w:vMerge/>
          </w:tcPr>
          <w:p w14:paraId="3F07D85F" w14:textId="77777777" w:rsidR="0097278F" w:rsidRDefault="0097278F" w:rsidP="00E010BC"/>
        </w:tc>
        <w:tc>
          <w:tcPr>
            <w:tcW w:w="3575" w:type="dxa"/>
            <w:vMerge/>
            <w:tcBorders>
              <w:bottom w:val="single" w:sz="4" w:space="0" w:color="auto"/>
            </w:tcBorders>
            <w:shd w:val="clear" w:color="auto" w:fill="auto"/>
          </w:tcPr>
          <w:p w14:paraId="2B048643" w14:textId="77777777" w:rsidR="0097278F" w:rsidRPr="00875368" w:rsidRDefault="0097278F" w:rsidP="00E010BC">
            <w:pPr>
              <w:suppressLineNumbers/>
              <w:jc w:val="both"/>
              <w:rPr>
                <w:rFonts w:ascii="Times New Roman" w:hAnsi="Times New Roman" w:cs="Times New Roman"/>
                <w:sz w:val="20"/>
                <w:szCs w:val="20"/>
              </w:rPr>
            </w:pPr>
          </w:p>
        </w:tc>
        <w:tc>
          <w:tcPr>
            <w:tcW w:w="3198" w:type="dxa"/>
            <w:vMerge/>
            <w:tcBorders>
              <w:bottom w:val="single" w:sz="4" w:space="0" w:color="auto"/>
            </w:tcBorders>
            <w:shd w:val="clear" w:color="auto" w:fill="auto"/>
          </w:tcPr>
          <w:p w14:paraId="679F7255" w14:textId="77777777" w:rsidR="0097278F" w:rsidRPr="00875368" w:rsidRDefault="0097278F" w:rsidP="00E010BC">
            <w:pPr>
              <w:suppressLineNumbers/>
              <w:jc w:val="both"/>
              <w:rPr>
                <w:rFonts w:ascii="Times New Roman" w:hAnsi="Times New Roman" w:cs="Times New Roman"/>
                <w:sz w:val="20"/>
                <w:szCs w:val="20"/>
              </w:rPr>
            </w:pPr>
          </w:p>
        </w:tc>
        <w:tc>
          <w:tcPr>
            <w:tcW w:w="1738" w:type="dxa"/>
            <w:vMerge/>
            <w:tcBorders>
              <w:bottom w:val="single" w:sz="4" w:space="0" w:color="auto"/>
            </w:tcBorders>
            <w:shd w:val="clear" w:color="auto" w:fill="auto"/>
          </w:tcPr>
          <w:p w14:paraId="6AF21758" w14:textId="77777777" w:rsidR="0097278F" w:rsidRPr="00875368" w:rsidRDefault="0097278F" w:rsidP="00E010BC">
            <w:pPr>
              <w:suppressLineNumbers/>
              <w:jc w:val="both"/>
              <w:rPr>
                <w:rFonts w:ascii="Times New Roman" w:hAnsi="Times New Roman" w:cs="Times New Roman"/>
                <w:sz w:val="20"/>
                <w:szCs w:val="20"/>
              </w:rPr>
            </w:pPr>
          </w:p>
        </w:tc>
      </w:tr>
    </w:tbl>
    <w:p w14:paraId="2A34132F" w14:textId="77777777" w:rsidR="00FC05CF" w:rsidRPr="00FC05CF" w:rsidRDefault="00FC05CF" w:rsidP="00FC05CF">
      <w:pPr>
        <w:spacing w:before="240" w:after="240"/>
        <w:rPr>
          <w:rFonts w:ascii="Times New Roman" w:hAnsi="Times New Roman" w:cs="Times New Roman"/>
        </w:rPr>
        <w:sectPr w:rsidR="00FC05CF" w:rsidRPr="00FC05CF" w:rsidSect="00E010BC">
          <w:pgSz w:w="16838" w:h="11906" w:orient="landscape"/>
          <w:pgMar w:top="1797" w:right="1440" w:bottom="1797" w:left="1440" w:header="709" w:footer="709" w:gutter="0"/>
          <w:cols w:space="708"/>
          <w:docGrid w:linePitch="360"/>
        </w:sectPr>
      </w:pPr>
      <w:r w:rsidRPr="00FC05CF">
        <w:rPr>
          <w:rFonts w:ascii="Times New Roman" w:hAnsi="Times New Roman" w:cs="Times New Roman"/>
        </w:rPr>
        <w:t>Tabula Nr.1</w:t>
      </w:r>
    </w:p>
    <w:p w14:paraId="26678F3D" w14:textId="77777777" w:rsidR="008F3016" w:rsidRPr="008F3016" w:rsidRDefault="008F3016" w:rsidP="008F3016">
      <w:pPr>
        <w:pStyle w:val="Heading4"/>
        <w:jc w:val="both"/>
      </w:pPr>
      <w:bookmarkStart w:id="110" w:name="_Toc413229851"/>
      <w:bookmarkStart w:id="111" w:name="_Toc420918831"/>
      <w:r w:rsidRPr="008F3016">
        <w:t>2.2.3.7.</w:t>
      </w:r>
      <w:r w:rsidRPr="008F3016">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10"/>
      <w:bookmarkEnd w:id="111"/>
      <w:r w:rsidRPr="008F3016">
        <w:t xml:space="preserve"> </w:t>
      </w:r>
    </w:p>
    <w:p w14:paraId="6DEEE5D5" w14:textId="77777777" w:rsidR="008F3016" w:rsidRPr="008F3016" w:rsidRDefault="008F3016" w:rsidP="008F3016">
      <w:pPr>
        <w:tabs>
          <w:tab w:val="left" w:pos="426"/>
        </w:tabs>
        <w:spacing w:before="240" w:after="240"/>
        <w:jc w:val="both"/>
        <w:rPr>
          <w:rFonts w:ascii="Times New Roman" w:hAnsi="Times New Roman" w:cs="Times New Roman"/>
          <w:i/>
          <w:sz w:val="20"/>
          <w:szCs w:val="20"/>
        </w:rPr>
      </w:pPr>
      <w:r w:rsidRPr="008F3016">
        <w:rPr>
          <w:rFonts w:ascii="Times New Roman" w:hAnsi="Times New Roman" w:cs="Times New Roman"/>
          <w:i/>
          <w:sz w:val="20"/>
          <w:szCs w:val="20"/>
        </w:rPr>
        <w:t>(ieskaitot procedūras, kuras izmanto starpniekstruktūras, apstrādājot deleģētos pieteikumus par atlīdzību), lai tiktu ievērots maksājumu atbalsta saņēmējiem 90 dienu termiņš, kas noteikts Regulas (ES) Nr. 1303/2013 132. pantā.</w:t>
      </w:r>
    </w:p>
    <w:p w14:paraId="00F411F2" w14:textId="77777777" w:rsidR="008F3016" w:rsidRPr="004F23A6" w:rsidRDefault="004F23A6" w:rsidP="008F3016">
      <w:pPr>
        <w:tabs>
          <w:tab w:val="left" w:pos="426"/>
        </w:tabs>
        <w:spacing w:before="240" w:after="240"/>
        <w:jc w:val="both"/>
        <w:rPr>
          <w:rFonts w:ascii="Times New Roman" w:hAnsi="Times New Roman" w:cs="Times New Roman"/>
          <w:b/>
          <w:sz w:val="24"/>
          <w:szCs w:val="24"/>
        </w:rPr>
      </w:pPr>
      <w:r w:rsidRPr="004F23A6">
        <w:rPr>
          <w:rFonts w:ascii="Times New Roman" w:hAnsi="Times New Roman" w:cs="Times New Roman"/>
          <w:b/>
          <w:sz w:val="24"/>
          <w:szCs w:val="24"/>
        </w:rPr>
        <w:t>Procesa īss apraksts</w:t>
      </w:r>
    </w:p>
    <w:p w14:paraId="2E61243E" w14:textId="77777777" w:rsidR="00652FCD" w:rsidRPr="00443093" w:rsidRDefault="00652FCD" w:rsidP="00652FCD">
      <w:pPr>
        <w:tabs>
          <w:tab w:val="left" w:pos="426"/>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veic maksājum</w:t>
      </w:r>
      <w:r>
        <w:rPr>
          <w:rFonts w:ascii="Times New Roman" w:hAnsi="Times New Roman" w:cs="Times New Roman"/>
          <w:sz w:val="24"/>
          <w:szCs w:val="24"/>
        </w:rPr>
        <w:t>a</w:t>
      </w:r>
      <w:r w:rsidRPr="00443093">
        <w:rPr>
          <w:rFonts w:ascii="Times New Roman" w:hAnsi="Times New Roman" w:cs="Times New Roman"/>
          <w:sz w:val="24"/>
          <w:szCs w:val="24"/>
        </w:rPr>
        <w:t xml:space="preserve"> pieprasījumu pārbaudes šādā kārtībā:</w:t>
      </w:r>
    </w:p>
    <w:p w14:paraId="5FB82242" w14:textId="6B607F42" w:rsidR="00652FCD" w:rsidRPr="00443093" w:rsidRDefault="00652FCD" w:rsidP="00C559B9">
      <w:pPr>
        <w:pStyle w:val="ListParagraph"/>
        <w:numPr>
          <w:ilvl w:val="0"/>
          <w:numId w:val="33"/>
        </w:numPr>
        <w:tabs>
          <w:tab w:val="left" w:pos="426"/>
        </w:tabs>
        <w:spacing w:before="240" w:after="240"/>
        <w:jc w:val="both"/>
        <w:rPr>
          <w:rFonts w:ascii="Times New Roman" w:hAnsi="Times New Roman"/>
          <w:sz w:val="28"/>
          <w:szCs w:val="28"/>
          <w:lang w:eastAsia="lv-LV"/>
        </w:rPr>
      </w:pPr>
      <w:r w:rsidRPr="00E9483C">
        <w:rPr>
          <w:rFonts w:ascii="Times New Roman" w:hAnsi="Times New Roman" w:cs="Times New Roman"/>
          <w:sz w:val="24"/>
          <w:szCs w:val="24"/>
        </w:rPr>
        <w:t>Finansējuma saņēmējs līgumā vai vienošan</w:t>
      </w:r>
      <w:r w:rsidR="00761B6C">
        <w:rPr>
          <w:rFonts w:ascii="Times New Roman" w:hAnsi="Times New Roman" w:cs="Times New Roman"/>
          <w:sz w:val="24"/>
          <w:szCs w:val="24"/>
        </w:rPr>
        <w:t>ā</w:t>
      </w:r>
      <w:r w:rsidRPr="00E9483C">
        <w:rPr>
          <w:rFonts w:ascii="Times New Roman" w:hAnsi="Times New Roman" w:cs="Times New Roman"/>
          <w:sz w:val="24"/>
          <w:szCs w:val="24"/>
        </w:rPr>
        <w:t xml:space="preserve">s par projekta īstenošanu noteiktajā kārtībā iesniedz sadarbības iestādei maksājuma pieprasījuma veidlapu </w:t>
      </w:r>
      <w:r>
        <w:rPr>
          <w:rFonts w:ascii="Times New Roman" w:hAnsi="Times New Roman" w:cs="Times New Roman"/>
          <w:sz w:val="24"/>
          <w:szCs w:val="24"/>
        </w:rPr>
        <w:t>un pamatojošos dokumentus.</w:t>
      </w:r>
      <w:r w:rsidRPr="00443093">
        <w:rPr>
          <w:rFonts w:ascii="Times New Roman" w:hAnsi="Times New Roman" w:cs="Times New Roman"/>
          <w:sz w:val="24"/>
          <w:szCs w:val="24"/>
        </w:rPr>
        <w:t xml:space="preserve"> </w:t>
      </w:r>
    </w:p>
    <w:p w14:paraId="36072B1C" w14:textId="0B933101" w:rsidR="00652FCD" w:rsidRPr="008361EC" w:rsidRDefault="00652FCD" w:rsidP="00C559B9">
      <w:pPr>
        <w:pStyle w:val="ListParagraph"/>
        <w:numPr>
          <w:ilvl w:val="0"/>
          <w:numId w:val="33"/>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 xml:space="preserve">Sadarbības iestāde pārbauda finansējuma saņēmēja iesniegto avansa maksājuma pieprasījumu, izvērtējot tā atbilstību normatīvajam aktam par </w:t>
      </w:r>
      <w:r w:rsidR="00761B6C">
        <w:rPr>
          <w:rFonts w:ascii="Times New Roman" w:hAnsi="Times New Roman" w:cs="Times New Roman"/>
          <w:sz w:val="24"/>
          <w:szCs w:val="24"/>
        </w:rPr>
        <w:t>SAM</w:t>
      </w:r>
      <w:r w:rsidRPr="008361EC">
        <w:rPr>
          <w:rFonts w:ascii="Times New Roman" w:hAnsi="Times New Roman" w:cs="Times New Roman"/>
          <w:sz w:val="24"/>
          <w:szCs w:val="24"/>
        </w:rPr>
        <w:t xml:space="preserve"> īstenošanu un līgumam vai vienošanās par projekta īstenošanu, ne ilgāk kā 10 </w:t>
      </w:r>
      <w:r w:rsidR="00151F42">
        <w:rPr>
          <w:rFonts w:ascii="Times New Roman" w:hAnsi="Times New Roman" w:cs="Times New Roman"/>
          <w:sz w:val="24"/>
          <w:szCs w:val="24"/>
        </w:rPr>
        <w:t xml:space="preserve">(desmit) </w:t>
      </w:r>
      <w:r w:rsidRPr="008361EC">
        <w:rPr>
          <w:rFonts w:ascii="Times New Roman" w:hAnsi="Times New Roman" w:cs="Times New Roman"/>
          <w:sz w:val="24"/>
          <w:szCs w:val="24"/>
        </w:rPr>
        <w:t>darbdienas pēc avansa maksājuma pieprasījuma saņemšanas un sagatavo maksājuma rīkojumu.</w:t>
      </w:r>
    </w:p>
    <w:p w14:paraId="4C0DAD55" w14:textId="0E1AC7C7" w:rsidR="00652FCD" w:rsidRPr="008361EC" w:rsidRDefault="00652FCD" w:rsidP="00C559B9">
      <w:pPr>
        <w:pStyle w:val="ListParagraph"/>
        <w:numPr>
          <w:ilvl w:val="0"/>
          <w:numId w:val="33"/>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 xml:space="preserve">Sadarbības iestāde pārbauda finansējuma saņēmēja iesniegto maksājuma pieprasījumu un tajā iekļauto izdevumus pamatojošo dokumentu kopijas, apstiprina attiecināmo izdevumu summu un, ja attiecināms, </w:t>
      </w:r>
      <w:r w:rsidR="00151F42">
        <w:rPr>
          <w:rFonts w:ascii="Times New Roman" w:hAnsi="Times New Roman" w:cs="Times New Roman"/>
          <w:sz w:val="24"/>
          <w:szCs w:val="24"/>
        </w:rPr>
        <w:t xml:space="preserve">veic maksājumu </w:t>
      </w:r>
      <w:r w:rsidRPr="008361EC">
        <w:rPr>
          <w:rFonts w:ascii="Times New Roman" w:hAnsi="Times New Roman" w:cs="Times New Roman"/>
          <w:sz w:val="24"/>
          <w:szCs w:val="24"/>
        </w:rPr>
        <w:t xml:space="preserve">atbilstoši līgumā vai vienošanās par projekta īstenošanu noteiktajam </w:t>
      </w:r>
      <w:r w:rsidR="00761B6C">
        <w:rPr>
          <w:rFonts w:ascii="Times New Roman" w:hAnsi="Times New Roman" w:cs="Times New Roman"/>
          <w:sz w:val="24"/>
          <w:szCs w:val="24"/>
        </w:rPr>
        <w:t>ES</w:t>
      </w:r>
      <w:r w:rsidRPr="008361EC">
        <w:rPr>
          <w:rFonts w:ascii="Times New Roman" w:hAnsi="Times New Roman" w:cs="Times New Roman"/>
          <w:sz w:val="24"/>
          <w:szCs w:val="24"/>
        </w:rPr>
        <w:t xml:space="preserve"> fondu finansējumam un, ja projektā ir paredzēts, valsts budžeta līdzfinansējuma likmei, norādot budžeta izdevumu klasifikācijas kodu atbilstoši ekonomiskajām kategorijām, šādos termiņos:</w:t>
      </w:r>
    </w:p>
    <w:p w14:paraId="43BF7FC1" w14:textId="346EC2D5" w:rsidR="00652FCD" w:rsidRPr="008361EC" w:rsidRDefault="00652FCD" w:rsidP="00D70D27">
      <w:pPr>
        <w:pStyle w:val="ListParagraph"/>
        <w:numPr>
          <w:ilvl w:val="1"/>
          <w:numId w:val="120"/>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 xml:space="preserve">20 </w:t>
      </w:r>
      <w:r w:rsidR="00151F42">
        <w:rPr>
          <w:rFonts w:ascii="Times New Roman" w:hAnsi="Times New Roman" w:cs="Times New Roman"/>
          <w:sz w:val="24"/>
          <w:szCs w:val="24"/>
        </w:rPr>
        <w:t xml:space="preserve">(divdesmit) </w:t>
      </w:r>
      <w:r w:rsidRPr="008361EC">
        <w:rPr>
          <w:rFonts w:ascii="Times New Roman" w:hAnsi="Times New Roman" w:cs="Times New Roman"/>
          <w:sz w:val="24"/>
          <w:szCs w:val="24"/>
        </w:rPr>
        <w:t xml:space="preserve">darbdienu laikā pēc </w:t>
      </w:r>
      <w:r w:rsidR="00151F42">
        <w:rPr>
          <w:rFonts w:ascii="Times New Roman" w:hAnsi="Times New Roman" w:cs="Times New Roman"/>
          <w:sz w:val="24"/>
          <w:szCs w:val="24"/>
        </w:rPr>
        <w:t>starpposma</w:t>
      </w:r>
      <w:r w:rsidR="00761B6C">
        <w:rPr>
          <w:rFonts w:ascii="Times New Roman" w:hAnsi="Times New Roman" w:cs="Times New Roman"/>
          <w:sz w:val="24"/>
          <w:szCs w:val="24"/>
        </w:rPr>
        <w:t xml:space="preserve"> </w:t>
      </w:r>
      <w:r w:rsidRPr="008361EC">
        <w:rPr>
          <w:rFonts w:ascii="Times New Roman" w:hAnsi="Times New Roman" w:cs="Times New Roman"/>
          <w:sz w:val="24"/>
          <w:szCs w:val="24"/>
        </w:rPr>
        <w:t>maksājuma pieprasījuma saņemšanas</w:t>
      </w:r>
      <w:r w:rsidR="00151F42">
        <w:rPr>
          <w:rFonts w:ascii="Times New Roman" w:hAnsi="Times New Roman" w:cs="Times New Roman"/>
          <w:sz w:val="24"/>
          <w:szCs w:val="24"/>
        </w:rPr>
        <w:t>.</w:t>
      </w:r>
      <w:r w:rsidR="00151F42" w:rsidRPr="00151F42">
        <w:t xml:space="preserve"> </w:t>
      </w:r>
      <w:r w:rsidR="00151F42" w:rsidRPr="00151F42">
        <w:rPr>
          <w:rFonts w:ascii="Times New Roman" w:hAnsi="Times New Roman" w:cs="Times New Roman"/>
          <w:sz w:val="24"/>
          <w:szCs w:val="24"/>
        </w:rPr>
        <w:t xml:space="preserve">Ja maksājuma pieprasījumā iekļauto izdevumus pamatojošo dokumentu pārbaude tiek veikta izlases veidā, – 20 </w:t>
      </w:r>
      <w:r w:rsidR="00151F42">
        <w:rPr>
          <w:rFonts w:ascii="Times New Roman" w:hAnsi="Times New Roman" w:cs="Times New Roman"/>
          <w:sz w:val="24"/>
          <w:szCs w:val="24"/>
        </w:rPr>
        <w:t xml:space="preserve">(divdesmit) </w:t>
      </w:r>
      <w:r w:rsidR="00151F42" w:rsidRPr="00151F42">
        <w:rPr>
          <w:rFonts w:ascii="Times New Roman" w:hAnsi="Times New Roman" w:cs="Times New Roman"/>
          <w:sz w:val="24"/>
          <w:szCs w:val="24"/>
        </w:rPr>
        <w:t xml:space="preserve">darbdienu laikā pēc visu pieprasīto izdevumus </w:t>
      </w:r>
      <w:r w:rsidR="00151F42">
        <w:rPr>
          <w:rFonts w:ascii="Times New Roman" w:hAnsi="Times New Roman" w:cs="Times New Roman"/>
          <w:sz w:val="24"/>
          <w:szCs w:val="24"/>
        </w:rPr>
        <w:t>pamatojošo dokumentu saņemšanas</w:t>
      </w:r>
      <w:r w:rsidRPr="008361EC">
        <w:rPr>
          <w:rFonts w:ascii="Times New Roman" w:hAnsi="Times New Roman" w:cs="Times New Roman"/>
          <w:sz w:val="24"/>
          <w:szCs w:val="24"/>
        </w:rPr>
        <w:t>;</w:t>
      </w:r>
    </w:p>
    <w:p w14:paraId="2494DBD8" w14:textId="0797323A" w:rsidR="00652FCD" w:rsidRPr="008361EC" w:rsidRDefault="00652FCD" w:rsidP="00D70D27">
      <w:pPr>
        <w:pStyle w:val="ListParagraph"/>
        <w:numPr>
          <w:ilvl w:val="1"/>
          <w:numId w:val="120"/>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 xml:space="preserve">60 </w:t>
      </w:r>
      <w:r w:rsidR="00151F42">
        <w:rPr>
          <w:rFonts w:ascii="Times New Roman" w:hAnsi="Times New Roman" w:cs="Times New Roman"/>
          <w:sz w:val="24"/>
          <w:szCs w:val="24"/>
        </w:rPr>
        <w:t xml:space="preserve">(sešdesmit) </w:t>
      </w:r>
      <w:r w:rsidRPr="008361EC">
        <w:rPr>
          <w:rFonts w:ascii="Times New Roman" w:hAnsi="Times New Roman" w:cs="Times New Roman"/>
          <w:sz w:val="24"/>
          <w:szCs w:val="24"/>
        </w:rPr>
        <w:t xml:space="preserve">darbdienu laikā pēc </w:t>
      </w:r>
      <w:r w:rsidR="00151F42">
        <w:rPr>
          <w:rFonts w:ascii="Times New Roman" w:hAnsi="Times New Roman" w:cs="Times New Roman"/>
          <w:sz w:val="24"/>
          <w:szCs w:val="24"/>
        </w:rPr>
        <w:t>noslēguma</w:t>
      </w:r>
      <w:r w:rsidR="00761B6C">
        <w:rPr>
          <w:rFonts w:ascii="Times New Roman" w:hAnsi="Times New Roman" w:cs="Times New Roman"/>
          <w:sz w:val="24"/>
          <w:szCs w:val="24"/>
        </w:rPr>
        <w:t xml:space="preserve"> </w:t>
      </w:r>
      <w:r w:rsidRPr="008361EC">
        <w:rPr>
          <w:rFonts w:ascii="Times New Roman" w:hAnsi="Times New Roman" w:cs="Times New Roman"/>
          <w:sz w:val="24"/>
          <w:szCs w:val="24"/>
        </w:rPr>
        <w:t>maksājuma pieprasījuma saņemšanas.</w:t>
      </w:r>
      <w:r w:rsidR="00151F42" w:rsidRPr="00151F42">
        <w:t xml:space="preserve"> </w:t>
      </w:r>
      <w:r w:rsidR="00151F42" w:rsidRPr="00151F42">
        <w:rPr>
          <w:rFonts w:ascii="Times New Roman" w:hAnsi="Times New Roman" w:cs="Times New Roman"/>
          <w:sz w:val="24"/>
          <w:szCs w:val="24"/>
        </w:rPr>
        <w:t>Izdevumus pamatojošo dokumentu pārbaudi var veikt izlases veidā</w:t>
      </w:r>
      <w:r w:rsidR="00151F42">
        <w:rPr>
          <w:rFonts w:ascii="Times New Roman" w:hAnsi="Times New Roman" w:cs="Times New Roman"/>
          <w:sz w:val="24"/>
          <w:szCs w:val="24"/>
        </w:rPr>
        <w:t>.</w:t>
      </w:r>
    </w:p>
    <w:p w14:paraId="715689C8" w14:textId="1683C476" w:rsidR="00922EF1" w:rsidRPr="00443093" w:rsidRDefault="00652FCD" w:rsidP="00652FCD">
      <w:pPr>
        <w:tabs>
          <w:tab w:val="left" w:pos="426"/>
        </w:tabs>
        <w:spacing w:before="240" w:after="240"/>
        <w:jc w:val="both"/>
        <w:rPr>
          <w:rFonts w:ascii="Times New Roman" w:hAnsi="Times New Roman" w:cs="Times New Roman"/>
          <w:sz w:val="24"/>
          <w:szCs w:val="24"/>
        </w:rPr>
      </w:pPr>
      <w:r w:rsidRPr="00326EA2">
        <w:rPr>
          <w:rFonts w:ascii="Times New Roman" w:hAnsi="Times New Roman" w:cs="Times New Roman"/>
          <w:sz w:val="24"/>
          <w:szCs w:val="24"/>
        </w:rPr>
        <w:t xml:space="preserve">Šo termiņu var pagarināt par precizējumu un pieprasītās papildu informācijas vai ekspertīžu un atzinumu no kompetentām institūcijām izskatīšanai nepieciešamo laiku, bet ne ilgāk kā par 10 </w:t>
      </w:r>
      <w:r w:rsidR="00151F42">
        <w:rPr>
          <w:rFonts w:ascii="Times New Roman" w:hAnsi="Times New Roman" w:cs="Times New Roman"/>
          <w:sz w:val="24"/>
          <w:szCs w:val="24"/>
        </w:rPr>
        <w:t>(desmit)</w:t>
      </w:r>
      <w:r w:rsidR="00761B6C">
        <w:rPr>
          <w:rFonts w:ascii="Times New Roman" w:hAnsi="Times New Roman" w:cs="Times New Roman"/>
          <w:sz w:val="24"/>
          <w:szCs w:val="24"/>
        </w:rPr>
        <w:t xml:space="preserve"> </w:t>
      </w:r>
      <w:r w:rsidRPr="00326EA2">
        <w:rPr>
          <w:rFonts w:ascii="Times New Roman" w:hAnsi="Times New Roman" w:cs="Times New Roman"/>
          <w:sz w:val="24"/>
          <w:szCs w:val="24"/>
        </w:rPr>
        <w:t>darbdienām pēc precizējumu, papildu informācijas vai atzinuma saņemšanas dienas.</w:t>
      </w:r>
      <w:r w:rsidRPr="00443093">
        <w:rPr>
          <w:rFonts w:ascii="Times New Roman" w:hAnsi="Times New Roman" w:cs="Times New Roman"/>
          <w:sz w:val="24"/>
          <w:szCs w:val="24"/>
        </w:rPr>
        <w:t xml:space="preserve"> </w:t>
      </w:r>
    </w:p>
    <w:p w14:paraId="2EA53596" w14:textId="77777777" w:rsidR="00652FCD" w:rsidRPr="00443093" w:rsidRDefault="00652FCD" w:rsidP="00544C9A">
      <w:pPr>
        <w:spacing w:before="240" w:after="240"/>
        <w:jc w:val="center"/>
      </w:pPr>
      <w:r>
        <w:rPr>
          <w:noProof/>
          <w:lang w:eastAsia="lv-LV"/>
        </w:rPr>
        <w:drawing>
          <wp:inline distT="0" distB="0" distL="0" distR="0" wp14:anchorId="45094A03" wp14:editId="6C273CDC">
            <wp:extent cx="5172964" cy="2333625"/>
            <wp:effectExtent l="0" t="0" r="889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MP process.jpg"/>
                    <pic:cNvPicPr/>
                  </pic:nvPicPr>
                  <pic:blipFill>
                    <a:blip r:embed="rId77">
                      <a:extLst>
                        <a:ext uri="{28A0092B-C50C-407E-A947-70E740481C1C}">
                          <a14:useLocalDpi xmlns:a14="http://schemas.microsoft.com/office/drawing/2010/main" val="0"/>
                        </a:ext>
                      </a:extLst>
                    </a:blip>
                    <a:stretch>
                      <a:fillRect/>
                    </a:stretch>
                  </pic:blipFill>
                  <pic:spPr>
                    <a:xfrm>
                      <a:off x="0" y="0"/>
                      <a:ext cx="5229146" cy="2358970"/>
                    </a:xfrm>
                    <a:prstGeom prst="rect">
                      <a:avLst/>
                    </a:prstGeom>
                  </pic:spPr>
                </pic:pic>
              </a:graphicData>
            </a:graphic>
          </wp:inline>
        </w:drawing>
      </w:r>
    </w:p>
    <w:p w14:paraId="13059509" w14:textId="77777777" w:rsidR="00652FCD" w:rsidRPr="006A4026" w:rsidRDefault="00652FCD" w:rsidP="00652FCD">
      <w:pPr>
        <w:spacing w:before="240" w:after="240"/>
        <w:jc w:val="both"/>
        <w:rPr>
          <w:rFonts w:ascii="Times New Roman" w:hAnsi="Times New Roman" w:cs="Times New Roman"/>
          <w:i/>
          <w:sz w:val="24"/>
        </w:rPr>
      </w:pPr>
      <w:r w:rsidRPr="006A4026">
        <w:rPr>
          <w:rFonts w:ascii="Times New Roman" w:hAnsi="Times New Roman" w:cs="Times New Roman"/>
          <w:sz w:val="24"/>
        </w:rPr>
        <w:t>2</w:t>
      </w:r>
      <w:r w:rsidR="00235222">
        <w:rPr>
          <w:rFonts w:ascii="Times New Roman" w:hAnsi="Times New Roman" w:cs="Times New Roman"/>
          <w:sz w:val="24"/>
        </w:rPr>
        <w:t>2</w:t>
      </w:r>
      <w:r w:rsidRPr="006A4026">
        <w:rPr>
          <w:rFonts w:ascii="Times New Roman" w:hAnsi="Times New Roman" w:cs="Times New Roman"/>
          <w:sz w:val="24"/>
        </w:rPr>
        <w:t>.</w:t>
      </w:r>
      <w:r w:rsidRPr="006A4026">
        <w:rPr>
          <w:rFonts w:ascii="Times New Roman" w:hAnsi="Times New Roman" w:cs="Times New Roman"/>
          <w:i/>
          <w:sz w:val="24"/>
        </w:rPr>
        <w:t>Shēma. Sadarbības iestādes maksājuma pieprasījuma pārbaudes veikšanas process</w:t>
      </w:r>
    </w:p>
    <w:p w14:paraId="58333011" w14:textId="32B74401" w:rsidR="00591FC9" w:rsidRPr="00591FC9" w:rsidRDefault="00591FC9" w:rsidP="00922EF1">
      <w:pPr>
        <w:spacing w:before="240" w:after="240"/>
        <w:jc w:val="both"/>
        <w:rPr>
          <w:rFonts w:ascii="Times New Roman" w:hAnsi="Times New Roman" w:cs="Times New Roman"/>
          <w:sz w:val="24"/>
          <w:szCs w:val="24"/>
        </w:rPr>
      </w:pPr>
      <w:r w:rsidRPr="003127EA">
        <w:rPr>
          <w:rFonts w:ascii="Times New Roman" w:hAnsi="Times New Roman" w:cs="Times New Roman"/>
          <w:sz w:val="24"/>
          <w:szCs w:val="24"/>
        </w:rPr>
        <w:t>Sadarbības iestāde izpilda un uzskaita maksājumus atbalsta saņēmējiem KP VIS sistēm</w:t>
      </w:r>
      <w:r w:rsidR="00EE37C3" w:rsidRPr="003127EA">
        <w:rPr>
          <w:rFonts w:ascii="Times New Roman" w:hAnsi="Times New Roman" w:cs="Times New Roman"/>
          <w:sz w:val="24"/>
          <w:szCs w:val="24"/>
        </w:rPr>
        <w:t>ā</w:t>
      </w:r>
      <w:r w:rsidRPr="003127EA">
        <w:rPr>
          <w:rFonts w:ascii="Times New Roman" w:hAnsi="Times New Roman" w:cs="Times New Roman"/>
          <w:sz w:val="24"/>
          <w:szCs w:val="24"/>
        </w:rPr>
        <w:t xml:space="preserve"> atbilstoši Regulas </w:t>
      </w:r>
      <w:r w:rsidR="00151F42" w:rsidRPr="003127EA">
        <w:rPr>
          <w:rFonts w:ascii="Times New Roman" w:hAnsi="Times New Roman" w:cs="Times New Roman"/>
          <w:sz w:val="24"/>
          <w:szCs w:val="24"/>
        </w:rPr>
        <w:t xml:space="preserve">(ES) </w:t>
      </w:r>
      <w:r w:rsidR="00E1648A">
        <w:rPr>
          <w:rFonts w:ascii="Times New Roman" w:hAnsi="Times New Roman" w:cs="Times New Roman"/>
          <w:sz w:val="24"/>
          <w:szCs w:val="24"/>
        </w:rPr>
        <w:t>Nr.</w:t>
      </w:r>
      <w:r w:rsidRPr="003127EA">
        <w:rPr>
          <w:rFonts w:ascii="Times New Roman" w:hAnsi="Times New Roman" w:cs="Times New Roman"/>
          <w:sz w:val="24"/>
          <w:szCs w:val="24"/>
        </w:rPr>
        <w:t>1303/2013 122.panta 3.punkta nosacījumiem</w:t>
      </w:r>
      <w:r w:rsidR="00EE37C3" w:rsidRPr="003127EA">
        <w:rPr>
          <w:rFonts w:ascii="Times New Roman" w:hAnsi="Times New Roman" w:cs="Times New Roman"/>
          <w:sz w:val="24"/>
          <w:szCs w:val="24"/>
        </w:rPr>
        <w:t xml:space="preserve">. </w:t>
      </w:r>
      <w:r w:rsidR="003127EA" w:rsidRPr="003127EA">
        <w:rPr>
          <w:rFonts w:ascii="Times New Roman" w:hAnsi="Times New Roman" w:cs="Times New Roman"/>
          <w:sz w:val="24"/>
          <w:szCs w:val="24"/>
        </w:rPr>
        <w:t xml:space="preserve">Finansējuma saņēmējs iesniedz maksājuma pieprasījumu sadarbības iestādei. Maksājuma pieprasījumu var iesniegt elektroniski, izmantojot CFLA Vadības informācijas sistēmas ārējo vidi. Sadarbības iestāde izskata maksājuma pieprasījumu un ievada aktuālo informāciju KP VIS sadaļā ”Maksājuma pieprasījumi”, saskaņā ar KP VIS </w:t>
      </w:r>
      <w:r w:rsidR="00AE14B0" w:rsidRPr="00504A44">
        <w:rPr>
          <w:rFonts w:ascii="Times New Roman" w:hAnsi="Times New Roman" w:cs="Times New Roman"/>
          <w:sz w:val="24"/>
          <w:szCs w:val="24"/>
        </w:rPr>
        <w:t>Biznesa rokasgrāmatas</w:t>
      </w:r>
      <w:r w:rsidR="003127EA" w:rsidRPr="003127EA">
        <w:rPr>
          <w:rFonts w:ascii="Times New Roman" w:hAnsi="Times New Roman" w:cs="Times New Roman"/>
          <w:sz w:val="24"/>
          <w:szCs w:val="24"/>
        </w:rPr>
        <w:t xml:space="preserve"> norādījumiem. </w:t>
      </w:r>
      <w:r w:rsidR="00960893">
        <w:rPr>
          <w:rFonts w:ascii="Times New Roman" w:hAnsi="Times New Roman" w:cs="Times New Roman"/>
          <w:sz w:val="24"/>
          <w:szCs w:val="24"/>
        </w:rPr>
        <w:t xml:space="preserve">Gadījumos, kad finansējuma saņēmējs iesniedz maksājuma pieprasījumu papīra formatā, </w:t>
      </w:r>
      <w:r w:rsidR="00E1648A">
        <w:rPr>
          <w:rFonts w:ascii="Times New Roman" w:hAnsi="Times New Roman" w:cs="Times New Roman"/>
          <w:sz w:val="24"/>
          <w:szCs w:val="24"/>
        </w:rPr>
        <w:t>s</w:t>
      </w:r>
      <w:r w:rsidR="00960893">
        <w:rPr>
          <w:rFonts w:ascii="Times New Roman" w:hAnsi="Times New Roman" w:cs="Times New Roman"/>
          <w:sz w:val="24"/>
          <w:szCs w:val="24"/>
        </w:rPr>
        <w:t xml:space="preserve">adarbības iestāde ievada datus KP VIS manuāli. </w:t>
      </w:r>
    </w:p>
    <w:p w14:paraId="065E9513" w14:textId="67382E56" w:rsidR="00591FC9" w:rsidRDefault="00C93DE3" w:rsidP="00922EF1">
      <w:pPr>
        <w:spacing w:before="240" w:after="240"/>
        <w:jc w:val="both"/>
        <w:rPr>
          <w:rFonts w:ascii="Times New Roman" w:hAnsi="Times New Roman" w:cs="Times New Roman"/>
          <w:b/>
          <w:sz w:val="24"/>
          <w:szCs w:val="24"/>
        </w:rPr>
      </w:pPr>
      <w:r>
        <w:rPr>
          <w:rFonts w:ascii="Times New Roman" w:hAnsi="Times New Roman" w:cs="Times New Roman"/>
          <w:sz w:val="24"/>
          <w:szCs w:val="24"/>
        </w:rPr>
        <w:t>Vadošā iestāde nodrošina uzraudzību un kontroli pār darbībām, ko veic sadarbības iestāde izskatot maksājumu pieprasījumus. Izlases veidā tiek veiktas administratīvās pārbaudes sadarbības iestādes veiktajām maksājumu pieprasījumu pārbaudēm, kā arī izlases veidā pārbaudīts, vai KP VIS ievadītā informācija ir korekta.</w:t>
      </w:r>
    </w:p>
    <w:p w14:paraId="7589ACED" w14:textId="77777777" w:rsidR="00652FCD" w:rsidRPr="00414FE6" w:rsidRDefault="00652FCD" w:rsidP="00652FCD">
      <w:pPr>
        <w:spacing w:before="240" w:after="240"/>
        <w:rPr>
          <w:rFonts w:ascii="Times New Roman" w:hAnsi="Times New Roman" w:cs="Times New Roman"/>
          <w:b/>
          <w:sz w:val="24"/>
          <w:szCs w:val="24"/>
        </w:rPr>
      </w:pPr>
      <w:r w:rsidRPr="00414FE6">
        <w:rPr>
          <w:rFonts w:ascii="Times New Roman" w:hAnsi="Times New Roman" w:cs="Times New Roman"/>
          <w:b/>
          <w:sz w:val="24"/>
          <w:szCs w:val="24"/>
        </w:rPr>
        <w:t>Normatīvie akti</w:t>
      </w:r>
    </w:p>
    <w:p w14:paraId="3DBBF4B0" w14:textId="1FF0B71E" w:rsidR="00652FCD" w:rsidRPr="00443093" w:rsidRDefault="00652FCD" w:rsidP="00C559B9">
      <w:pPr>
        <w:pStyle w:val="ListParagraph"/>
        <w:numPr>
          <w:ilvl w:val="0"/>
          <w:numId w:val="2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3F72DF">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6EA6CFB0" w14:textId="34FA6A5F" w:rsidR="00652FCD" w:rsidRPr="00443093" w:rsidRDefault="00D2160E" w:rsidP="00C559B9">
      <w:pPr>
        <w:pStyle w:val="ListParagraph"/>
        <w:numPr>
          <w:ilvl w:val="0"/>
          <w:numId w:val="2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652FCD" w:rsidRPr="00166672">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652FCD" w:rsidRPr="00166672">
        <w:rPr>
          <w:rFonts w:ascii="Times New Roman" w:hAnsi="Times New Roman" w:cs="Times New Roman"/>
          <w:sz w:val="24"/>
          <w:szCs w:val="24"/>
        </w:rPr>
        <w:t>“Eiropas Savienības struktūrfondu un Kohēzijas fonda projektu pārbaužu veikšanas kārtība 2014.-2020.gada plānošanas periodā”</w:t>
      </w:r>
      <w:r w:rsidR="00652FCD">
        <w:rPr>
          <w:rFonts w:ascii="Times New Roman" w:hAnsi="Times New Roman" w:cs="Times New Roman"/>
          <w:sz w:val="24"/>
          <w:szCs w:val="24"/>
        </w:rPr>
        <w:t>;</w:t>
      </w:r>
    </w:p>
    <w:p w14:paraId="107A8548" w14:textId="00BCD7BE" w:rsidR="00652FCD" w:rsidRPr="00443093" w:rsidRDefault="00652FCD" w:rsidP="00C559B9">
      <w:pPr>
        <w:pStyle w:val="ListParagraph"/>
        <w:numPr>
          <w:ilvl w:val="0"/>
          <w:numId w:val="2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kabineta </w:t>
      </w:r>
      <w:r w:rsidR="008F0D23">
        <w:rPr>
          <w:rFonts w:ascii="Times New Roman" w:hAnsi="Times New Roman" w:cs="Times New Roman"/>
          <w:sz w:val="24"/>
          <w:szCs w:val="24"/>
        </w:rPr>
        <w:t xml:space="preserve">2015.gada 17.marta </w:t>
      </w:r>
      <w:r w:rsidRPr="00443093">
        <w:rPr>
          <w:rFonts w:ascii="Times New Roman" w:hAnsi="Times New Roman" w:cs="Times New Roman"/>
          <w:sz w:val="24"/>
          <w:szCs w:val="24"/>
        </w:rPr>
        <w:t xml:space="preserve">noteikumi </w:t>
      </w:r>
      <w:r w:rsidR="008F0D23">
        <w:rPr>
          <w:rFonts w:ascii="Times New Roman" w:hAnsi="Times New Roman" w:cs="Times New Roman"/>
          <w:sz w:val="24"/>
          <w:szCs w:val="24"/>
        </w:rPr>
        <w:t xml:space="preserve">Nr.130 </w:t>
      </w:r>
      <w:r w:rsidRPr="00443093">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sidR="00FA7DA6">
        <w:rPr>
          <w:rFonts w:ascii="Times New Roman" w:hAnsi="Times New Roman" w:cs="Times New Roman"/>
          <w:sz w:val="24"/>
          <w:szCs w:val="24"/>
        </w:rPr>
        <w:t>.</w:t>
      </w:r>
    </w:p>
    <w:p w14:paraId="4757D5D3" w14:textId="77777777" w:rsidR="00652FCD" w:rsidRPr="004A4BBE" w:rsidRDefault="00652FCD" w:rsidP="00652FCD">
      <w:pPr>
        <w:spacing w:before="240" w:after="240"/>
        <w:rPr>
          <w:rFonts w:ascii="Times New Roman" w:hAnsi="Times New Roman" w:cs="Times New Roman"/>
          <w:b/>
          <w:sz w:val="24"/>
          <w:szCs w:val="24"/>
        </w:rPr>
      </w:pPr>
      <w:r w:rsidRPr="004A4BBE">
        <w:rPr>
          <w:rFonts w:ascii="Times New Roman" w:hAnsi="Times New Roman" w:cs="Times New Roman"/>
          <w:b/>
          <w:sz w:val="24"/>
          <w:szCs w:val="24"/>
        </w:rPr>
        <w:t>Procedūras</w:t>
      </w:r>
    </w:p>
    <w:p w14:paraId="0FB2E21D" w14:textId="4A9B5354" w:rsidR="00652FCD" w:rsidRPr="00AC0460" w:rsidRDefault="00652FCD" w:rsidP="00C559B9">
      <w:pPr>
        <w:pStyle w:val="ListParagraph"/>
        <w:numPr>
          <w:ilvl w:val="0"/>
          <w:numId w:val="34"/>
        </w:numPr>
        <w:spacing w:before="240" w:after="240"/>
        <w:jc w:val="both"/>
        <w:rPr>
          <w:rFonts w:ascii="Times New Roman" w:hAnsi="Times New Roman" w:cs="Times New Roman"/>
          <w:sz w:val="24"/>
          <w:szCs w:val="24"/>
        </w:rPr>
      </w:pPr>
      <w:r w:rsidRPr="00AC0460">
        <w:rPr>
          <w:rFonts w:ascii="Times New Roman" w:hAnsi="Times New Roman" w:cs="Times New Roman"/>
          <w:sz w:val="24"/>
          <w:szCs w:val="24"/>
        </w:rPr>
        <w:t xml:space="preserve">Vadošās iestādes </w:t>
      </w:r>
      <w:r w:rsidR="003A3323" w:rsidRPr="00AC0460">
        <w:rPr>
          <w:rFonts w:ascii="Times New Roman" w:hAnsi="Times New Roman" w:cs="Times New Roman"/>
          <w:sz w:val="24"/>
          <w:szCs w:val="24"/>
        </w:rPr>
        <w:t>201</w:t>
      </w:r>
      <w:r w:rsidR="002D7013" w:rsidRPr="00AC0460">
        <w:rPr>
          <w:rFonts w:ascii="Times New Roman" w:hAnsi="Times New Roman" w:cs="Times New Roman"/>
          <w:sz w:val="24"/>
          <w:szCs w:val="24"/>
        </w:rPr>
        <w:t>5</w:t>
      </w:r>
      <w:r w:rsidR="008505A9" w:rsidRPr="00AC0460">
        <w:rPr>
          <w:rFonts w:ascii="Times New Roman" w:hAnsi="Times New Roman" w:cs="Times New Roman"/>
          <w:sz w:val="24"/>
          <w:szCs w:val="24"/>
        </w:rPr>
        <w:t xml:space="preserve">.gada </w:t>
      </w:r>
      <w:r w:rsidR="002D7013" w:rsidRPr="00AC0460">
        <w:rPr>
          <w:rFonts w:ascii="Times New Roman" w:hAnsi="Times New Roman" w:cs="Times New Roman"/>
          <w:sz w:val="24"/>
          <w:szCs w:val="24"/>
        </w:rPr>
        <w:t>24.aprīļa</w:t>
      </w:r>
      <w:r w:rsidR="008505A9" w:rsidRPr="00AC0460">
        <w:rPr>
          <w:rFonts w:ascii="Times New Roman" w:hAnsi="Times New Roman" w:cs="Times New Roman"/>
          <w:sz w:val="24"/>
          <w:szCs w:val="24"/>
        </w:rPr>
        <w:t xml:space="preserve"> vadlīnijas Nr.2.5. “V</w:t>
      </w:r>
      <w:r w:rsidRPr="00AC0460">
        <w:rPr>
          <w:rFonts w:ascii="Times New Roman" w:hAnsi="Times New Roman" w:cs="Times New Roman"/>
          <w:sz w:val="24"/>
          <w:szCs w:val="24"/>
        </w:rPr>
        <w:t xml:space="preserve">adlīnijas par </w:t>
      </w:r>
      <w:r w:rsidR="008505A9" w:rsidRPr="00AC0460">
        <w:rPr>
          <w:rFonts w:ascii="Times New Roman" w:hAnsi="Times New Roman" w:cs="Times New Roman"/>
          <w:sz w:val="24"/>
          <w:szCs w:val="24"/>
        </w:rPr>
        <w:t>Eiropas Savienības struktūrfondu un Kohēzijas fonda līdzfinansētā projekta pārbaudēm 2014.-2020.gada plānošanas periodā”</w:t>
      </w:r>
      <w:r w:rsidR="002D7013" w:rsidRPr="00AC0460">
        <w:rPr>
          <w:rFonts w:ascii="Times New Roman" w:hAnsi="Times New Roman" w:cs="Times New Roman"/>
          <w:sz w:val="24"/>
          <w:szCs w:val="24"/>
        </w:rPr>
        <w:t xml:space="preserve"> (aktualizētas </w:t>
      </w:r>
      <w:r w:rsidR="00DF2192" w:rsidRPr="00AC0460">
        <w:rPr>
          <w:rFonts w:ascii="Times New Roman" w:hAnsi="Times New Roman" w:cs="Times New Roman"/>
          <w:sz w:val="24"/>
          <w:szCs w:val="24"/>
        </w:rPr>
        <w:t>2020</w:t>
      </w:r>
      <w:r w:rsidR="002D7013" w:rsidRPr="00AC0460">
        <w:rPr>
          <w:rFonts w:ascii="Times New Roman" w:hAnsi="Times New Roman" w:cs="Times New Roman"/>
          <w:sz w:val="24"/>
          <w:szCs w:val="24"/>
        </w:rPr>
        <w:t xml:space="preserve">.gada </w:t>
      </w:r>
      <w:r w:rsidR="00DF2192" w:rsidRPr="00AC0460">
        <w:rPr>
          <w:rFonts w:ascii="Times New Roman" w:hAnsi="Times New Roman" w:cs="Times New Roman"/>
          <w:sz w:val="24"/>
          <w:szCs w:val="24"/>
        </w:rPr>
        <w:t>19</w:t>
      </w:r>
      <w:r w:rsidR="005327BB" w:rsidRPr="00AC0460">
        <w:rPr>
          <w:rFonts w:ascii="Times New Roman" w:hAnsi="Times New Roman" w:cs="Times New Roman"/>
          <w:sz w:val="24"/>
          <w:szCs w:val="24"/>
        </w:rPr>
        <w:t>.</w:t>
      </w:r>
      <w:r w:rsidR="00DF2192" w:rsidRPr="00AC0460">
        <w:rPr>
          <w:rFonts w:ascii="Times New Roman" w:hAnsi="Times New Roman" w:cs="Times New Roman"/>
          <w:sz w:val="24"/>
          <w:szCs w:val="24"/>
        </w:rPr>
        <w:t>februārī</w:t>
      </w:r>
      <w:r w:rsidR="002D7013" w:rsidRPr="00AC0460">
        <w:rPr>
          <w:rFonts w:ascii="Times New Roman" w:hAnsi="Times New Roman" w:cs="Times New Roman"/>
          <w:sz w:val="24"/>
          <w:szCs w:val="24"/>
        </w:rPr>
        <w:t>)</w:t>
      </w:r>
      <w:r w:rsidR="008505A9" w:rsidRPr="00AC0460">
        <w:rPr>
          <w:rFonts w:ascii="Times New Roman" w:hAnsi="Times New Roman" w:cs="Times New Roman"/>
          <w:sz w:val="24"/>
          <w:szCs w:val="24"/>
        </w:rPr>
        <w:t>;</w:t>
      </w:r>
    </w:p>
    <w:p w14:paraId="5134F8AE" w14:textId="052443EA" w:rsidR="00853517" w:rsidRPr="00AC0460" w:rsidRDefault="003529F8" w:rsidP="00C559B9">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V</w:t>
      </w:r>
      <w:r w:rsidR="00151F42" w:rsidRPr="00AC0460">
        <w:rPr>
          <w:rFonts w:ascii="Times New Roman" w:hAnsi="Times New Roman" w:cs="Times New Roman"/>
          <w:sz w:val="24"/>
          <w:szCs w:val="24"/>
        </w:rPr>
        <w:t>adošās iestādes</w:t>
      </w:r>
      <w:r w:rsidRPr="00AC0460">
        <w:rPr>
          <w:rFonts w:ascii="Times New Roman" w:hAnsi="Times New Roman" w:cs="Times New Roman"/>
          <w:sz w:val="24"/>
          <w:szCs w:val="24"/>
        </w:rPr>
        <w:t xml:space="preserve"> 2015.</w:t>
      </w:r>
      <w:r w:rsidR="00151F42" w:rsidRPr="00AC0460">
        <w:rPr>
          <w:rFonts w:ascii="Times New Roman" w:hAnsi="Times New Roman" w:cs="Times New Roman"/>
          <w:sz w:val="24"/>
          <w:szCs w:val="24"/>
        </w:rPr>
        <w:t>gada 24.aprīļa</w:t>
      </w:r>
      <w:r w:rsidR="00652FCD" w:rsidRPr="00AC0460">
        <w:rPr>
          <w:rFonts w:ascii="Times New Roman" w:hAnsi="Times New Roman" w:cs="Times New Roman"/>
          <w:sz w:val="24"/>
          <w:szCs w:val="24"/>
        </w:rPr>
        <w:t xml:space="preserve"> iekšējā kārtība</w:t>
      </w:r>
      <w:r w:rsidRPr="00AC0460">
        <w:rPr>
          <w:rFonts w:ascii="Times New Roman" w:hAnsi="Times New Roman" w:cs="Times New Roman"/>
          <w:sz w:val="24"/>
          <w:szCs w:val="24"/>
        </w:rPr>
        <w:t xml:space="preserve"> Nr.3.14.</w:t>
      </w:r>
      <w:r w:rsidR="00652FCD" w:rsidRPr="00AC0460">
        <w:rPr>
          <w:rFonts w:ascii="Times New Roman" w:hAnsi="Times New Roman" w:cs="Times New Roman"/>
          <w:sz w:val="24"/>
          <w:szCs w:val="24"/>
        </w:rPr>
        <w:t xml:space="preserve"> “</w:t>
      </w:r>
      <w:r w:rsidRPr="00AC046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C93DE3" w:rsidRPr="00AC0460">
        <w:rPr>
          <w:rFonts w:ascii="Times New Roman" w:hAnsi="Times New Roman" w:cs="Times New Roman"/>
          <w:sz w:val="24"/>
          <w:szCs w:val="24"/>
        </w:rPr>
        <w:t xml:space="preserve"> – nosaka kārtību, kā vadošā iestāde veic administratīvās pēcpārbaudes</w:t>
      </w:r>
      <w:r w:rsidR="00F64B29" w:rsidRPr="00AC0460">
        <w:rPr>
          <w:rFonts w:ascii="Times New Roman" w:hAnsi="Times New Roman" w:cs="Times New Roman"/>
          <w:sz w:val="24"/>
          <w:szCs w:val="24"/>
        </w:rPr>
        <w:t xml:space="preserve"> sadarbības iestādes veiktajām maksājumu pieprasījumu pārbaudēm</w:t>
      </w:r>
      <w:r w:rsidR="002D7013" w:rsidRPr="00AC0460">
        <w:rPr>
          <w:rFonts w:ascii="Times New Roman" w:hAnsi="Times New Roman" w:cs="Times New Roman"/>
          <w:sz w:val="24"/>
          <w:szCs w:val="24"/>
        </w:rPr>
        <w:t xml:space="preserve"> (aktualizēta </w:t>
      </w:r>
      <w:r w:rsidR="00F73F92" w:rsidRPr="00AC0460">
        <w:rPr>
          <w:rFonts w:ascii="Times New Roman" w:hAnsi="Times New Roman" w:cs="Times New Roman"/>
          <w:sz w:val="24"/>
          <w:szCs w:val="24"/>
        </w:rPr>
        <w:t>2020</w:t>
      </w:r>
      <w:r w:rsidR="002D7013" w:rsidRPr="00AC0460">
        <w:rPr>
          <w:rFonts w:ascii="Times New Roman" w:hAnsi="Times New Roman" w:cs="Times New Roman"/>
          <w:sz w:val="24"/>
          <w:szCs w:val="24"/>
        </w:rPr>
        <w:t xml:space="preserve">.gada </w:t>
      </w:r>
      <w:r w:rsidR="00F73F92" w:rsidRPr="00AC0460">
        <w:rPr>
          <w:rFonts w:ascii="Times New Roman" w:hAnsi="Times New Roman" w:cs="Times New Roman"/>
          <w:sz w:val="24"/>
          <w:szCs w:val="24"/>
        </w:rPr>
        <w:t>28</w:t>
      </w:r>
      <w:r w:rsidR="002D7013" w:rsidRPr="00AC0460">
        <w:rPr>
          <w:rFonts w:ascii="Times New Roman" w:hAnsi="Times New Roman" w:cs="Times New Roman"/>
          <w:sz w:val="24"/>
          <w:szCs w:val="24"/>
        </w:rPr>
        <w:t>.</w:t>
      </w:r>
      <w:r w:rsidR="00F73F92" w:rsidRPr="00AC0460">
        <w:rPr>
          <w:rFonts w:ascii="Times New Roman" w:hAnsi="Times New Roman" w:cs="Times New Roman"/>
          <w:sz w:val="24"/>
          <w:szCs w:val="24"/>
        </w:rPr>
        <w:t>aprīlī</w:t>
      </w:r>
      <w:r w:rsidR="002D7013" w:rsidRPr="00AC0460">
        <w:rPr>
          <w:rFonts w:ascii="Times New Roman" w:hAnsi="Times New Roman" w:cs="Times New Roman"/>
          <w:sz w:val="24"/>
          <w:szCs w:val="24"/>
        </w:rPr>
        <w:t>)</w:t>
      </w:r>
      <w:r w:rsidR="00652FCD" w:rsidRPr="00AC0460">
        <w:rPr>
          <w:rFonts w:ascii="Times New Roman" w:hAnsi="Times New Roman" w:cs="Times New Roman"/>
          <w:sz w:val="24"/>
          <w:szCs w:val="24"/>
        </w:rPr>
        <w:t>;</w:t>
      </w:r>
    </w:p>
    <w:p w14:paraId="034430AB" w14:textId="23E993A4" w:rsidR="00853517" w:rsidRPr="00AC0460" w:rsidRDefault="00B31164">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 xml:space="preserve">CFLA 2020.gada </w:t>
      </w:r>
      <w:r w:rsidR="00642435" w:rsidRPr="00AC0460">
        <w:rPr>
          <w:rFonts w:ascii="Times New Roman" w:hAnsi="Times New Roman" w:cs="Times New Roman"/>
          <w:sz w:val="24"/>
          <w:szCs w:val="24"/>
        </w:rPr>
        <w:t>20.februāra iekšējie noteikumi Nr.39-1-3/13 “Eiropas Savienības struktūrfondu un Kohēzijas fonda līdzfinansēto projektu maksājuma pieprasījumu pārbaudes un attiecināmo izdevumu apstiprināšanas kārtība 2014.-2020.gada plānošanas periodā”.</w:t>
      </w:r>
      <w:r w:rsidR="003B3A61" w:rsidRPr="00AC0460">
        <w:rPr>
          <w:rFonts w:ascii="Times New Roman" w:hAnsi="Times New Roman" w:cs="Times New Roman"/>
          <w:sz w:val="24"/>
          <w:szCs w:val="24"/>
        </w:rPr>
        <w:t xml:space="preserve"> </w:t>
      </w:r>
      <w:r w:rsidR="00642435" w:rsidRPr="00AC0460">
        <w:rPr>
          <w:rFonts w:ascii="Times New Roman" w:hAnsi="Times New Roman" w:cs="Times New Roman"/>
          <w:sz w:val="24"/>
          <w:szCs w:val="24"/>
        </w:rPr>
        <w:t>Precizējumi veikti atbilstoši izmaiņām aģentūras struktūrā un darbības procedūras i</w:t>
      </w:r>
      <w:r w:rsidR="003B3A61" w:rsidRPr="00AC0460">
        <w:rPr>
          <w:rFonts w:ascii="Times New Roman" w:hAnsi="Times New Roman" w:cs="Times New Roman"/>
          <w:sz w:val="24"/>
          <w:szCs w:val="24"/>
        </w:rPr>
        <w:t>zmaiņām par MP daļas apturēšanu</w:t>
      </w:r>
      <w:r w:rsidR="00853517" w:rsidRPr="00AC0460">
        <w:rPr>
          <w:rFonts w:ascii="Times New Roman" w:hAnsi="Times New Roman" w:cs="Times New Roman"/>
          <w:sz w:val="24"/>
          <w:szCs w:val="24"/>
        </w:rPr>
        <w:t>;</w:t>
      </w:r>
    </w:p>
    <w:p w14:paraId="07305C1A" w14:textId="53D520D0" w:rsidR="00853517" w:rsidRPr="00AC0460" w:rsidRDefault="00EB19E5">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CFLA 2020.gada 29.maija iekšējie noteikumi Nr.39-1-3/28 “Eiropas Savienības fondu budžeta plānošanas un maksājumu veikšanas noteikumi 2014</w:t>
      </w:r>
      <w:r w:rsidR="003B3A61" w:rsidRPr="00AC0460">
        <w:rPr>
          <w:rFonts w:ascii="Times New Roman" w:hAnsi="Times New Roman" w:cs="Times New Roman"/>
          <w:sz w:val="24"/>
          <w:szCs w:val="24"/>
        </w:rPr>
        <w:t>.-2020.gada plānošanas periodā”</w:t>
      </w:r>
      <w:r w:rsidR="00641478" w:rsidRPr="00AC0460">
        <w:rPr>
          <w:rFonts w:ascii="Times New Roman" w:hAnsi="Times New Roman" w:cs="Times New Roman"/>
          <w:sz w:val="24"/>
          <w:szCs w:val="24"/>
        </w:rPr>
        <w:t xml:space="preserve">. </w:t>
      </w:r>
      <w:r w:rsidRPr="00AC0460">
        <w:rPr>
          <w:rFonts w:ascii="Times New Roman" w:hAnsi="Times New Roman" w:cs="Times New Roman"/>
          <w:sz w:val="24"/>
          <w:szCs w:val="24"/>
        </w:rPr>
        <w:t xml:space="preserve">Grozījumi veikti atbilstoši FM iekšējo noteikumu par FM, CFLA un VKases </w:t>
      </w:r>
      <w:r w:rsidR="00641478" w:rsidRPr="00AC0460">
        <w:rPr>
          <w:rFonts w:ascii="Times New Roman" w:hAnsi="Times New Roman" w:cs="Times New Roman"/>
          <w:sz w:val="24"/>
          <w:szCs w:val="24"/>
        </w:rPr>
        <w:t>sadarbības kārtības grozījumiem</w:t>
      </w:r>
      <w:r w:rsidR="00853517" w:rsidRPr="00AC0460">
        <w:rPr>
          <w:rFonts w:ascii="Times New Roman" w:hAnsi="Times New Roman" w:cs="Times New Roman"/>
          <w:sz w:val="24"/>
          <w:szCs w:val="24"/>
        </w:rPr>
        <w:t>;</w:t>
      </w:r>
    </w:p>
    <w:p w14:paraId="06B88C01" w14:textId="04CD1C29" w:rsidR="00853517" w:rsidRPr="00AC0460" w:rsidRDefault="002B7986" w:rsidP="00C559B9">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S.4.1. “Plānoto maksājuma pieprasījumu iesniegšanas grafiku pārbaude” (apstiprināta 2019.gada 14. februārī ar aģ</w:t>
      </w:r>
      <w:r w:rsidR="00AC0460">
        <w:rPr>
          <w:rFonts w:ascii="Times New Roman" w:hAnsi="Times New Roman" w:cs="Times New Roman"/>
          <w:sz w:val="24"/>
          <w:szCs w:val="24"/>
        </w:rPr>
        <w:t>entūras rīkojumu Nr. 39-1-4/21);</w:t>
      </w:r>
      <w:r w:rsidRPr="00AC0460">
        <w:rPr>
          <w:rFonts w:ascii="Times New Roman" w:hAnsi="Times New Roman" w:cs="Times New Roman"/>
          <w:sz w:val="24"/>
          <w:szCs w:val="24"/>
        </w:rPr>
        <w:t xml:space="preserve"> </w:t>
      </w:r>
    </w:p>
    <w:p w14:paraId="7EA24209" w14:textId="69A06DEC" w:rsidR="00A2133B" w:rsidRPr="00AC0460" w:rsidRDefault="00F95663" w:rsidP="0080142A">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S.4.2. “Avansa maksājuma pieprasījuma pārbaude un avansa maksājuma atgūšana” (aktualizēta 2020.gada 31.janvār</w:t>
      </w:r>
      <w:r w:rsidR="00AC0460">
        <w:rPr>
          <w:rFonts w:ascii="Times New Roman" w:hAnsi="Times New Roman" w:cs="Times New Roman"/>
          <w:sz w:val="24"/>
          <w:szCs w:val="24"/>
        </w:rPr>
        <w:t>ī, CFLA rīkojums Nr. 39-1-4/17);</w:t>
      </w:r>
    </w:p>
    <w:p w14:paraId="3836ED96" w14:textId="77777777" w:rsidR="00A2133B" w:rsidRPr="00AC0460" w:rsidRDefault="0080142A" w:rsidP="00AC0460">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S.4.3. “Maksājuma pieprasījuma un izdevumus pamatojošo dokumentu pārbaude” (aktualizēta 2020.gada 31.janvārī, CFLA rīkojums Nr. 39-1-4/17)</w:t>
      </w:r>
      <w:r w:rsidR="00A2133B" w:rsidRPr="00AC0460">
        <w:rPr>
          <w:rFonts w:ascii="Times New Roman" w:hAnsi="Times New Roman" w:cs="Times New Roman"/>
          <w:sz w:val="24"/>
          <w:szCs w:val="24"/>
        </w:rPr>
        <w:t>;</w:t>
      </w:r>
    </w:p>
    <w:p w14:paraId="7D10E519" w14:textId="43FD8019" w:rsidR="00652FCD" w:rsidRPr="00AC0460" w:rsidRDefault="0080142A" w:rsidP="00AC0460">
      <w:pPr>
        <w:pStyle w:val="ListParagraph"/>
        <w:numPr>
          <w:ilvl w:val="0"/>
          <w:numId w:val="34"/>
        </w:numPr>
        <w:jc w:val="both"/>
        <w:rPr>
          <w:rFonts w:ascii="Times New Roman" w:hAnsi="Times New Roman" w:cs="Times New Roman"/>
          <w:sz w:val="24"/>
          <w:szCs w:val="24"/>
        </w:rPr>
      </w:pPr>
      <w:r w:rsidRPr="00AC0460">
        <w:rPr>
          <w:rFonts w:ascii="Times New Roman" w:hAnsi="Times New Roman" w:cs="Times New Roman"/>
          <w:sz w:val="24"/>
          <w:szCs w:val="24"/>
        </w:rPr>
        <w:t>CFLA darbības procedūra S.8.3. “Finanšu instrumentu pieprasījumu, PVN pārskata un izdevumus pamatojošo dokumentu pārbaude” (aktualizēta 2019.gada 7.novembrī ar aģentūras rīkojumu Nr. 39-1-4/169).</w:t>
      </w:r>
    </w:p>
    <w:p w14:paraId="0C31EECA" w14:textId="77777777" w:rsidR="00E70B17" w:rsidRPr="00286062" w:rsidRDefault="00E70B17" w:rsidP="00E70B17">
      <w:pPr>
        <w:pStyle w:val="Heading4"/>
        <w:jc w:val="both"/>
        <w:rPr>
          <w:rFonts w:eastAsia="Times New Roman"/>
          <w:vanish/>
          <w:lang w:eastAsia="lv-LV"/>
        </w:rPr>
      </w:pPr>
    </w:p>
    <w:p w14:paraId="72A274DA" w14:textId="77777777" w:rsidR="008F3016" w:rsidRDefault="008F3016" w:rsidP="008F3016">
      <w:pPr>
        <w:pStyle w:val="Heading4"/>
      </w:pPr>
      <w:bookmarkStart w:id="112" w:name="_Toc413229852"/>
      <w:bookmarkStart w:id="113" w:name="_Toc420918832"/>
      <w:r w:rsidRPr="008F3016">
        <w:t>2.2.3.8.</w:t>
      </w:r>
      <w:r w:rsidRPr="008F3016">
        <w:tab/>
        <w:t>To iestāžu vai struktūru identifikācija, kuras īsteno pieteikuma par atmaksu apstrādes katru posmu, ieskaitot plūsmkarti, kurā attēlotas visas iesaistītās struktūras.</w:t>
      </w:r>
      <w:bookmarkEnd w:id="112"/>
      <w:bookmarkEnd w:id="113"/>
    </w:p>
    <w:p w14:paraId="5D69B53F" w14:textId="1C13B8F1" w:rsidR="008F3016" w:rsidRPr="009D0303" w:rsidRDefault="009D0303" w:rsidP="00652FCD">
      <w:pPr>
        <w:pStyle w:val="ListParagraph"/>
        <w:spacing w:before="240" w:after="240"/>
        <w:ind w:left="0"/>
        <w:rPr>
          <w:rFonts w:ascii="Times New Roman" w:hAnsi="Times New Roman" w:cs="Times New Roman"/>
          <w:sz w:val="24"/>
          <w:szCs w:val="24"/>
        </w:rPr>
      </w:pPr>
      <w:r w:rsidRPr="009D0303">
        <w:rPr>
          <w:rFonts w:ascii="Times New Roman" w:hAnsi="Times New Roman" w:cs="Times New Roman"/>
          <w:sz w:val="24"/>
          <w:szCs w:val="24"/>
        </w:rPr>
        <w:t xml:space="preserve">Papildus skatīt </w:t>
      </w:r>
      <w:r w:rsidR="008531E8">
        <w:rPr>
          <w:rFonts w:ascii="Times New Roman" w:hAnsi="Times New Roman" w:cs="Times New Roman"/>
          <w:sz w:val="24"/>
          <w:szCs w:val="24"/>
        </w:rPr>
        <w:t xml:space="preserve">šī apraksta </w:t>
      </w:r>
      <w:r w:rsidRPr="009D0303">
        <w:rPr>
          <w:rFonts w:ascii="Times New Roman" w:hAnsi="Times New Roman" w:cs="Times New Roman"/>
          <w:sz w:val="24"/>
          <w:szCs w:val="24"/>
        </w:rPr>
        <w:t>2.2.3.</w:t>
      </w:r>
      <w:r w:rsidR="006F0705">
        <w:rPr>
          <w:rFonts w:ascii="Times New Roman" w:hAnsi="Times New Roman" w:cs="Times New Roman"/>
          <w:sz w:val="24"/>
          <w:szCs w:val="24"/>
        </w:rPr>
        <w:t>9</w:t>
      </w:r>
      <w:r w:rsidRPr="009D0303">
        <w:rPr>
          <w:rFonts w:ascii="Times New Roman" w:hAnsi="Times New Roman" w:cs="Times New Roman"/>
          <w:sz w:val="24"/>
          <w:szCs w:val="24"/>
        </w:rPr>
        <w:t xml:space="preserve">.sadaļu </w:t>
      </w:r>
    </w:p>
    <w:p w14:paraId="3B5B1B03" w14:textId="77777777" w:rsidR="009D0303" w:rsidRDefault="009D0303" w:rsidP="00652FCD">
      <w:pPr>
        <w:pStyle w:val="ListParagraph"/>
        <w:spacing w:before="240" w:after="240"/>
        <w:ind w:left="0"/>
        <w:rPr>
          <w:rFonts w:ascii="Times New Roman" w:hAnsi="Times New Roman" w:cs="Times New Roman"/>
          <w:b/>
          <w:sz w:val="24"/>
          <w:szCs w:val="24"/>
        </w:rPr>
      </w:pPr>
    </w:p>
    <w:p w14:paraId="312815DC" w14:textId="77777777" w:rsidR="00652FCD" w:rsidRDefault="00652FCD" w:rsidP="00652FCD">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34553987" w14:textId="77777777" w:rsidR="00B631E2" w:rsidRPr="00443093" w:rsidRDefault="00B631E2" w:rsidP="00652FCD">
      <w:pPr>
        <w:pStyle w:val="ListParagraph"/>
        <w:spacing w:before="240" w:after="240"/>
        <w:ind w:left="0"/>
        <w:rPr>
          <w:rFonts w:ascii="Times New Roman" w:hAnsi="Times New Roman" w:cs="Times New Roman"/>
          <w:b/>
          <w:sz w:val="24"/>
          <w:szCs w:val="24"/>
        </w:rPr>
      </w:pPr>
    </w:p>
    <w:p w14:paraId="69DB759B" w14:textId="7A180747" w:rsidR="00652FCD" w:rsidRDefault="00652FCD" w:rsidP="00652FCD">
      <w:pPr>
        <w:pStyle w:val="ListParagraph"/>
        <w:spacing w:before="240" w:after="240"/>
        <w:ind w:left="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w:t>
      </w:r>
      <w:r>
        <w:rPr>
          <w:rFonts w:ascii="Times New Roman" w:hAnsi="Times New Roman" w:cs="Times New Roman"/>
          <w:sz w:val="24"/>
          <w:szCs w:val="24"/>
        </w:rPr>
        <w:t xml:space="preserve">pēc </w:t>
      </w:r>
      <w:r w:rsidRPr="00443093">
        <w:rPr>
          <w:rFonts w:ascii="Times New Roman" w:hAnsi="Times New Roman" w:cs="Times New Roman"/>
          <w:sz w:val="24"/>
          <w:szCs w:val="24"/>
        </w:rPr>
        <w:t>maksājum</w:t>
      </w:r>
      <w:r>
        <w:rPr>
          <w:rFonts w:ascii="Times New Roman" w:hAnsi="Times New Roman" w:cs="Times New Roman"/>
          <w:sz w:val="24"/>
          <w:szCs w:val="24"/>
        </w:rPr>
        <w:t>a</w:t>
      </w:r>
      <w:r w:rsidRPr="00443093">
        <w:rPr>
          <w:rFonts w:ascii="Times New Roman" w:hAnsi="Times New Roman" w:cs="Times New Roman"/>
          <w:sz w:val="24"/>
          <w:szCs w:val="24"/>
        </w:rPr>
        <w:t xml:space="preserve"> pieprasījumu pārbaudes (skat. </w:t>
      </w:r>
      <w:r w:rsidR="008531E8">
        <w:rPr>
          <w:rFonts w:ascii="Times New Roman" w:hAnsi="Times New Roman" w:cs="Times New Roman"/>
          <w:sz w:val="24"/>
          <w:szCs w:val="24"/>
        </w:rPr>
        <w:t xml:space="preserve">šī aparaksta </w:t>
      </w:r>
      <w:r w:rsidR="00D5323F">
        <w:rPr>
          <w:rFonts w:ascii="Times New Roman" w:hAnsi="Times New Roman" w:cs="Times New Roman"/>
          <w:sz w:val="24"/>
          <w:szCs w:val="24"/>
        </w:rPr>
        <w:t>2.2.3.7</w:t>
      </w:r>
      <w:r w:rsidRPr="00443093">
        <w:rPr>
          <w:rFonts w:ascii="Times New Roman" w:hAnsi="Times New Roman" w:cs="Times New Roman"/>
          <w:sz w:val="24"/>
          <w:szCs w:val="24"/>
        </w:rPr>
        <w:t>.sadaļu), veic maksājumus finansējuma saņēmējam</w:t>
      </w:r>
      <w:r>
        <w:rPr>
          <w:rFonts w:ascii="Times New Roman" w:hAnsi="Times New Roman" w:cs="Times New Roman"/>
          <w:sz w:val="24"/>
          <w:szCs w:val="24"/>
        </w:rPr>
        <w:t>, ja finansējuma saņēmējs nav valsts budžeta iestāde</w:t>
      </w:r>
      <w:r w:rsidR="008505A9" w:rsidRPr="008505A9">
        <w:t xml:space="preserve"> </w:t>
      </w:r>
      <w:r w:rsidR="008505A9" w:rsidRPr="008505A9">
        <w:rPr>
          <w:rFonts w:ascii="Times New Roman" w:hAnsi="Times New Roman" w:cs="Times New Roman"/>
          <w:sz w:val="24"/>
          <w:szCs w:val="24"/>
        </w:rPr>
        <w:t>vai plānošanas reģions</w:t>
      </w:r>
      <w:r w:rsidRPr="00443093">
        <w:rPr>
          <w:rFonts w:ascii="Times New Roman" w:hAnsi="Times New Roman" w:cs="Times New Roman"/>
          <w:sz w:val="24"/>
          <w:szCs w:val="24"/>
        </w:rPr>
        <w:t xml:space="preserve">. Veicot avansa un starpposma maksājumus, ievēro nosacījumu, ka to kopsumma nedrīkst pārsniegt 90% </w:t>
      </w:r>
      <w:r w:rsidR="008505A9" w:rsidRPr="008505A9">
        <w:rPr>
          <w:rFonts w:ascii="Times New Roman" w:hAnsi="Times New Roman" w:cs="Times New Roman"/>
          <w:sz w:val="24"/>
          <w:szCs w:val="24"/>
        </w:rPr>
        <w:t xml:space="preserve">vai </w:t>
      </w:r>
      <w:r w:rsidR="00E77560" w:rsidRPr="00443093">
        <w:rPr>
          <w:rFonts w:ascii="Times New Roman" w:hAnsi="Times New Roman" w:cs="Times New Roman"/>
          <w:sz w:val="24"/>
          <w:szCs w:val="24"/>
        </w:rPr>
        <w:t xml:space="preserve">Ministru kabineta </w:t>
      </w:r>
      <w:r w:rsidR="008505A9" w:rsidRPr="008505A9">
        <w:rPr>
          <w:rFonts w:ascii="Times New Roman" w:hAnsi="Times New Roman" w:cs="Times New Roman"/>
          <w:sz w:val="24"/>
          <w:szCs w:val="24"/>
        </w:rPr>
        <w:t xml:space="preserve">noteikumos par SAM īstenošanu noteikto apjomu </w:t>
      </w:r>
      <w:r w:rsidRPr="00443093">
        <w:rPr>
          <w:rFonts w:ascii="Times New Roman" w:hAnsi="Times New Roman" w:cs="Times New Roman"/>
          <w:sz w:val="24"/>
          <w:szCs w:val="24"/>
        </w:rPr>
        <w:t xml:space="preserve">no projektam piešķirtā </w:t>
      </w:r>
      <w:r w:rsidR="00B631E2">
        <w:rPr>
          <w:rFonts w:ascii="Times New Roman" w:hAnsi="Times New Roman" w:cs="Times New Roman"/>
          <w:sz w:val="24"/>
          <w:szCs w:val="24"/>
        </w:rPr>
        <w:t>ES</w:t>
      </w:r>
      <w:r w:rsidRPr="00443093">
        <w:rPr>
          <w:rFonts w:ascii="Times New Roman" w:hAnsi="Times New Roman" w:cs="Times New Roman"/>
          <w:sz w:val="24"/>
          <w:szCs w:val="24"/>
        </w:rPr>
        <w:t xml:space="preserve"> fonda finansējuma un, ja projektā ir paredzēts, valsts budžeta līdzfinansējuma apmēra kopsummas.</w:t>
      </w:r>
      <w:r w:rsidR="008D52C2">
        <w:rPr>
          <w:rFonts w:ascii="Times New Roman" w:hAnsi="Times New Roman" w:cs="Times New Roman"/>
          <w:sz w:val="24"/>
          <w:szCs w:val="24"/>
        </w:rPr>
        <w:t xml:space="preserve"> </w:t>
      </w:r>
      <w:r w:rsidR="009A3C79">
        <w:rPr>
          <w:rFonts w:ascii="Times New Roman" w:hAnsi="Times New Roman" w:cs="Times New Roman"/>
          <w:sz w:val="24"/>
          <w:szCs w:val="24"/>
        </w:rPr>
        <w:t>Izņēmuma gadījumā, j</w:t>
      </w:r>
      <w:r w:rsidR="009A3C79" w:rsidRPr="009A3C79">
        <w:rPr>
          <w:rFonts w:ascii="Times New Roman" w:hAnsi="Times New Roman" w:cs="Times New Roman"/>
          <w:sz w:val="24"/>
          <w:szCs w:val="24"/>
        </w:rPr>
        <w:t xml:space="preserve">a finansējuma saņēmējs ir no valsts budžeta daļēji finansēta atvasināta publiska persona (izņemot plānošanas reģionus), budžeta nefinansēta iestāde vai valsts kapitālsabiedrība, kura projektu īsteno tai deleģēto valsts pārvaldes uzdevumu ietvaros, avansa un starpposma maksājumu kopsumma var būt 100 % no projektam piešķirtā Eiropas Savienības fonda finansējuma un, ja tas ir paredzēts projektā, valsts budžeta līdzfinansējuma kopsummas, ja šāda avansa un starpposma maksājumu kopsumma ir paredzēta normatīvajā aktā par </w:t>
      </w:r>
      <w:r w:rsidR="00B631E2">
        <w:rPr>
          <w:rFonts w:ascii="Times New Roman" w:hAnsi="Times New Roman" w:cs="Times New Roman"/>
          <w:sz w:val="24"/>
          <w:szCs w:val="24"/>
        </w:rPr>
        <w:t xml:space="preserve">SAM </w:t>
      </w:r>
      <w:r w:rsidR="009A3C79" w:rsidRPr="009A3C79">
        <w:rPr>
          <w:rFonts w:ascii="Times New Roman" w:hAnsi="Times New Roman" w:cs="Times New Roman"/>
          <w:sz w:val="24"/>
          <w:szCs w:val="24"/>
        </w:rPr>
        <w:t>īstenošanu.</w:t>
      </w:r>
    </w:p>
    <w:p w14:paraId="233BAF99" w14:textId="77777777" w:rsidR="00652FCD" w:rsidRDefault="00652FCD" w:rsidP="00652FCD">
      <w:pPr>
        <w:pStyle w:val="ListParagraph"/>
        <w:spacing w:before="240" w:after="240"/>
        <w:ind w:left="0"/>
        <w:jc w:val="both"/>
        <w:rPr>
          <w:rFonts w:ascii="Times New Roman" w:hAnsi="Times New Roman" w:cs="Times New Roman"/>
          <w:sz w:val="24"/>
          <w:szCs w:val="24"/>
        </w:rPr>
      </w:pPr>
    </w:p>
    <w:p w14:paraId="43CC56D3" w14:textId="189C59D7" w:rsidR="00652FCD" w:rsidRDefault="00652FCD" w:rsidP="00652FCD">
      <w:pPr>
        <w:pStyle w:val="ListParagraph"/>
        <w:ind w:left="0"/>
        <w:jc w:val="both"/>
        <w:rPr>
          <w:rFonts w:ascii="Times New Roman" w:hAnsi="Times New Roman" w:cs="Times New Roman"/>
          <w:sz w:val="24"/>
          <w:szCs w:val="24"/>
        </w:rPr>
      </w:pPr>
      <w:r w:rsidRPr="00C66A90">
        <w:rPr>
          <w:rFonts w:ascii="Times New Roman" w:hAnsi="Times New Roman" w:cs="Times New Roman"/>
          <w:sz w:val="24"/>
          <w:szCs w:val="24"/>
        </w:rPr>
        <w:t xml:space="preserve">Avansa maksājumu veic, ja tas ir paredzēts normatīvajā aktā par </w:t>
      </w:r>
      <w:r w:rsidR="00B631E2">
        <w:rPr>
          <w:rFonts w:ascii="Times New Roman" w:hAnsi="Times New Roman" w:cs="Times New Roman"/>
          <w:sz w:val="24"/>
          <w:szCs w:val="24"/>
        </w:rPr>
        <w:t>SAM</w:t>
      </w:r>
      <w:r w:rsidRPr="00C66A90">
        <w:rPr>
          <w:rFonts w:ascii="Times New Roman" w:hAnsi="Times New Roman" w:cs="Times New Roman"/>
          <w:sz w:val="24"/>
          <w:szCs w:val="24"/>
        </w:rPr>
        <w:t xml:space="preserve"> īstenošanu un finansējuma saņēmējs plāno to izmantot projekta personāla atlīdzības izdevumiem vai projektā ir noslēgts pakalpojumu, preču piegāde</w:t>
      </w:r>
      <w:r>
        <w:rPr>
          <w:rFonts w:ascii="Times New Roman" w:hAnsi="Times New Roman" w:cs="Times New Roman"/>
          <w:sz w:val="24"/>
          <w:szCs w:val="24"/>
        </w:rPr>
        <w:t>s, vai būvdarbu līgums.</w:t>
      </w:r>
    </w:p>
    <w:p w14:paraId="112BB91E" w14:textId="77777777" w:rsidR="00652FCD" w:rsidRDefault="00652FCD" w:rsidP="00652FCD">
      <w:pPr>
        <w:pStyle w:val="ListParagraph"/>
        <w:ind w:left="0"/>
        <w:jc w:val="both"/>
        <w:rPr>
          <w:rFonts w:ascii="Times New Roman" w:hAnsi="Times New Roman" w:cs="Times New Roman"/>
          <w:sz w:val="24"/>
          <w:szCs w:val="24"/>
        </w:rPr>
      </w:pPr>
      <w:r w:rsidRPr="00C66A90">
        <w:rPr>
          <w:rFonts w:ascii="Times New Roman" w:hAnsi="Times New Roman" w:cs="Times New Roman"/>
          <w:sz w:val="24"/>
          <w:szCs w:val="24"/>
        </w:rPr>
        <w:t>Starpposma maksājumu veic</w:t>
      </w:r>
      <w:r w:rsidR="00026338">
        <w:rPr>
          <w:rFonts w:ascii="Times New Roman" w:hAnsi="Times New Roman" w:cs="Times New Roman"/>
          <w:sz w:val="24"/>
          <w:szCs w:val="24"/>
        </w:rPr>
        <w:t>,</w:t>
      </w:r>
      <w:r w:rsidRPr="00C66A90">
        <w:rPr>
          <w:rFonts w:ascii="Times New Roman" w:hAnsi="Times New Roman" w:cs="Times New Roman"/>
          <w:sz w:val="24"/>
          <w:szCs w:val="24"/>
        </w:rPr>
        <w:t xml:space="preserve"> pamatojoties uz projektā veiktajiem izdevumiem, tai skaitā veiktajiem avansa maksājumiem saskaņā ar pakalpojumu, pre</w:t>
      </w:r>
      <w:r>
        <w:rPr>
          <w:rFonts w:ascii="Times New Roman" w:hAnsi="Times New Roman" w:cs="Times New Roman"/>
          <w:sz w:val="24"/>
          <w:szCs w:val="24"/>
        </w:rPr>
        <w:t>ču piegādes vai būvdarbu līgumu.</w:t>
      </w:r>
    </w:p>
    <w:p w14:paraId="37B732CB" w14:textId="0F88F36C" w:rsidR="00922EF1" w:rsidRPr="00443093" w:rsidRDefault="00652FCD" w:rsidP="003C024B">
      <w:pPr>
        <w:rPr>
          <w:rFonts w:ascii="Times New Roman" w:hAnsi="Times New Roman" w:cs="Times New Roman"/>
          <w:sz w:val="24"/>
          <w:szCs w:val="24"/>
        </w:rPr>
      </w:pPr>
      <w:r w:rsidRPr="00F91FBE">
        <w:rPr>
          <w:rFonts w:ascii="Times New Roman" w:hAnsi="Times New Roman" w:cs="Times New Roman"/>
          <w:sz w:val="24"/>
          <w:szCs w:val="24"/>
        </w:rPr>
        <w:t>Noslēguma maksājumu veic pēc projekta īstenošanas</w:t>
      </w:r>
      <w:r>
        <w:rPr>
          <w:rFonts w:ascii="Times New Roman" w:hAnsi="Times New Roman" w:cs="Times New Roman"/>
          <w:sz w:val="24"/>
          <w:szCs w:val="24"/>
        </w:rPr>
        <w:t>.</w:t>
      </w:r>
    </w:p>
    <w:p w14:paraId="17E33329" w14:textId="77777777" w:rsidR="00652FCD" w:rsidRPr="00AC0460" w:rsidRDefault="00652FCD" w:rsidP="00652FCD">
      <w:pPr>
        <w:pStyle w:val="ListParagraph"/>
        <w:spacing w:before="240" w:after="240"/>
        <w:ind w:left="0"/>
        <w:rPr>
          <w:rFonts w:ascii="Times New Roman" w:hAnsi="Times New Roman" w:cs="Times New Roman"/>
          <w:b/>
          <w:sz w:val="24"/>
          <w:szCs w:val="24"/>
        </w:rPr>
      </w:pPr>
      <w:r w:rsidRPr="00AC0460">
        <w:rPr>
          <w:rFonts w:ascii="Times New Roman" w:hAnsi="Times New Roman" w:cs="Times New Roman"/>
          <w:b/>
          <w:sz w:val="24"/>
          <w:szCs w:val="24"/>
        </w:rPr>
        <w:t>Normatīvie akti</w:t>
      </w:r>
    </w:p>
    <w:p w14:paraId="022E6F7C" w14:textId="0A245776" w:rsidR="00652FCD" w:rsidRPr="00AC0460" w:rsidRDefault="00652FCD" w:rsidP="00C559B9">
      <w:pPr>
        <w:pStyle w:val="ListParagraph"/>
        <w:numPr>
          <w:ilvl w:val="0"/>
          <w:numId w:val="35"/>
        </w:numPr>
        <w:spacing w:before="240" w:after="240"/>
        <w:jc w:val="both"/>
        <w:rPr>
          <w:rFonts w:ascii="Times New Roman" w:hAnsi="Times New Roman" w:cs="Times New Roman"/>
          <w:sz w:val="24"/>
          <w:szCs w:val="24"/>
        </w:rPr>
      </w:pPr>
      <w:r w:rsidRPr="00AC0460">
        <w:rPr>
          <w:rFonts w:ascii="Times New Roman" w:hAnsi="Times New Roman" w:cs="Times New Roman"/>
          <w:sz w:val="24"/>
          <w:szCs w:val="24"/>
        </w:rPr>
        <w:t>Eiropas Savienības struktūrfondu un Kohēzijas fonda 2014.</w:t>
      </w:r>
      <w:r w:rsidR="003F72DF" w:rsidRPr="00AC0460">
        <w:rPr>
          <w:rFonts w:ascii="Times New Roman" w:hAnsi="Times New Roman" w:cs="Times New Roman"/>
          <w:sz w:val="24"/>
          <w:szCs w:val="24"/>
        </w:rPr>
        <w:t>-</w:t>
      </w:r>
      <w:r w:rsidRPr="00AC0460">
        <w:rPr>
          <w:rFonts w:ascii="Times New Roman" w:hAnsi="Times New Roman" w:cs="Times New Roman"/>
          <w:sz w:val="24"/>
          <w:szCs w:val="24"/>
        </w:rPr>
        <w:t>2020.gada plānošanas perioda vadības likums;</w:t>
      </w:r>
    </w:p>
    <w:p w14:paraId="68AA7FF5" w14:textId="25079631" w:rsidR="00652FCD" w:rsidRPr="00AC0460" w:rsidRDefault="00652FCD" w:rsidP="00C559B9">
      <w:pPr>
        <w:pStyle w:val="ListParagraph"/>
        <w:numPr>
          <w:ilvl w:val="0"/>
          <w:numId w:val="35"/>
        </w:numPr>
        <w:spacing w:before="240" w:after="240"/>
        <w:jc w:val="both"/>
        <w:rPr>
          <w:rFonts w:ascii="Times New Roman" w:eastAsia="Times New Roman" w:hAnsi="Times New Roman" w:cs="Times New Roman"/>
          <w:sz w:val="24"/>
          <w:szCs w:val="24"/>
          <w:lang w:eastAsia="lv-LV"/>
        </w:rPr>
      </w:pPr>
      <w:r w:rsidRPr="00AC0460">
        <w:rPr>
          <w:rFonts w:ascii="Times New Roman" w:eastAsia="Times New Roman" w:hAnsi="Times New Roman" w:cs="Times New Roman"/>
          <w:sz w:val="24"/>
          <w:szCs w:val="24"/>
          <w:lang w:eastAsia="lv-LV"/>
        </w:rPr>
        <w:t xml:space="preserve">Ministru kabineta </w:t>
      </w:r>
      <w:r w:rsidR="00026338" w:rsidRPr="00AC0460">
        <w:rPr>
          <w:rFonts w:ascii="Times New Roman" w:eastAsia="Times New Roman" w:hAnsi="Times New Roman" w:cs="Times New Roman"/>
          <w:sz w:val="24"/>
          <w:szCs w:val="24"/>
          <w:lang w:eastAsia="lv-LV"/>
        </w:rPr>
        <w:t xml:space="preserve">2015.gada 17.marta </w:t>
      </w:r>
      <w:r w:rsidRPr="00AC0460">
        <w:rPr>
          <w:rFonts w:ascii="Times New Roman" w:eastAsia="Times New Roman" w:hAnsi="Times New Roman" w:cs="Times New Roman"/>
          <w:sz w:val="24"/>
          <w:szCs w:val="24"/>
          <w:lang w:eastAsia="lv-LV"/>
        </w:rPr>
        <w:t>noteikumi</w:t>
      </w:r>
      <w:r w:rsidR="00026338" w:rsidRPr="00AC0460">
        <w:rPr>
          <w:rFonts w:ascii="Times New Roman" w:eastAsia="Times New Roman" w:hAnsi="Times New Roman" w:cs="Times New Roman"/>
          <w:sz w:val="24"/>
          <w:szCs w:val="24"/>
          <w:lang w:eastAsia="lv-LV"/>
        </w:rPr>
        <w:t xml:space="preserve"> Nr.130</w:t>
      </w:r>
      <w:r w:rsidRPr="00AC0460">
        <w:rPr>
          <w:rFonts w:ascii="Times New Roman" w:eastAsia="Times New Roman" w:hAnsi="Times New Roman" w:cs="Times New Roman"/>
          <w:sz w:val="24"/>
          <w:szCs w:val="24"/>
          <w:lang w:eastAsia="lv-LV"/>
        </w:rPr>
        <w:t xml:space="preserve"> “Noteikumi par valsts budžeta līdzekļu plānošanu Eiropas Savienības struktūrfondu un Kohēzijas fonda projektu īstenošanai un maksājumu veikšanu 2014.-2020.gada plānošanas periodā”.</w:t>
      </w:r>
    </w:p>
    <w:p w14:paraId="3ED496BE" w14:textId="78103374" w:rsidR="00AC0460" w:rsidRPr="00AC0460" w:rsidRDefault="00AC0460" w:rsidP="00652FCD">
      <w:pPr>
        <w:pStyle w:val="ListParagraph"/>
        <w:spacing w:before="240" w:after="240"/>
        <w:ind w:left="0"/>
        <w:rPr>
          <w:rFonts w:ascii="Times New Roman" w:hAnsi="Times New Roman" w:cs="Times New Roman"/>
          <w:b/>
          <w:sz w:val="24"/>
          <w:szCs w:val="24"/>
        </w:rPr>
      </w:pPr>
    </w:p>
    <w:p w14:paraId="6FFBC30D" w14:textId="744D56EA" w:rsidR="00652FCD" w:rsidRPr="00AC0460" w:rsidRDefault="00652FCD" w:rsidP="00652FCD">
      <w:pPr>
        <w:pStyle w:val="ListParagraph"/>
        <w:spacing w:before="240" w:after="240"/>
        <w:ind w:left="0"/>
        <w:rPr>
          <w:rFonts w:ascii="Times New Roman" w:hAnsi="Times New Roman" w:cs="Times New Roman"/>
          <w:b/>
          <w:sz w:val="24"/>
          <w:szCs w:val="24"/>
        </w:rPr>
      </w:pPr>
      <w:r w:rsidRPr="00AC0460">
        <w:rPr>
          <w:rFonts w:ascii="Times New Roman" w:hAnsi="Times New Roman" w:cs="Times New Roman"/>
          <w:b/>
          <w:sz w:val="24"/>
          <w:szCs w:val="24"/>
        </w:rPr>
        <w:t>Procedūras</w:t>
      </w:r>
    </w:p>
    <w:p w14:paraId="37F48FD9" w14:textId="0E11A002" w:rsidR="00AC0460" w:rsidRPr="007263D1" w:rsidRDefault="00DB3386" w:rsidP="00AC0460">
      <w:pPr>
        <w:pStyle w:val="ListParagraph"/>
        <w:numPr>
          <w:ilvl w:val="0"/>
          <w:numId w:val="35"/>
        </w:numPr>
        <w:spacing w:before="240" w:after="240"/>
        <w:jc w:val="both"/>
        <w:rPr>
          <w:rFonts w:ascii="Times New Roman" w:eastAsia="Times New Roman" w:hAnsi="Times New Roman" w:cs="Times New Roman"/>
          <w:sz w:val="24"/>
          <w:szCs w:val="24"/>
          <w:lang w:eastAsia="lv-LV"/>
        </w:rPr>
      </w:pPr>
      <w:r w:rsidRPr="00AC0460">
        <w:rPr>
          <w:rFonts w:ascii="Times New Roman" w:eastAsia="Times New Roman" w:hAnsi="Times New Roman" w:cs="Times New Roman"/>
          <w:sz w:val="24"/>
          <w:szCs w:val="24"/>
          <w:lang w:eastAsia="lv-LV"/>
        </w:rPr>
        <w:t xml:space="preserve">CFLA 2020.gada 29.maija iekšējie noteikumi Nr.39-1-3/28 “Eiropas Savienības fondu budžeta plānošanas un maksājumu veikšanas noteikumi 2014.-2020.gada plānošanas periodā”. </w:t>
      </w:r>
    </w:p>
    <w:p w14:paraId="62A7722F" w14:textId="77777777" w:rsidR="00E70B17" w:rsidRPr="00286062" w:rsidRDefault="00E70B17" w:rsidP="00E70B17">
      <w:pPr>
        <w:pStyle w:val="Heading4"/>
        <w:jc w:val="both"/>
        <w:rPr>
          <w:rFonts w:eastAsia="Times New Roman"/>
          <w:vanish/>
          <w:lang w:eastAsia="lv-LV"/>
        </w:rPr>
      </w:pPr>
    </w:p>
    <w:p w14:paraId="4CD44F10" w14:textId="77777777" w:rsidR="008F3016" w:rsidRPr="008F3016" w:rsidRDefault="008F3016" w:rsidP="008F3016">
      <w:pPr>
        <w:pStyle w:val="Heading4"/>
        <w:jc w:val="both"/>
      </w:pPr>
      <w:bookmarkStart w:id="114" w:name="_Toc413229853"/>
      <w:bookmarkStart w:id="115" w:name="_Toc420918833"/>
      <w:r w:rsidRPr="008F3016">
        <w:t>2.2.3.9.</w:t>
      </w:r>
      <w:r w:rsidRPr="008F3016">
        <w:tab/>
        <w:t>Apraksts, kā vadošā iestāde sertifikācijas iestādei nodod informāciju, tostarp informāciju par trūkumiem un/vai pārkāpumiem (tostarp par iespējamu vai konstatētu krāpniecību), kuri konstatēti Savienības vai valsts struktūrām veicot pārvaldības pārbaudes, revīzijas un kontroles, un to pēckontroli.</w:t>
      </w:r>
      <w:bookmarkEnd w:id="114"/>
      <w:bookmarkEnd w:id="115"/>
    </w:p>
    <w:p w14:paraId="07E9F86D" w14:textId="77777777" w:rsidR="008F3016" w:rsidRPr="006F0705" w:rsidRDefault="006F0705" w:rsidP="00D337D6">
      <w:pPr>
        <w:spacing w:before="240" w:after="240"/>
        <w:jc w:val="both"/>
        <w:rPr>
          <w:rFonts w:ascii="Times New Roman" w:hAnsi="Times New Roman" w:cs="Times New Roman"/>
          <w:b/>
          <w:sz w:val="24"/>
          <w:szCs w:val="24"/>
        </w:rPr>
      </w:pPr>
      <w:r w:rsidRPr="006F0705">
        <w:rPr>
          <w:rFonts w:ascii="Times New Roman" w:hAnsi="Times New Roman" w:cs="Times New Roman"/>
          <w:b/>
          <w:sz w:val="24"/>
          <w:szCs w:val="24"/>
        </w:rPr>
        <w:t>Procesa īss apraksts</w:t>
      </w:r>
    </w:p>
    <w:p w14:paraId="35EC1862" w14:textId="54A51D78" w:rsidR="00D337D6" w:rsidRPr="00443093" w:rsidRDefault="00D946CD" w:rsidP="00D337D6">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Lai nodrošinātu </w:t>
      </w:r>
      <w:r w:rsidR="00E77560">
        <w:rPr>
          <w:rFonts w:ascii="Times New Roman" w:hAnsi="Times New Roman" w:cs="Times New Roman"/>
          <w:sz w:val="24"/>
          <w:szCs w:val="24"/>
        </w:rPr>
        <w:t>vadošās iestādes</w:t>
      </w:r>
      <w:r w:rsidR="00CF2458">
        <w:rPr>
          <w:rFonts w:ascii="Times New Roman" w:hAnsi="Times New Roman" w:cs="Times New Roman"/>
          <w:sz w:val="24"/>
          <w:szCs w:val="24"/>
        </w:rPr>
        <w:t xml:space="preserve"> </w:t>
      </w:r>
      <w:r w:rsidR="007B044A">
        <w:rPr>
          <w:rFonts w:ascii="Times New Roman" w:hAnsi="Times New Roman" w:cs="Times New Roman"/>
          <w:sz w:val="24"/>
          <w:szCs w:val="24"/>
        </w:rPr>
        <w:t xml:space="preserve">pārvaldības </w:t>
      </w:r>
      <w:r w:rsidR="00D337D6" w:rsidRPr="00443093">
        <w:rPr>
          <w:rFonts w:ascii="Times New Roman" w:hAnsi="Times New Roman" w:cs="Times New Roman"/>
          <w:sz w:val="24"/>
          <w:szCs w:val="24"/>
        </w:rPr>
        <w:t>deklarācijas sagatavošanu un pārskata periodā radīto izdevumu deklarēšanu E</w:t>
      </w:r>
      <w:r w:rsidR="00020B63">
        <w:rPr>
          <w:rFonts w:ascii="Times New Roman" w:hAnsi="Times New Roman" w:cs="Times New Roman"/>
          <w:sz w:val="24"/>
          <w:szCs w:val="24"/>
        </w:rPr>
        <w:t xml:space="preserve">iropas </w:t>
      </w:r>
      <w:r w:rsidR="00D337D6" w:rsidRPr="00443093">
        <w:rPr>
          <w:rFonts w:ascii="Times New Roman" w:hAnsi="Times New Roman" w:cs="Times New Roman"/>
          <w:sz w:val="24"/>
          <w:szCs w:val="24"/>
        </w:rPr>
        <w:t>K</w:t>
      </w:r>
      <w:r w:rsidR="00020B63">
        <w:rPr>
          <w:rFonts w:ascii="Times New Roman" w:hAnsi="Times New Roman" w:cs="Times New Roman"/>
          <w:sz w:val="24"/>
          <w:szCs w:val="24"/>
        </w:rPr>
        <w:t>omisij</w:t>
      </w:r>
      <w:r w:rsidR="00CF5FA3">
        <w:rPr>
          <w:rFonts w:ascii="Times New Roman" w:hAnsi="Times New Roman" w:cs="Times New Roman"/>
          <w:sz w:val="24"/>
          <w:szCs w:val="24"/>
        </w:rPr>
        <w:t>ā</w:t>
      </w:r>
      <w:r w:rsidR="00D337D6" w:rsidRPr="00443093">
        <w:rPr>
          <w:rFonts w:ascii="Times New Roman" w:hAnsi="Times New Roman" w:cs="Times New Roman"/>
          <w:sz w:val="24"/>
          <w:szCs w:val="24"/>
        </w:rPr>
        <w:t xml:space="preserve"> finanšu līdzekļu atmaksas nolūkā, grāmatvedības gada ietvaros </w:t>
      </w:r>
      <w:r w:rsidR="00E77560">
        <w:rPr>
          <w:rFonts w:ascii="Times New Roman" w:hAnsi="Times New Roman" w:cs="Times New Roman"/>
          <w:sz w:val="24"/>
          <w:szCs w:val="24"/>
        </w:rPr>
        <w:t>v</w:t>
      </w:r>
      <w:r w:rsidR="00D337D6">
        <w:rPr>
          <w:rFonts w:ascii="Times New Roman" w:hAnsi="Times New Roman" w:cs="Times New Roman"/>
          <w:sz w:val="24"/>
          <w:szCs w:val="24"/>
        </w:rPr>
        <w:t xml:space="preserve">adošā iestāde </w:t>
      </w:r>
      <w:r w:rsidR="00D337D6" w:rsidRPr="00443093">
        <w:rPr>
          <w:rFonts w:ascii="Times New Roman" w:hAnsi="Times New Roman" w:cs="Times New Roman"/>
          <w:b/>
          <w:sz w:val="24"/>
          <w:szCs w:val="24"/>
        </w:rPr>
        <w:t>reizi ceturksnī</w:t>
      </w:r>
      <w:r w:rsidR="00D337D6" w:rsidRPr="00443093">
        <w:rPr>
          <w:rFonts w:ascii="Times New Roman" w:hAnsi="Times New Roman" w:cs="Times New Roman"/>
          <w:sz w:val="24"/>
          <w:szCs w:val="24"/>
        </w:rPr>
        <w:t xml:space="preserve"> KP VIS iesniedz </w:t>
      </w:r>
      <w:r w:rsidR="007D36E8">
        <w:rPr>
          <w:rFonts w:ascii="Times New Roman" w:hAnsi="Times New Roman" w:cs="Times New Roman"/>
          <w:sz w:val="24"/>
          <w:szCs w:val="24"/>
        </w:rPr>
        <w:t>s</w:t>
      </w:r>
      <w:r w:rsidR="00D337D6" w:rsidRPr="00443093">
        <w:rPr>
          <w:rFonts w:ascii="Times New Roman" w:hAnsi="Times New Roman" w:cs="Times New Roman"/>
          <w:sz w:val="24"/>
          <w:szCs w:val="24"/>
        </w:rPr>
        <w:t>ertifikācijas iestādei</w:t>
      </w:r>
      <w:r w:rsidR="00292A2E">
        <w:rPr>
          <w:rFonts w:ascii="Times New Roman" w:hAnsi="Times New Roman" w:cs="Times New Roman"/>
          <w:sz w:val="24"/>
          <w:szCs w:val="24"/>
        </w:rPr>
        <w:t>:</w:t>
      </w:r>
    </w:p>
    <w:p w14:paraId="3D703694" w14:textId="36256D3A" w:rsidR="00D337D6" w:rsidRPr="00443093" w:rsidRDefault="000641DB" w:rsidP="00C559B9">
      <w:pPr>
        <w:pStyle w:val="ListParagraph"/>
        <w:numPr>
          <w:ilvl w:val="2"/>
          <w:numId w:val="19"/>
        </w:numPr>
        <w:spacing w:before="240" w:after="240"/>
        <w:ind w:left="709"/>
        <w:jc w:val="both"/>
        <w:rPr>
          <w:rFonts w:ascii="Times New Roman" w:hAnsi="Times New Roman" w:cs="Times New Roman"/>
          <w:sz w:val="24"/>
          <w:szCs w:val="24"/>
        </w:rPr>
      </w:pPr>
      <w:r>
        <w:rPr>
          <w:rFonts w:ascii="Times New Roman" w:hAnsi="Times New Roman" w:cs="Times New Roman"/>
          <w:sz w:val="24"/>
          <w:szCs w:val="24"/>
        </w:rPr>
        <w:t>maksājuma pieteikumu</w:t>
      </w:r>
      <w:r w:rsidR="00D337D6" w:rsidRPr="00443093">
        <w:rPr>
          <w:rFonts w:ascii="Times New Roman" w:hAnsi="Times New Roman" w:cs="Times New Roman"/>
          <w:sz w:val="24"/>
          <w:szCs w:val="24"/>
        </w:rPr>
        <w:t xml:space="preserve"> un </w:t>
      </w:r>
    </w:p>
    <w:p w14:paraId="14EA907A" w14:textId="5D687702" w:rsidR="00D337D6" w:rsidRPr="00443093" w:rsidRDefault="00D337D6" w:rsidP="00C559B9">
      <w:pPr>
        <w:pStyle w:val="ListParagraph"/>
        <w:numPr>
          <w:ilvl w:val="2"/>
          <w:numId w:val="19"/>
        </w:numPr>
        <w:spacing w:before="240" w:after="240"/>
        <w:ind w:left="709"/>
        <w:jc w:val="both"/>
        <w:rPr>
          <w:rFonts w:ascii="Times New Roman" w:hAnsi="Times New Roman" w:cs="Times New Roman"/>
          <w:sz w:val="24"/>
          <w:szCs w:val="24"/>
        </w:rPr>
      </w:pPr>
      <w:r w:rsidRPr="00443093">
        <w:rPr>
          <w:rFonts w:ascii="Times New Roman" w:hAnsi="Times New Roman" w:cs="Times New Roman"/>
          <w:sz w:val="24"/>
          <w:szCs w:val="24"/>
        </w:rPr>
        <w:t>V</w:t>
      </w:r>
      <w:r>
        <w:rPr>
          <w:rFonts w:ascii="Times New Roman" w:hAnsi="Times New Roman" w:cs="Times New Roman"/>
          <w:sz w:val="24"/>
          <w:szCs w:val="24"/>
        </w:rPr>
        <w:t>adošās iestādes</w:t>
      </w:r>
      <w:r w:rsidRPr="00443093">
        <w:rPr>
          <w:rFonts w:ascii="Times New Roman" w:hAnsi="Times New Roman" w:cs="Times New Roman"/>
          <w:sz w:val="24"/>
          <w:szCs w:val="24"/>
        </w:rPr>
        <w:t xml:space="preserve"> apliecinājumu par to, ka informācija par izdevumiem, kas radušies attiecīgajā pārskata periodā un tiks iesniegti </w:t>
      </w:r>
      <w:r w:rsidR="007C26BB" w:rsidRPr="00443093">
        <w:rPr>
          <w:rFonts w:ascii="Times New Roman" w:hAnsi="Times New Roman" w:cs="Times New Roman"/>
          <w:sz w:val="24"/>
          <w:szCs w:val="24"/>
        </w:rPr>
        <w:t>E</w:t>
      </w:r>
      <w:r w:rsidR="007C26BB">
        <w:rPr>
          <w:rFonts w:ascii="Times New Roman" w:hAnsi="Times New Roman" w:cs="Times New Roman"/>
          <w:sz w:val="24"/>
          <w:szCs w:val="24"/>
        </w:rPr>
        <w:t xml:space="preserve">iropas </w:t>
      </w:r>
      <w:r w:rsidR="007C26BB" w:rsidRPr="00443093">
        <w:rPr>
          <w:rFonts w:ascii="Times New Roman" w:hAnsi="Times New Roman" w:cs="Times New Roman"/>
          <w:sz w:val="24"/>
          <w:szCs w:val="24"/>
        </w:rPr>
        <w:t>K</w:t>
      </w:r>
      <w:r w:rsidR="007C26BB">
        <w:rPr>
          <w:rFonts w:ascii="Times New Roman" w:hAnsi="Times New Roman" w:cs="Times New Roman"/>
          <w:sz w:val="24"/>
          <w:szCs w:val="24"/>
        </w:rPr>
        <w:t>omisijai</w:t>
      </w:r>
      <w:r w:rsidRPr="00443093">
        <w:rPr>
          <w:rFonts w:ascii="Times New Roman" w:hAnsi="Times New Roman" w:cs="Times New Roman"/>
          <w:sz w:val="24"/>
          <w:szCs w:val="24"/>
        </w:rPr>
        <w:t xml:space="preserve"> līdzekļu atmaksas nolūkā, ir pareizi izklāstīta, pilnīga un precīza, izdevumi ir izmantoti paredzētajam mērķim, kā noteikts nozaru noteikumos un ieviestās kontroles sistēmas dod vajadzīgās garantijas pamatā esošo darījumu likumībai un pareizībai.</w:t>
      </w:r>
    </w:p>
    <w:p w14:paraId="05B56174" w14:textId="10A4524F" w:rsidR="00D337D6" w:rsidRPr="00443093" w:rsidRDefault="00D337D6" w:rsidP="00D337D6">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aksājuma pieteikumu</w:t>
      </w:r>
      <w:r w:rsidRPr="00443093">
        <w:rPr>
          <w:rFonts w:ascii="Times New Roman" w:hAnsi="Times New Roman" w:cs="Times New Roman"/>
          <w:sz w:val="24"/>
          <w:szCs w:val="24"/>
        </w:rPr>
        <w:t xml:space="preserve"> var sagatavot citos termiņos, ja tas nepieciešams ES fondu </w:t>
      </w:r>
      <w:r w:rsidR="00D459D1">
        <w:rPr>
          <w:rFonts w:ascii="Times New Roman" w:hAnsi="Times New Roman" w:cs="Times New Roman"/>
          <w:sz w:val="24"/>
          <w:szCs w:val="24"/>
        </w:rPr>
        <w:t>progresa</w:t>
      </w:r>
      <w:r w:rsidR="00D459D1"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nodrošināšanai, izņemot pēdējo </w:t>
      </w:r>
      <w:r>
        <w:rPr>
          <w:rFonts w:ascii="Times New Roman" w:hAnsi="Times New Roman" w:cs="Times New Roman"/>
          <w:sz w:val="24"/>
          <w:szCs w:val="24"/>
        </w:rPr>
        <w:t>maksājuma pieteikumu</w:t>
      </w:r>
      <w:r w:rsidRPr="00443093">
        <w:rPr>
          <w:rFonts w:ascii="Times New Roman" w:hAnsi="Times New Roman" w:cs="Times New Roman"/>
          <w:sz w:val="24"/>
          <w:szCs w:val="24"/>
        </w:rPr>
        <w:t xml:space="preserve"> grāmatvedības gada ietvaros. </w:t>
      </w:r>
    </w:p>
    <w:p w14:paraId="1A685D69" w14:textId="347909B5" w:rsidR="00D337D6" w:rsidRPr="00443093" w:rsidRDefault="00E77560" w:rsidP="00D337D6">
      <w:p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w:t>
      </w:r>
      <w:r w:rsidR="00D337D6" w:rsidRPr="00443093">
        <w:rPr>
          <w:rFonts w:ascii="Times New Roman" w:hAnsi="Times New Roman" w:cs="Times New Roman"/>
          <w:sz w:val="24"/>
          <w:szCs w:val="24"/>
        </w:rPr>
        <w:t xml:space="preserve"> apliecin</w:t>
      </w:r>
      <w:r w:rsidR="00513FEA">
        <w:rPr>
          <w:rFonts w:ascii="Times New Roman" w:hAnsi="Times New Roman" w:cs="Times New Roman"/>
          <w:sz w:val="24"/>
          <w:szCs w:val="24"/>
        </w:rPr>
        <w:t>ājumam pievieno pārbaudes lapu</w:t>
      </w:r>
      <w:r w:rsidR="00D72841">
        <w:rPr>
          <w:rFonts w:ascii="Times New Roman" w:hAnsi="Times New Roman" w:cs="Times New Roman"/>
          <w:sz w:val="24"/>
          <w:szCs w:val="24"/>
        </w:rPr>
        <w:t xml:space="preserve"> (t.i., pārskata periodā atsevišķu kritēriju novērtēšana, tostarp </w:t>
      </w:r>
      <w:r w:rsidR="00657BA8">
        <w:rPr>
          <w:rFonts w:ascii="Times New Roman" w:hAnsi="Times New Roman" w:cs="Times New Roman"/>
          <w:sz w:val="24"/>
          <w:szCs w:val="24"/>
        </w:rPr>
        <w:t>par</w:t>
      </w:r>
      <w:r w:rsidR="00BD107B">
        <w:rPr>
          <w:rFonts w:ascii="Times New Roman" w:hAnsi="Times New Roman" w:cs="Times New Roman"/>
          <w:sz w:val="24"/>
          <w:szCs w:val="24"/>
        </w:rPr>
        <w:t xml:space="preserve"> </w:t>
      </w:r>
      <w:r w:rsidR="00D72841" w:rsidRPr="00D72841">
        <w:rPr>
          <w:rFonts w:ascii="Times New Roman" w:hAnsi="Times New Roman" w:cs="Times New Roman"/>
          <w:sz w:val="24"/>
          <w:szCs w:val="24"/>
        </w:rPr>
        <w:t>iestā</w:t>
      </w:r>
      <w:r w:rsidR="00D72841">
        <w:rPr>
          <w:rFonts w:ascii="Times New Roman" w:hAnsi="Times New Roman" w:cs="Times New Roman"/>
          <w:sz w:val="24"/>
          <w:szCs w:val="24"/>
        </w:rPr>
        <w:t>žu</w:t>
      </w:r>
      <w:r w:rsidR="00D72841" w:rsidRPr="00D72841">
        <w:rPr>
          <w:rFonts w:ascii="Times New Roman" w:hAnsi="Times New Roman" w:cs="Times New Roman"/>
          <w:sz w:val="24"/>
          <w:szCs w:val="24"/>
        </w:rPr>
        <w:t xml:space="preserve"> vei</w:t>
      </w:r>
      <w:r w:rsidR="00D72841">
        <w:rPr>
          <w:rFonts w:ascii="Times New Roman" w:hAnsi="Times New Roman" w:cs="Times New Roman"/>
          <w:sz w:val="24"/>
          <w:szCs w:val="24"/>
        </w:rPr>
        <w:t>kto</w:t>
      </w:r>
      <w:r w:rsidR="00D72841" w:rsidRPr="00D72841">
        <w:rPr>
          <w:rFonts w:ascii="Times New Roman" w:hAnsi="Times New Roman" w:cs="Times New Roman"/>
          <w:sz w:val="24"/>
          <w:szCs w:val="24"/>
        </w:rPr>
        <w:t xml:space="preserve"> specifisko krāpšanas un korupcijas risku novērtē</w:t>
      </w:r>
      <w:r w:rsidR="00D72841">
        <w:rPr>
          <w:rFonts w:ascii="Times New Roman" w:hAnsi="Times New Roman" w:cs="Times New Roman"/>
          <w:sz w:val="24"/>
          <w:szCs w:val="24"/>
        </w:rPr>
        <w:t>jum</w:t>
      </w:r>
      <w:r w:rsidR="00657BA8">
        <w:rPr>
          <w:rFonts w:ascii="Times New Roman" w:hAnsi="Times New Roman" w:cs="Times New Roman"/>
          <w:sz w:val="24"/>
          <w:szCs w:val="24"/>
        </w:rPr>
        <w:t>u</w:t>
      </w:r>
      <w:r w:rsidR="00D72841" w:rsidRPr="00D72841">
        <w:rPr>
          <w:rFonts w:ascii="Times New Roman" w:hAnsi="Times New Roman" w:cs="Times New Roman"/>
          <w:sz w:val="24"/>
          <w:szCs w:val="24"/>
        </w:rPr>
        <w:t xml:space="preserve">, </w:t>
      </w:r>
      <w:r w:rsidR="009A1587">
        <w:rPr>
          <w:rFonts w:ascii="Times New Roman" w:hAnsi="Times New Roman" w:cs="Times New Roman"/>
          <w:sz w:val="24"/>
          <w:szCs w:val="24"/>
        </w:rPr>
        <w:t>kas sniedz</w:t>
      </w:r>
      <w:r w:rsidR="00D72841" w:rsidRPr="00D72841">
        <w:rPr>
          <w:rFonts w:ascii="Times New Roman" w:hAnsi="Times New Roman" w:cs="Times New Roman"/>
          <w:sz w:val="24"/>
          <w:szCs w:val="24"/>
        </w:rPr>
        <w:t xml:space="preserve"> pārliecību, ka ES fondu vadībā iesaistītajās iestādēs krāpšanai un korupcijai visvairāk pakļautajos ES fondu ieviešanas posmos ir ieviesti efektīvi un samērīgi pasākumi un</w:t>
      </w:r>
      <w:r w:rsidR="00DC0774">
        <w:rPr>
          <w:rFonts w:ascii="Times New Roman" w:hAnsi="Times New Roman" w:cs="Times New Roman"/>
          <w:sz w:val="24"/>
          <w:szCs w:val="24"/>
        </w:rPr>
        <w:t xml:space="preserve"> kontroles šo risku mazināšanai</w:t>
      </w:r>
      <w:r w:rsidR="00D72841">
        <w:rPr>
          <w:rFonts w:ascii="Times New Roman" w:hAnsi="Times New Roman" w:cs="Times New Roman"/>
          <w:sz w:val="24"/>
          <w:szCs w:val="24"/>
        </w:rPr>
        <w:t>)</w:t>
      </w:r>
      <w:r w:rsidR="00D337D6" w:rsidRPr="00443093">
        <w:rPr>
          <w:rFonts w:ascii="Times New Roman" w:hAnsi="Times New Roman" w:cs="Times New Roman"/>
          <w:sz w:val="24"/>
          <w:szCs w:val="24"/>
        </w:rPr>
        <w:t>un citus pielikumus (ja attiecināms).</w:t>
      </w:r>
      <w:r w:rsidR="00D337D6">
        <w:rPr>
          <w:rFonts w:ascii="Times New Roman" w:hAnsi="Times New Roman" w:cs="Times New Roman"/>
          <w:sz w:val="24"/>
          <w:szCs w:val="24"/>
        </w:rPr>
        <w:t xml:space="preserve"> </w:t>
      </w:r>
    </w:p>
    <w:p w14:paraId="30D43673" w14:textId="77777777" w:rsidR="00D337D6" w:rsidRPr="00443093" w:rsidRDefault="00D337D6" w:rsidP="00D337D6">
      <w:pPr>
        <w:spacing w:before="240" w:after="240"/>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aksājuma pieteikuma</w:t>
      </w:r>
      <w:r w:rsidRPr="00443093">
        <w:rPr>
          <w:rFonts w:ascii="Times New Roman" w:hAnsi="Times New Roman" w:cs="Times New Roman"/>
          <w:sz w:val="24"/>
          <w:szCs w:val="24"/>
        </w:rPr>
        <w:t xml:space="preserve"> sagatavošana notiek </w:t>
      </w:r>
      <w:r w:rsidRPr="0034159D">
        <w:rPr>
          <w:rFonts w:ascii="Times New Roman" w:hAnsi="Times New Roman" w:cs="Times New Roman"/>
          <w:b/>
          <w:sz w:val="24"/>
          <w:szCs w:val="24"/>
        </w:rPr>
        <w:t>KP VIS ietvaros</w:t>
      </w:r>
      <w:r w:rsidRPr="0034159D">
        <w:rPr>
          <w:rFonts w:ascii="Times New Roman" w:hAnsi="Times New Roman" w:cs="Times New Roman"/>
          <w:sz w:val="24"/>
          <w:szCs w:val="24"/>
        </w:rPr>
        <w:t xml:space="preserve"> šādi</w:t>
      </w:r>
      <w:r w:rsidRPr="00443093">
        <w:rPr>
          <w:rFonts w:ascii="Times New Roman" w:hAnsi="Times New Roman" w:cs="Times New Roman"/>
          <w:sz w:val="24"/>
          <w:szCs w:val="24"/>
        </w:rPr>
        <w:t>:</w:t>
      </w:r>
    </w:p>
    <w:p w14:paraId="5839A12F" w14:textId="77777777" w:rsidR="00D337D6" w:rsidRPr="00443093" w:rsidRDefault="008014E6" w:rsidP="00D337D6">
      <w:pPr>
        <w:spacing w:before="240" w:after="240"/>
        <w:jc w:val="center"/>
      </w:pPr>
      <w:r w:rsidRPr="008014E6">
        <w:rPr>
          <w:noProof/>
          <w:lang w:eastAsia="lv-LV"/>
        </w:rPr>
        <w:drawing>
          <wp:inline distT="0" distB="0" distL="0" distR="0" wp14:anchorId="2FEF1E7A" wp14:editId="6DB85591">
            <wp:extent cx="2919238" cy="5078730"/>
            <wp:effectExtent l="0" t="0" r="0" b="7620"/>
            <wp:docPr id="18" name="Picture 18" descr="C:\Users\fvd-aunin\AppData\Local\Microsoft\Windows\Temporary Internet Files\Content.Outlook\8V4SH8E8\MP apstiprināš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vd-aunin\AppData\Local\Microsoft\Windows\Temporary Internet Files\Content.Outlook\8V4SH8E8\MP apstiprināšana.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34374" cy="5105062"/>
                    </a:xfrm>
                    <a:prstGeom prst="rect">
                      <a:avLst/>
                    </a:prstGeom>
                    <a:noFill/>
                    <a:ln>
                      <a:noFill/>
                    </a:ln>
                  </pic:spPr>
                </pic:pic>
              </a:graphicData>
            </a:graphic>
          </wp:inline>
        </w:drawing>
      </w:r>
    </w:p>
    <w:p w14:paraId="35E965E3" w14:textId="5180262E" w:rsidR="00D337D6" w:rsidRDefault="001B0162" w:rsidP="00D337D6">
      <w:pPr>
        <w:spacing w:before="240" w:after="240"/>
        <w:rPr>
          <w:rFonts w:ascii="Times New Roman" w:hAnsi="Times New Roman" w:cs="Times New Roman"/>
          <w:i/>
        </w:rPr>
      </w:pPr>
      <w:r>
        <w:rPr>
          <w:rFonts w:ascii="Times New Roman" w:hAnsi="Times New Roman" w:cs="Times New Roman"/>
          <w:i/>
        </w:rPr>
        <w:t>23</w:t>
      </w:r>
      <w:r w:rsidR="00D337D6" w:rsidRPr="00756C94">
        <w:rPr>
          <w:rFonts w:ascii="Times New Roman" w:hAnsi="Times New Roman" w:cs="Times New Roman"/>
          <w:i/>
        </w:rPr>
        <w:t>.Shēma. Maksājuma pieteikuma sagatavošanas process</w:t>
      </w:r>
    </w:p>
    <w:p w14:paraId="55F678D3" w14:textId="77777777" w:rsidR="00EA312B" w:rsidRDefault="00EA312B" w:rsidP="008F3016">
      <w:pPr>
        <w:pStyle w:val="Heading6"/>
      </w:pPr>
      <w:r>
        <w:t>Izdevumu deklarēšanas apturēšana</w:t>
      </w:r>
    </w:p>
    <w:p w14:paraId="6B861BCE" w14:textId="77777777" w:rsidR="0048793A" w:rsidRDefault="00EA312B" w:rsidP="0048793A">
      <w:pPr>
        <w:pStyle w:val="ListParagraph"/>
        <w:spacing w:before="120"/>
        <w:ind w:left="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2A47AFE6" w14:textId="575F643A" w:rsidR="00586016" w:rsidRPr="00E45E9D" w:rsidRDefault="00586016" w:rsidP="00586016">
      <w:pPr>
        <w:spacing w:after="240"/>
        <w:contextualSpacing/>
        <w:jc w:val="both"/>
        <w:rPr>
          <w:rFonts w:ascii="Times New Roman" w:hAnsi="Times New Roman" w:cs="Times New Roman"/>
          <w:sz w:val="24"/>
          <w:szCs w:val="24"/>
        </w:rPr>
      </w:pPr>
      <w:r w:rsidRPr="000F08D6">
        <w:rPr>
          <w:rFonts w:ascii="Times New Roman" w:hAnsi="Times New Roman" w:cs="Times New Roman"/>
          <w:sz w:val="24"/>
          <w:szCs w:val="24"/>
        </w:rPr>
        <w:t>Noteikta nacionālā</w:t>
      </w:r>
      <w:r w:rsidRPr="00E45E9D">
        <w:rPr>
          <w:rFonts w:ascii="Times New Roman" w:hAnsi="Times New Roman" w:cs="Times New Roman"/>
          <w:sz w:val="24"/>
          <w:szCs w:val="24"/>
        </w:rPr>
        <w:t xml:space="preserve"> procedūr</w:t>
      </w:r>
      <w:r w:rsidR="00E45E9D">
        <w:rPr>
          <w:rFonts w:ascii="Times New Roman" w:hAnsi="Times New Roman" w:cs="Times New Roman"/>
          <w:sz w:val="24"/>
          <w:szCs w:val="24"/>
        </w:rPr>
        <w:t>a</w:t>
      </w:r>
      <w:r w:rsidRPr="00E45E9D">
        <w:rPr>
          <w:rFonts w:ascii="Times New Roman" w:hAnsi="Times New Roman" w:cs="Times New Roman"/>
          <w:sz w:val="24"/>
          <w:szCs w:val="24"/>
        </w:rPr>
        <w:t xml:space="preserve"> darībības programmas “Izaugsme un nodarbinātība”, prioritārā virziena, ieguldījumu prioritātes, SAM, tā pasākuma vai projekta ietvaros veikto izdevumu deklarēšanas Eiropas Komisijā apturēšanai, kas ir viens no ES fondu vadības un kontroles sistēmas trūkumu novēršanas pasākumiem. </w:t>
      </w:r>
    </w:p>
    <w:p w14:paraId="6D60E940" w14:textId="77777777" w:rsidR="00586016" w:rsidRPr="00123F80" w:rsidRDefault="00586016" w:rsidP="00586016">
      <w:pPr>
        <w:spacing w:after="240"/>
        <w:contextualSpacing/>
        <w:jc w:val="both"/>
        <w:rPr>
          <w:rFonts w:ascii="Times New Roman" w:hAnsi="Times New Roman" w:cs="Times New Roman"/>
          <w:b/>
          <w:sz w:val="24"/>
          <w:szCs w:val="24"/>
        </w:rPr>
      </w:pPr>
    </w:p>
    <w:p w14:paraId="16FD8F69" w14:textId="79118F2B" w:rsidR="00586016" w:rsidRPr="00E45E9D" w:rsidRDefault="00586016" w:rsidP="00586016">
      <w:pPr>
        <w:spacing w:before="120" w:after="120"/>
        <w:jc w:val="both"/>
        <w:rPr>
          <w:rFonts w:ascii="Times New Roman" w:hAnsi="Times New Roman" w:cs="Times New Roman"/>
          <w:sz w:val="24"/>
          <w:szCs w:val="24"/>
          <w:lang w:eastAsia="lv-LV"/>
        </w:rPr>
      </w:pPr>
      <w:r w:rsidRPr="00E45E9D">
        <w:rPr>
          <w:rFonts w:ascii="Times New Roman" w:hAnsi="Times New Roman" w:cs="Times New Roman"/>
          <w:sz w:val="24"/>
          <w:szCs w:val="24"/>
          <w:lang w:eastAsia="lv-LV"/>
        </w:rPr>
        <w:t>Vadošā iestāde var uz laiku nedeklarēt (ieturēt/apturēt) izdevumus EK divējādi:</w:t>
      </w:r>
    </w:p>
    <w:p w14:paraId="18736E29" w14:textId="3AC812C9" w:rsidR="00586016" w:rsidRPr="00E45E9D" w:rsidRDefault="00586016" w:rsidP="000F08D6">
      <w:pPr>
        <w:pStyle w:val="FootnoteText"/>
        <w:widowControl w:val="0"/>
        <w:numPr>
          <w:ilvl w:val="1"/>
          <w:numId w:val="125"/>
        </w:numPr>
        <w:jc w:val="both"/>
        <w:rPr>
          <w:rFonts w:ascii="Times New Roman" w:hAnsi="Times New Roman" w:cs="Times New Roman"/>
          <w:sz w:val="24"/>
          <w:szCs w:val="24"/>
          <w:lang w:eastAsia="lv-LV"/>
        </w:rPr>
      </w:pPr>
      <w:r w:rsidRPr="00E45E9D">
        <w:rPr>
          <w:rFonts w:ascii="Times New Roman" w:hAnsi="Times New Roman" w:cs="Times New Roman"/>
          <w:sz w:val="24"/>
          <w:szCs w:val="24"/>
          <w:lang w:eastAsia="lv-LV"/>
        </w:rPr>
        <w:t xml:space="preserve">ja </w:t>
      </w:r>
      <w:r w:rsidR="004906B8" w:rsidRPr="00E45E9D">
        <w:rPr>
          <w:rFonts w:ascii="Times New Roman" w:hAnsi="Times New Roman" w:cs="Times New Roman"/>
          <w:sz w:val="24"/>
          <w:szCs w:val="24"/>
          <w:lang w:eastAsia="lv-LV"/>
        </w:rPr>
        <w:t>vadošā iestāde</w:t>
      </w:r>
      <w:r w:rsidRPr="00E45E9D">
        <w:rPr>
          <w:rFonts w:ascii="Times New Roman" w:hAnsi="Times New Roman" w:cs="Times New Roman"/>
          <w:sz w:val="24"/>
          <w:szCs w:val="24"/>
        </w:rPr>
        <w:t xml:space="preserve"> ES fondu uzraudzības rezultātā (apliecinājuma sagatavošanas laikā) secina</w:t>
      </w:r>
      <w:r w:rsidRPr="00E45E9D">
        <w:rPr>
          <w:rFonts w:ascii="Times New Roman" w:hAnsi="Times New Roman" w:cs="Times New Roman"/>
          <w:sz w:val="24"/>
          <w:szCs w:val="24"/>
          <w:lang w:eastAsia="lv-LV"/>
        </w:rPr>
        <w:t xml:space="preserve"> projekta līmeņa trūkumus un iespējamu ietekmi uz deklarētajiem/deklarējamajiem izdevumiem, tad konkrēto </w:t>
      </w:r>
      <w:r w:rsidRPr="00E45E9D">
        <w:rPr>
          <w:rFonts w:ascii="Times New Roman" w:hAnsi="Times New Roman" w:cs="Times New Roman"/>
          <w:sz w:val="24"/>
          <w:szCs w:val="24"/>
          <w:u w:val="single"/>
          <w:lang w:eastAsia="lv-LV"/>
        </w:rPr>
        <w:t>izdevumu ieturēšana</w:t>
      </w:r>
      <w:r w:rsidRPr="00E45E9D">
        <w:rPr>
          <w:rFonts w:ascii="Times New Roman" w:hAnsi="Times New Roman" w:cs="Times New Roman"/>
          <w:sz w:val="24"/>
          <w:szCs w:val="24"/>
          <w:lang w:eastAsia="lv-LV"/>
        </w:rPr>
        <w:t xml:space="preserve"> notiek, lemjot par izdevumu ieturēšanu pie kārtējā MPEK izskatīšanas un/vai pie kārtējā grāmatvedības gada kontu slēguma sagatavošanas (skat.</w:t>
      </w:r>
      <w:r w:rsidR="00352031" w:rsidRPr="00E45E9D">
        <w:rPr>
          <w:rFonts w:ascii="Times New Roman" w:hAnsi="Times New Roman" w:cs="Times New Roman"/>
          <w:sz w:val="24"/>
          <w:szCs w:val="24"/>
          <w:lang w:eastAsia="lv-LV"/>
        </w:rPr>
        <w:t xml:space="preserve"> </w:t>
      </w:r>
      <w:r w:rsidRPr="00E45E9D">
        <w:rPr>
          <w:rFonts w:ascii="Times New Roman" w:hAnsi="Times New Roman" w:cs="Times New Roman"/>
          <w:sz w:val="24"/>
          <w:szCs w:val="24"/>
          <w:lang w:eastAsia="lv-LV"/>
        </w:rPr>
        <w:t>23.shēmu);</w:t>
      </w:r>
    </w:p>
    <w:p w14:paraId="1F55EB85" w14:textId="5131C74C" w:rsidR="00586016" w:rsidRPr="00E45E9D" w:rsidRDefault="00586016" w:rsidP="000F08D6">
      <w:pPr>
        <w:numPr>
          <w:ilvl w:val="1"/>
          <w:numId w:val="125"/>
        </w:numPr>
        <w:spacing w:before="120" w:after="120"/>
        <w:jc w:val="both"/>
        <w:rPr>
          <w:rFonts w:ascii="Times New Roman" w:hAnsi="Times New Roman" w:cs="Times New Roman"/>
          <w:sz w:val="24"/>
          <w:szCs w:val="24"/>
          <w:lang w:eastAsia="lv-LV"/>
        </w:rPr>
      </w:pPr>
      <w:r w:rsidRPr="00E45E9D">
        <w:rPr>
          <w:rFonts w:ascii="Times New Roman" w:hAnsi="Times New Roman" w:cs="Times New Roman"/>
          <w:sz w:val="24"/>
          <w:szCs w:val="24"/>
          <w:lang w:eastAsia="lv-LV"/>
        </w:rPr>
        <w:t>atbilstoši MK noteikumu Nr.130</w:t>
      </w:r>
      <w:r w:rsidRPr="00E45E9D">
        <w:rPr>
          <w:rStyle w:val="FootnoteReference"/>
          <w:rFonts w:ascii="Times New Roman" w:hAnsi="Times New Roman" w:cs="Times New Roman"/>
          <w:sz w:val="24"/>
          <w:szCs w:val="24"/>
          <w:lang w:eastAsia="lv-LV"/>
        </w:rPr>
        <w:footnoteReference w:id="26"/>
      </w:r>
      <w:r w:rsidRPr="00E45E9D">
        <w:rPr>
          <w:rFonts w:ascii="Times New Roman" w:hAnsi="Times New Roman" w:cs="Times New Roman"/>
          <w:sz w:val="24"/>
          <w:szCs w:val="24"/>
          <w:lang w:eastAsia="lv-LV"/>
        </w:rPr>
        <w:t xml:space="preserve"> minētajam, ja vadošā iestāde </w:t>
      </w:r>
      <w:r w:rsidRPr="00E45E9D">
        <w:rPr>
          <w:rFonts w:ascii="Times New Roman" w:hAnsi="Times New Roman" w:cs="Times New Roman"/>
          <w:sz w:val="24"/>
          <w:szCs w:val="24"/>
        </w:rPr>
        <w:t xml:space="preserve">savu pārbaužu, iekšējā vai jebkura ārējā audita rezultātā secina, ka </w:t>
      </w:r>
      <w:r w:rsidRPr="00E45E9D">
        <w:rPr>
          <w:rFonts w:ascii="Times New Roman" w:hAnsi="Times New Roman" w:cs="Times New Roman"/>
          <w:sz w:val="24"/>
          <w:szCs w:val="24"/>
          <w:lang w:eastAsia="lv-LV"/>
        </w:rPr>
        <w:t>izveidotajā ES fondu vadības un kontroles sistēmā</w:t>
      </w:r>
      <w:r w:rsidRPr="00E45E9D" w:rsidDel="000B54CB">
        <w:rPr>
          <w:rFonts w:ascii="Times New Roman" w:hAnsi="Times New Roman" w:cs="Times New Roman"/>
          <w:sz w:val="24"/>
          <w:szCs w:val="24"/>
        </w:rPr>
        <w:t xml:space="preserve"> </w:t>
      </w:r>
      <w:r w:rsidRPr="00E45E9D">
        <w:rPr>
          <w:rFonts w:ascii="Times New Roman" w:hAnsi="Times New Roman" w:cs="Times New Roman"/>
          <w:sz w:val="24"/>
          <w:szCs w:val="24"/>
        </w:rPr>
        <w:t>atbildīgās iestādes vai sadarbības iestādes ES fondu vadība un kontrole nenodrošina iestādei deleģēto funkciju pienācīgu izpildi tādā mērā, ka ir apšaubāma izdevumu atbilstība</w:t>
      </w:r>
      <w:r w:rsidRPr="00E45E9D">
        <w:rPr>
          <w:rFonts w:ascii="Times New Roman" w:hAnsi="Times New Roman" w:cs="Times New Roman"/>
          <w:sz w:val="24"/>
          <w:szCs w:val="24"/>
          <w:lang w:eastAsia="lv-LV"/>
        </w:rPr>
        <w:t xml:space="preserve"> un ir konstatēti būtiski trūkumi, kuriem ir vai varētu būt finansiāla ietekme uz deklarēto/deklarējamo izdevumu attiecināmību</w:t>
      </w:r>
      <w:r w:rsidRPr="00E45E9D">
        <w:rPr>
          <w:rFonts w:ascii="Times New Roman" w:hAnsi="Times New Roman" w:cs="Times New Roman"/>
          <w:sz w:val="24"/>
          <w:szCs w:val="24"/>
        </w:rPr>
        <w:t xml:space="preserve">, un ir nepieciešams būtiski uzlabot vadības un kontroles sistēmu, un izvērtēt nepieciešamību </w:t>
      </w:r>
      <w:r w:rsidRPr="00E45E9D">
        <w:rPr>
          <w:rFonts w:ascii="Times New Roman" w:hAnsi="Times New Roman" w:cs="Times New Roman"/>
          <w:sz w:val="24"/>
          <w:szCs w:val="24"/>
          <w:u w:val="single"/>
        </w:rPr>
        <w:t xml:space="preserve">uz laiku apturēt </w:t>
      </w:r>
      <w:r w:rsidRPr="00E45E9D">
        <w:rPr>
          <w:rFonts w:ascii="Times New Roman" w:hAnsi="Times New Roman" w:cs="Times New Roman"/>
          <w:sz w:val="24"/>
          <w:szCs w:val="24"/>
          <w:u w:val="single"/>
          <w:lang w:eastAsia="lv-LV"/>
        </w:rPr>
        <w:t>izdevumu deklarēšanu</w:t>
      </w:r>
      <w:r w:rsidR="00352031" w:rsidRPr="00E45E9D">
        <w:rPr>
          <w:rFonts w:ascii="Times New Roman" w:hAnsi="Times New Roman" w:cs="Times New Roman"/>
          <w:sz w:val="24"/>
          <w:szCs w:val="24"/>
          <w:u w:val="single"/>
          <w:lang w:eastAsia="lv-LV"/>
        </w:rPr>
        <w:t xml:space="preserve"> (skat. 24.shēmu)</w:t>
      </w:r>
      <w:r w:rsidRPr="00E45E9D">
        <w:rPr>
          <w:rFonts w:ascii="Times New Roman" w:hAnsi="Times New Roman" w:cs="Times New Roman"/>
          <w:sz w:val="24"/>
          <w:szCs w:val="24"/>
          <w:lang w:eastAsia="lv-LV"/>
        </w:rPr>
        <w:t>.</w:t>
      </w:r>
    </w:p>
    <w:p w14:paraId="7B34D792" w14:textId="2CD8259D" w:rsidR="004906B8" w:rsidRPr="000F08D6" w:rsidRDefault="004906B8" w:rsidP="009048A4">
      <w:pPr>
        <w:spacing w:before="240" w:after="240"/>
        <w:jc w:val="both"/>
        <w:rPr>
          <w:rFonts w:ascii="Times New Roman" w:hAnsi="Times New Roman" w:cs="Times New Roman"/>
          <w:sz w:val="24"/>
          <w:szCs w:val="24"/>
        </w:rPr>
      </w:pPr>
      <w:r w:rsidRPr="000F08D6">
        <w:rPr>
          <w:rFonts w:ascii="Times New Roman" w:hAnsi="Times New Roman" w:cs="Times New Roman"/>
          <w:sz w:val="24"/>
          <w:szCs w:val="24"/>
        </w:rPr>
        <w:t>Sertifikācijas iestāde, pamatojoties uz vadošās iestādes lēmumu, uz laiku līdz attiecīgo trūkumu novēršanai aptur</w:t>
      </w:r>
      <w:r w:rsidRPr="00E45E9D">
        <w:rPr>
          <w:rFonts w:ascii="Times New Roman" w:hAnsi="Times New Roman" w:cs="Times New Roman"/>
          <w:sz w:val="24"/>
          <w:szCs w:val="24"/>
        </w:rPr>
        <w:t xml:space="preserve"> darbības programmas “Izaugsme un nodarbinātība”, prioritārā virziena, </w:t>
      </w:r>
      <w:r w:rsidRPr="00123F80">
        <w:rPr>
          <w:rFonts w:ascii="Times New Roman" w:hAnsi="Times New Roman" w:cs="Times New Roman"/>
          <w:sz w:val="24"/>
          <w:szCs w:val="24"/>
        </w:rPr>
        <w:t xml:space="preserve">ieguldījumu prioritātes, </w:t>
      </w:r>
      <w:r w:rsidRPr="006A5BB3">
        <w:rPr>
          <w:rFonts w:ascii="Times New Roman" w:hAnsi="Times New Roman" w:cs="Times New Roman"/>
          <w:sz w:val="24"/>
          <w:szCs w:val="24"/>
        </w:rPr>
        <w:t>SAM</w:t>
      </w:r>
      <w:r w:rsidRPr="000F08D6">
        <w:rPr>
          <w:rFonts w:ascii="Times New Roman" w:hAnsi="Times New Roman" w:cs="Times New Roman"/>
          <w:sz w:val="24"/>
          <w:szCs w:val="24"/>
        </w:rPr>
        <w:t>, tā pasākuma vai projekta ietvaros veikto izdevumu turpmāku deklarēšanu Eiropas Komisijā.</w:t>
      </w:r>
    </w:p>
    <w:p w14:paraId="0B783198" w14:textId="100B9AC2" w:rsidR="00EA312B" w:rsidRPr="000F08D6" w:rsidRDefault="00A3444E" w:rsidP="000F08D6">
      <w:pPr>
        <w:spacing w:before="240" w:after="240"/>
        <w:jc w:val="both"/>
        <w:rPr>
          <w:rFonts w:ascii="Times New Roman" w:hAnsi="Times New Roman" w:cs="Times New Roman"/>
          <w:sz w:val="24"/>
          <w:szCs w:val="24"/>
        </w:rPr>
      </w:pPr>
      <w:r w:rsidRPr="000F08D6">
        <w:rPr>
          <w:rFonts w:ascii="Times New Roman" w:hAnsi="Times New Roman" w:cs="Times New Roman"/>
          <w:sz w:val="24"/>
          <w:szCs w:val="24"/>
        </w:rPr>
        <w:t xml:space="preserve">Ja tiek pieņemts lēmums apturēt izdevumu deklarēšanu atbilstoši MK noteikumu Nr.130 VII sadaļai, vadošā iestāde nodrošina, ka tiek veiktas visas nepieciešamās darbības saskaņā ar MK noteikumu Nr.130 43. - 50.punktā minēto, t.i., pieņemtais vadošās iestādes lēmums par apturēšanu  </w:t>
      </w:r>
      <w:r w:rsidR="00EA312B" w:rsidRPr="000F08D6">
        <w:rPr>
          <w:rFonts w:ascii="Times New Roman" w:hAnsi="Times New Roman" w:cs="Times New Roman"/>
          <w:sz w:val="24"/>
          <w:szCs w:val="24"/>
        </w:rPr>
        <w:t>nosūt</w:t>
      </w:r>
      <w:r w:rsidRPr="000F08D6">
        <w:rPr>
          <w:rFonts w:ascii="Times New Roman" w:hAnsi="Times New Roman" w:cs="Times New Roman"/>
          <w:sz w:val="24"/>
          <w:szCs w:val="24"/>
        </w:rPr>
        <w:t>īts</w:t>
      </w:r>
      <w:r w:rsidR="00EA312B" w:rsidRPr="000F08D6">
        <w:rPr>
          <w:rFonts w:ascii="Times New Roman" w:hAnsi="Times New Roman" w:cs="Times New Roman"/>
          <w:sz w:val="24"/>
          <w:szCs w:val="24"/>
        </w:rPr>
        <w:t xml:space="preserve"> sertifikācijas iestādei, kā arī informācijai attiecīgajai atbildīgajai iestādei, sadarbības iestādei un revīzijas iestādei</w:t>
      </w:r>
      <w:r w:rsidRPr="000F08D6">
        <w:rPr>
          <w:rFonts w:ascii="Times New Roman" w:hAnsi="Times New Roman" w:cs="Times New Roman"/>
          <w:sz w:val="24"/>
          <w:szCs w:val="24"/>
        </w:rPr>
        <w:t>, saskaņots a</w:t>
      </w:r>
      <w:r w:rsidR="00EA312B" w:rsidRPr="000F08D6">
        <w:rPr>
          <w:rFonts w:ascii="Times New Roman" w:hAnsi="Times New Roman" w:cs="Times New Roman"/>
          <w:sz w:val="24"/>
          <w:szCs w:val="24"/>
        </w:rPr>
        <w:t>tbildīgā</w:t>
      </w:r>
      <w:r w:rsidRPr="000F08D6">
        <w:rPr>
          <w:rFonts w:ascii="Times New Roman" w:hAnsi="Times New Roman" w:cs="Times New Roman"/>
          <w:sz w:val="24"/>
          <w:szCs w:val="24"/>
        </w:rPr>
        <w:t>s</w:t>
      </w:r>
      <w:r w:rsidR="00EA312B" w:rsidRPr="000F08D6">
        <w:rPr>
          <w:rFonts w:ascii="Times New Roman" w:hAnsi="Times New Roman" w:cs="Times New Roman"/>
          <w:sz w:val="24"/>
          <w:szCs w:val="24"/>
        </w:rPr>
        <w:t xml:space="preserve"> iestāde</w:t>
      </w:r>
      <w:r w:rsidRPr="000F08D6">
        <w:rPr>
          <w:rFonts w:ascii="Times New Roman" w:hAnsi="Times New Roman" w:cs="Times New Roman"/>
          <w:sz w:val="24"/>
          <w:szCs w:val="24"/>
        </w:rPr>
        <w:t>s</w:t>
      </w:r>
      <w:r w:rsidR="00EA312B" w:rsidRPr="000F08D6">
        <w:rPr>
          <w:rFonts w:ascii="Times New Roman" w:hAnsi="Times New Roman" w:cs="Times New Roman"/>
          <w:sz w:val="24"/>
          <w:szCs w:val="24"/>
        </w:rPr>
        <w:t xml:space="preserve"> vai sadarbības iestāde</w:t>
      </w:r>
      <w:r w:rsidRPr="000F08D6">
        <w:rPr>
          <w:rFonts w:ascii="Times New Roman" w:hAnsi="Times New Roman" w:cs="Times New Roman"/>
          <w:sz w:val="24"/>
          <w:szCs w:val="24"/>
        </w:rPr>
        <w:t>s</w:t>
      </w:r>
      <w:r w:rsidR="00EA312B" w:rsidRPr="000F08D6">
        <w:rPr>
          <w:rFonts w:ascii="Times New Roman" w:hAnsi="Times New Roman" w:cs="Times New Roman"/>
          <w:sz w:val="24"/>
          <w:szCs w:val="24"/>
        </w:rPr>
        <w:t xml:space="preserve"> </w:t>
      </w:r>
      <w:r w:rsidRPr="000F08D6">
        <w:rPr>
          <w:rFonts w:ascii="Times New Roman" w:hAnsi="Times New Roman" w:cs="Times New Roman"/>
          <w:sz w:val="24"/>
          <w:szCs w:val="24"/>
        </w:rPr>
        <w:t>izstrādātais</w:t>
      </w:r>
      <w:r w:rsidR="00EA312B" w:rsidRPr="000F08D6">
        <w:rPr>
          <w:rFonts w:ascii="Times New Roman" w:hAnsi="Times New Roman" w:cs="Times New Roman"/>
          <w:sz w:val="24"/>
          <w:szCs w:val="24"/>
        </w:rPr>
        <w:t xml:space="preserve"> konstatēto trūkumu novēršanas rīcības plān</w:t>
      </w:r>
      <w:r w:rsidRPr="000F08D6">
        <w:rPr>
          <w:rFonts w:ascii="Times New Roman" w:hAnsi="Times New Roman" w:cs="Times New Roman"/>
          <w:sz w:val="24"/>
          <w:szCs w:val="24"/>
        </w:rPr>
        <w:t>s</w:t>
      </w:r>
      <w:r w:rsidR="00EA312B" w:rsidRPr="000F08D6">
        <w:rPr>
          <w:rFonts w:ascii="Times New Roman" w:hAnsi="Times New Roman" w:cs="Times New Roman"/>
          <w:sz w:val="24"/>
          <w:szCs w:val="24"/>
        </w:rPr>
        <w:t xml:space="preserve"> (turpmāk – rīcības plāns) </w:t>
      </w:r>
      <w:r w:rsidRPr="000F08D6">
        <w:rPr>
          <w:rFonts w:ascii="Times New Roman" w:hAnsi="Times New Roman" w:cs="Times New Roman"/>
          <w:sz w:val="24"/>
          <w:szCs w:val="24"/>
        </w:rPr>
        <w:t xml:space="preserve">(norādot </w:t>
      </w:r>
      <w:r w:rsidR="00EA312B" w:rsidRPr="000F08D6">
        <w:rPr>
          <w:rFonts w:ascii="Times New Roman" w:hAnsi="Times New Roman" w:cs="Times New Roman"/>
          <w:sz w:val="24"/>
          <w:szCs w:val="24"/>
        </w:rPr>
        <w:t>veicamos pasākumus un laika grafiku to īstenošanai</w:t>
      </w:r>
      <w:r w:rsidRPr="000F08D6">
        <w:rPr>
          <w:rFonts w:ascii="Times New Roman" w:hAnsi="Times New Roman" w:cs="Times New Roman"/>
          <w:sz w:val="24"/>
          <w:szCs w:val="24"/>
        </w:rPr>
        <w:t xml:space="preserve">) un notiek tā attiecīga ieviešana un kontrole. </w:t>
      </w:r>
    </w:p>
    <w:p w14:paraId="1D135C61" w14:textId="7DE7F35A" w:rsidR="00EA312B" w:rsidRPr="000F08D6" w:rsidRDefault="00A3444E" w:rsidP="00EA312B">
      <w:pPr>
        <w:spacing w:before="240" w:after="240"/>
        <w:jc w:val="both"/>
        <w:rPr>
          <w:rFonts w:ascii="Times New Roman" w:hAnsi="Times New Roman" w:cs="Times New Roman"/>
          <w:sz w:val="24"/>
          <w:szCs w:val="24"/>
        </w:rPr>
      </w:pPr>
      <w:r w:rsidRPr="00E45E9D">
        <w:rPr>
          <w:rFonts w:ascii="Times New Roman" w:hAnsi="Times New Roman" w:cs="Times New Roman"/>
          <w:sz w:val="24"/>
          <w:szCs w:val="24"/>
        </w:rPr>
        <w:t xml:space="preserve">Pēc </w:t>
      </w:r>
      <w:r w:rsidR="00EA312B" w:rsidRPr="00E45E9D">
        <w:rPr>
          <w:rFonts w:ascii="Times New Roman" w:hAnsi="Times New Roman" w:cs="Times New Roman"/>
          <w:sz w:val="24"/>
          <w:szCs w:val="24"/>
        </w:rPr>
        <w:t xml:space="preserve"> pasākum</w:t>
      </w:r>
      <w:r w:rsidRPr="00E45E9D">
        <w:rPr>
          <w:rFonts w:ascii="Times New Roman" w:hAnsi="Times New Roman" w:cs="Times New Roman"/>
          <w:sz w:val="24"/>
          <w:szCs w:val="24"/>
        </w:rPr>
        <w:t>u</w:t>
      </w:r>
      <w:r w:rsidR="00EA312B" w:rsidRPr="00E45E9D">
        <w:rPr>
          <w:rFonts w:ascii="Times New Roman" w:hAnsi="Times New Roman" w:cs="Times New Roman"/>
          <w:sz w:val="24"/>
          <w:szCs w:val="24"/>
        </w:rPr>
        <w:t xml:space="preserve"> īsten</w:t>
      </w:r>
      <w:r w:rsidRPr="000F08D6">
        <w:rPr>
          <w:rFonts w:ascii="Times New Roman" w:hAnsi="Times New Roman" w:cs="Times New Roman"/>
          <w:sz w:val="24"/>
          <w:szCs w:val="24"/>
        </w:rPr>
        <w:t>ošanas</w:t>
      </w:r>
      <w:r w:rsidR="00EA312B" w:rsidRPr="000F08D6">
        <w:rPr>
          <w:rFonts w:ascii="Times New Roman" w:hAnsi="Times New Roman" w:cs="Times New Roman"/>
          <w:sz w:val="24"/>
          <w:szCs w:val="24"/>
        </w:rPr>
        <w:t xml:space="preserve"> atbilstoši rīcības plānam </w:t>
      </w:r>
      <w:r w:rsidRPr="000F08D6">
        <w:rPr>
          <w:rFonts w:ascii="Times New Roman" w:hAnsi="Times New Roman" w:cs="Times New Roman"/>
          <w:sz w:val="24"/>
          <w:szCs w:val="24"/>
        </w:rPr>
        <w:t xml:space="preserve"> vadošā iestāde izdod</w:t>
      </w:r>
      <w:r w:rsidR="00EA312B" w:rsidRPr="000F08D6">
        <w:rPr>
          <w:rFonts w:ascii="Times New Roman" w:hAnsi="Times New Roman" w:cs="Times New Roman"/>
          <w:sz w:val="24"/>
          <w:szCs w:val="24"/>
        </w:rPr>
        <w:t xml:space="preserve"> lēmumu par izdevumu deklarēšanas atjaunošanu</w:t>
      </w:r>
      <w:r w:rsidR="0098467A" w:rsidRPr="000F08D6">
        <w:rPr>
          <w:rStyle w:val="FootnoteReference"/>
          <w:rFonts w:ascii="Times New Roman" w:hAnsi="Times New Roman" w:cs="Times New Roman"/>
          <w:sz w:val="24"/>
          <w:szCs w:val="24"/>
        </w:rPr>
        <w:footnoteReference w:id="27"/>
      </w:r>
      <w:r w:rsidR="00EA312B" w:rsidRPr="000F08D6">
        <w:rPr>
          <w:rFonts w:ascii="Times New Roman" w:hAnsi="Times New Roman" w:cs="Times New Roman"/>
          <w:sz w:val="24"/>
          <w:szCs w:val="24"/>
        </w:rPr>
        <w:t>.</w:t>
      </w:r>
      <w:r w:rsidR="0098467A" w:rsidRPr="000F08D6">
        <w:rPr>
          <w:rFonts w:ascii="Times New Roman" w:hAnsi="Times New Roman" w:cs="Times New Roman"/>
          <w:sz w:val="24"/>
          <w:szCs w:val="24"/>
        </w:rPr>
        <w:t xml:space="preserve"> </w:t>
      </w:r>
    </w:p>
    <w:p w14:paraId="10E953EA" w14:textId="1B1EB579" w:rsidR="009048A4" w:rsidRPr="000F08D6" w:rsidRDefault="00EA312B" w:rsidP="000F08D6">
      <w:pPr>
        <w:spacing w:before="120" w:after="120"/>
        <w:jc w:val="both"/>
        <w:rPr>
          <w:rFonts w:ascii="Times New Roman" w:hAnsi="Times New Roman" w:cs="Times New Roman"/>
          <w:sz w:val="24"/>
          <w:szCs w:val="24"/>
          <w:lang w:eastAsia="lv-LV"/>
        </w:rPr>
      </w:pPr>
      <w:r w:rsidRPr="000F08D6">
        <w:rPr>
          <w:rFonts w:ascii="Times New Roman" w:hAnsi="Times New Roman" w:cs="Times New Roman"/>
          <w:sz w:val="24"/>
          <w:szCs w:val="24"/>
        </w:rPr>
        <w:t>Ja atbildīgā iestāde vai sadarbības iestāde un vadošā iestāde</w:t>
      </w:r>
      <w:r w:rsidR="000641DB" w:rsidRPr="000F08D6">
        <w:rPr>
          <w:rFonts w:ascii="Times New Roman" w:hAnsi="Times New Roman" w:cs="Times New Roman"/>
          <w:sz w:val="24"/>
          <w:szCs w:val="24"/>
        </w:rPr>
        <w:t xml:space="preserve"> </w:t>
      </w:r>
      <w:r w:rsidRPr="000F08D6">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r w:rsidR="009048A4" w:rsidRPr="000F08D6">
        <w:rPr>
          <w:rFonts w:ascii="Times New Roman" w:hAnsi="Times New Roman" w:cs="Times New Roman"/>
          <w:sz w:val="24"/>
          <w:szCs w:val="24"/>
        </w:rPr>
        <w:t>, iekļaujot konspektīvo informāciju par konstatēto problēmgadījumu, aktuālo situāciju, un, ja nepieciešams, priekšlikumus turpmākai rīcībai</w:t>
      </w:r>
      <w:r w:rsidR="009048A4" w:rsidRPr="000F08D6" w:rsidDel="00573F39">
        <w:rPr>
          <w:rFonts w:ascii="Times New Roman" w:hAnsi="Times New Roman" w:cs="Times New Roman"/>
          <w:sz w:val="24"/>
          <w:szCs w:val="24"/>
        </w:rPr>
        <w:t xml:space="preserve"> </w:t>
      </w:r>
      <w:r w:rsidR="009048A4" w:rsidRPr="000F08D6">
        <w:rPr>
          <w:rFonts w:ascii="Times New Roman" w:hAnsi="Times New Roman" w:cs="Times New Roman"/>
          <w:sz w:val="24"/>
          <w:szCs w:val="24"/>
        </w:rPr>
        <w:t xml:space="preserve">(tai skaitā MK protokollēmuma projekta veidā) informatīvajā ziņojumā par ES fondu investīciju progresu. </w:t>
      </w:r>
    </w:p>
    <w:p w14:paraId="75761848" w14:textId="77777777" w:rsidR="00986A89" w:rsidRPr="00443093" w:rsidRDefault="00986A89" w:rsidP="00EA312B">
      <w:pPr>
        <w:pStyle w:val="ListParagraph"/>
        <w:spacing w:before="240" w:after="240"/>
        <w:ind w:left="0"/>
        <w:rPr>
          <w:rFonts w:ascii="Times New Roman" w:hAnsi="Times New Roman" w:cs="Times New Roman"/>
          <w:sz w:val="24"/>
          <w:szCs w:val="24"/>
        </w:rPr>
      </w:pPr>
      <w:r w:rsidRPr="00986A89">
        <w:rPr>
          <w:rFonts w:ascii="Times New Roman" w:hAnsi="Times New Roman" w:cs="Times New Roman"/>
          <w:noProof/>
          <w:sz w:val="24"/>
          <w:szCs w:val="24"/>
          <w:lang w:eastAsia="lv-LV"/>
        </w:rPr>
        <w:drawing>
          <wp:inline distT="0" distB="0" distL="0" distR="0" wp14:anchorId="205EB512" wp14:editId="6C554116">
            <wp:extent cx="6120765" cy="3664972"/>
            <wp:effectExtent l="0" t="0" r="0" b="0"/>
            <wp:docPr id="19" name="Picture 19" descr="C:\Users\fvd-aunin\AppData\Local\Microsoft\Windows\Temporary Internet Files\Content.Outlook\8V4SH8E8\DEKLARESANS APTUR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vd-aunin\AppData\Local\Microsoft\Windows\Temporary Internet Files\Content.Outlook\8V4SH8E8\DEKLARESANS APTURESANA.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120765" cy="3664972"/>
                    </a:xfrm>
                    <a:prstGeom prst="rect">
                      <a:avLst/>
                    </a:prstGeom>
                    <a:noFill/>
                    <a:ln>
                      <a:noFill/>
                    </a:ln>
                  </pic:spPr>
                </pic:pic>
              </a:graphicData>
            </a:graphic>
          </wp:inline>
        </w:drawing>
      </w:r>
    </w:p>
    <w:p w14:paraId="4E8E746C" w14:textId="5897FD3C" w:rsidR="00EA312B" w:rsidRPr="00443093" w:rsidRDefault="0021447E" w:rsidP="00EA312B">
      <w:pPr>
        <w:pStyle w:val="ListParagraph"/>
        <w:spacing w:before="240" w:after="240"/>
        <w:ind w:left="0"/>
        <w:rPr>
          <w:rFonts w:ascii="Times New Roman" w:hAnsi="Times New Roman" w:cs="Times New Roman"/>
          <w:i/>
          <w:sz w:val="24"/>
          <w:szCs w:val="24"/>
        </w:rPr>
      </w:pPr>
      <w:r>
        <w:rPr>
          <w:rFonts w:ascii="Times New Roman" w:hAnsi="Times New Roman" w:cs="Times New Roman"/>
          <w:i/>
          <w:sz w:val="24"/>
          <w:szCs w:val="24"/>
        </w:rPr>
        <w:t>24</w:t>
      </w:r>
      <w:r w:rsidR="00EA312B" w:rsidRPr="00443093">
        <w:rPr>
          <w:rFonts w:ascii="Times New Roman" w:hAnsi="Times New Roman" w:cs="Times New Roman"/>
          <w:i/>
          <w:sz w:val="24"/>
          <w:szCs w:val="24"/>
        </w:rPr>
        <w:t>.</w:t>
      </w:r>
      <w:r w:rsidR="00EA312B">
        <w:rPr>
          <w:rFonts w:ascii="Times New Roman" w:hAnsi="Times New Roman" w:cs="Times New Roman"/>
          <w:i/>
          <w:sz w:val="24"/>
          <w:szCs w:val="24"/>
        </w:rPr>
        <w:t xml:space="preserve">Shēma. </w:t>
      </w:r>
      <w:r w:rsidR="001A1698">
        <w:rPr>
          <w:rFonts w:ascii="Times New Roman" w:hAnsi="Times New Roman" w:cs="Times New Roman"/>
          <w:i/>
          <w:sz w:val="24"/>
          <w:szCs w:val="24"/>
        </w:rPr>
        <w:t>Izdevumu d</w:t>
      </w:r>
      <w:r w:rsidR="00EA312B">
        <w:rPr>
          <w:rFonts w:ascii="Times New Roman" w:hAnsi="Times New Roman" w:cs="Times New Roman"/>
          <w:i/>
          <w:sz w:val="24"/>
          <w:szCs w:val="24"/>
        </w:rPr>
        <w:t>eklarēšanas</w:t>
      </w:r>
      <w:r w:rsidR="00EA312B" w:rsidRPr="00443093">
        <w:rPr>
          <w:rFonts w:ascii="Times New Roman" w:hAnsi="Times New Roman" w:cs="Times New Roman"/>
          <w:i/>
          <w:sz w:val="24"/>
          <w:szCs w:val="24"/>
        </w:rPr>
        <w:t xml:space="preserve"> apturēšana</w:t>
      </w:r>
      <w:r w:rsidR="001022BC">
        <w:rPr>
          <w:rFonts w:ascii="Times New Roman" w:hAnsi="Times New Roman" w:cs="Times New Roman"/>
          <w:i/>
          <w:sz w:val="24"/>
          <w:szCs w:val="24"/>
        </w:rPr>
        <w:t xml:space="preserve"> atbilstoši MK noteikumu Nr.130 VII sadaļai</w:t>
      </w:r>
    </w:p>
    <w:p w14:paraId="4A152D39" w14:textId="77777777" w:rsidR="00EA312B" w:rsidRPr="00443093" w:rsidRDefault="00EA312B" w:rsidP="00EA312B">
      <w:pPr>
        <w:pStyle w:val="ListParagraph"/>
        <w:spacing w:before="240" w:after="240"/>
        <w:ind w:left="0"/>
        <w:rPr>
          <w:rFonts w:ascii="Times New Roman" w:hAnsi="Times New Roman" w:cs="Times New Roman"/>
          <w:b/>
          <w:sz w:val="24"/>
          <w:szCs w:val="24"/>
        </w:rPr>
      </w:pPr>
    </w:p>
    <w:p w14:paraId="2974C351" w14:textId="77777777" w:rsidR="00EA312B" w:rsidRPr="00443093" w:rsidRDefault="00EA312B" w:rsidP="00EA312B">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7F75CB92" w14:textId="593BCED5" w:rsidR="00EA312B" w:rsidRPr="00443093" w:rsidRDefault="00EA312B" w:rsidP="00C559B9">
      <w:pPr>
        <w:pStyle w:val="ListParagraph"/>
        <w:numPr>
          <w:ilvl w:val="0"/>
          <w:numId w:val="6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650F9560" w14:textId="200938D3" w:rsidR="00EA312B" w:rsidRPr="00443093" w:rsidRDefault="00EA312B" w:rsidP="00C559B9">
      <w:pPr>
        <w:pStyle w:val="ListParagraph"/>
        <w:numPr>
          <w:ilvl w:val="0"/>
          <w:numId w:val="6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w:t>
      </w:r>
      <w:r w:rsidRPr="00402133">
        <w:rPr>
          <w:rFonts w:ascii="Times New Roman" w:hAnsi="Times New Roman" w:cs="Times New Roman"/>
          <w:sz w:val="24"/>
          <w:szCs w:val="24"/>
        </w:rPr>
        <w:t xml:space="preserve">kabineta </w:t>
      </w:r>
      <w:r w:rsidR="00D52836">
        <w:rPr>
          <w:rFonts w:ascii="Times New Roman" w:hAnsi="Times New Roman" w:cs="Times New Roman"/>
          <w:sz w:val="24"/>
          <w:szCs w:val="24"/>
        </w:rPr>
        <w:t xml:space="preserve">2015.gada 17.marta </w:t>
      </w:r>
      <w:r w:rsidRPr="00402133">
        <w:rPr>
          <w:rFonts w:ascii="Times New Roman" w:hAnsi="Times New Roman" w:cs="Times New Roman"/>
          <w:sz w:val="24"/>
          <w:szCs w:val="24"/>
        </w:rPr>
        <w:t xml:space="preserve">noteikumi </w:t>
      </w:r>
      <w:r w:rsidR="00D52836">
        <w:rPr>
          <w:rFonts w:ascii="Times New Roman" w:hAnsi="Times New Roman" w:cs="Times New Roman"/>
          <w:sz w:val="24"/>
          <w:szCs w:val="24"/>
        </w:rPr>
        <w:t xml:space="preserve">Nr.130 </w:t>
      </w:r>
      <w:r w:rsidRPr="00402133">
        <w:rPr>
          <w:rFonts w:ascii="Times New Roman" w:hAnsi="Times New Roman" w:cs="Times New Roman"/>
          <w:sz w:val="24"/>
          <w:szCs w:val="24"/>
        </w:rPr>
        <w:t>“Noteikumi par valsts budžeta līdzekļu plānošanu Eiropas Savienības struktūrfondu</w:t>
      </w:r>
      <w:r w:rsidRPr="00443093">
        <w:rPr>
          <w:rFonts w:ascii="Times New Roman" w:hAnsi="Times New Roman" w:cs="Times New Roman"/>
          <w:sz w:val="24"/>
          <w:szCs w:val="24"/>
        </w:rPr>
        <w:t xml:space="preserve"> un Kohēzijas fonda projektu īstenošanai un maksājumu veikšanu 2014</w:t>
      </w:r>
      <w:r>
        <w:rPr>
          <w:rFonts w:ascii="Times New Roman" w:hAnsi="Times New Roman" w:cs="Times New Roman"/>
          <w:sz w:val="24"/>
          <w:szCs w:val="24"/>
        </w:rPr>
        <w:t>.-2020.gada plānošanas periodā”.</w:t>
      </w:r>
    </w:p>
    <w:p w14:paraId="21E26F19" w14:textId="77777777" w:rsidR="00EA312B" w:rsidRPr="00443093" w:rsidRDefault="00EA312B" w:rsidP="00EA312B">
      <w:pPr>
        <w:pStyle w:val="ListParagraph"/>
        <w:spacing w:before="240" w:after="240"/>
        <w:ind w:left="0"/>
        <w:rPr>
          <w:rFonts w:ascii="Times New Roman" w:hAnsi="Times New Roman" w:cs="Times New Roman"/>
          <w:sz w:val="24"/>
          <w:szCs w:val="24"/>
        </w:rPr>
      </w:pPr>
    </w:p>
    <w:p w14:paraId="06CCE927" w14:textId="77777777" w:rsidR="00EA312B" w:rsidRPr="0036234E" w:rsidRDefault="00EA312B" w:rsidP="00EA312B">
      <w:pPr>
        <w:pStyle w:val="ListParagraph"/>
        <w:spacing w:before="240" w:after="240"/>
        <w:ind w:left="0"/>
        <w:rPr>
          <w:rFonts w:ascii="Times New Roman" w:hAnsi="Times New Roman" w:cs="Times New Roman"/>
          <w:b/>
          <w:sz w:val="24"/>
          <w:szCs w:val="24"/>
        </w:rPr>
      </w:pPr>
      <w:r w:rsidRPr="0036234E">
        <w:rPr>
          <w:rFonts w:ascii="Times New Roman" w:hAnsi="Times New Roman" w:cs="Times New Roman"/>
          <w:b/>
          <w:sz w:val="24"/>
          <w:szCs w:val="24"/>
        </w:rPr>
        <w:t>Procedūras</w:t>
      </w:r>
    </w:p>
    <w:p w14:paraId="553A0270" w14:textId="44E1F765" w:rsidR="00E45E9D" w:rsidRPr="0036234E" w:rsidRDefault="00E45E9D" w:rsidP="00C559B9">
      <w:pPr>
        <w:pStyle w:val="ListParagraph"/>
        <w:numPr>
          <w:ilvl w:val="0"/>
          <w:numId w:val="65"/>
        </w:numPr>
        <w:spacing w:before="240" w:after="240"/>
        <w:jc w:val="both"/>
        <w:rPr>
          <w:rFonts w:ascii="Times New Roman" w:eastAsia="Times New Roman" w:hAnsi="Times New Roman" w:cs="Times New Roman"/>
          <w:sz w:val="24"/>
          <w:szCs w:val="24"/>
          <w:lang w:eastAsia="lv-LV"/>
        </w:rPr>
      </w:pPr>
      <w:r w:rsidRPr="0036234E">
        <w:rPr>
          <w:rFonts w:ascii="Times New Roman" w:eastAsia="Times New Roman" w:hAnsi="Times New Roman" w:cs="Times New Roman"/>
          <w:sz w:val="24"/>
          <w:szCs w:val="24"/>
          <w:lang w:eastAsia="lv-LV"/>
        </w:rPr>
        <w:t>Finanšu ministrijas 2020.gada 18.maija iekšējie noteikumi Nr.</w:t>
      </w:r>
      <w:r w:rsidR="0036234E">
        <w:rPr>
          <w:rFonts w:ascii="Times New Roman" w:eastAsia="Times New Roman" w:hAnsi="Times New Roman" w:cs="Times New Roman"/>
          <w:sz w:val="24"/>
          <w:szCs w:val="24"/>
          <w:lang w:eastAsia="lv-LV"/>
        </w:rPr>
        <w:t xml:space="preserve"> 1.1-5/12/17</w:t>
      </w:r>
      <w:r w:rsidRPr="0036234E">
        <w:rPr>
          <w:rFonts w:ascii="Times New Roman" w:eastAsia="Times New Roman" w:hAnsi="Times New Roman" w:cs="Times New Roman"/>
          <w:sz w:val="24"/>
          <w:szCs w:val="24"/>
          <w:lang w:eastAsia="lv-LV"/>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7E193330" w14:textId="3E7CCFBB" w:rsidR="00EA312B" w:rsidRPr="00402133" w:rsidRDefault="00EA312B" w:rsidP="00C559B9">
      <w:pPr>
        <w:pStyle w:val="ListParagraph"/>
        <w:numPr>
          <w:ilvl w:val="0"/>
          <w:numId w:val="65"/>
        </w:numPr>
        <w:spacing w:before="240" w:after="24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Vadošās iestādes </w:t>
      </w:r>
      <w:r w:rsidR="00196C14">
        <w:rPr>
          <w:rFonts w:ascii="Times New Roman" w:eastAsia="Times New Roman" w:hAnsi="Times New Roman" w:cs="Times New Roman"/>
          <w:sz w:val="24"/>
          <w:szCs w:val="24"/>
          <w:lang w:eastAsia="lv-LV"/>
        </w:rPr>
        <w:t xml:space="preserve">2014.gada 30.decembra </w:t>
      </w:r>
      <w:r w:rsidRPr="00443093">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Pr>
          <w:rFonts w:ascii="Times New Roman" w:eastAsia="Times New Roman" w:hAnsi="Times New Roman" w:cs="Times New Roman"/>
          <w:sz w:val="24"/>
          <w:szCs w:val="24"/>
          <w:lang w:eastAsia="lv-LV"/>
        </w:rPr>
        <w:t xml:space="preserve"> (aktualizēta </w:t>
      </w:r>
      <w:r w:rsidR="00E333DD">
        <w:rPr>
          <w:rFonts w:ascii="Times New Roman" w:eastAsia="Times New Roman" w:hAnsi="Times New Roman" w:cs="Times New Roman"/>
          <w:sz w:val="24"/>
          <w:szCs w:val="24"/>
          <w:lang w:eastAsia="lv-LV"/>
        </w:rPr>
        <w:t>2017.gada 19.maijā</w:t>
      </w:r>
      <w:r w:rsidR="00467B2D">
        <w:rPr>
          <w:rFonts w:ascii="Times New Roman" w:eastAsia="Times New Roman" w:hAnsi="Times New Roman" w:cs="Times New Roman"/>
          <w:sz w:val="24"/>
          <w:szCs w:val="24"/>
          <w:lang w:eastAsia="lv-LV"/>
        </w:rPr>
        <w:t>; 2018.gada 15.janvārī</w:t>
      </w:r>
      <w:r w:rsidR="00AB4D07">
        <w:rPr>
          <w:rFonts w:ascii="Times New Roman" w:eastAsia="Times New Roman" w:hAnsi="Times New Roman" w:cs="Times New Roman"/>
          <w:sz w:val="24"/>
          <w:szCs w:val="24"/>
          <w:lang w:eastAsia="lv-LV"/>
        </w:rPr>
        <w:t>; 2018.gada 31.oktobrī</w:t>
      </w:r>
      <w:r w:rsidR="000F08D6">
        <w:rPr>
          <w:rFonts w:ascii="Times New Roman" w:eastAsia="Times New Roman" w:hAnsi="Times New Roman" w:cs="Times New Roman"/>
          <w:sz w:val="24"/>
          <w:szCs w:val="24"/>
          <w:lang w:eastAsia="lv-LV"/>
        </w:rPr>
        <w:t>; 2020.gada 31.jūlijā</w:t>
      </w:r>
      <w:r w:rsidR="00196C14">
        <w:rPr>
          <w:rFonts w:ascii="Times New Roman" w:eastAsia="Times New Roman" w:hAnsi="Times New Roman" w:cs="Times New Roman"/>
          <w:sz w:val="24"/>
          <w:szCs w:val="24"/>
          <w:lang w:eastAsia="lv-LV"/>
        </w:rPr>
        <w:t>)</w:t>
      </w:r>
      <w:r w:rsidRPr="00443093">
        <w:rPr>
          <w:rFonts w:ascii="Times New Roman" w:eastAsia="Times New Roman" w:hAnsi="Times New Roman" w:cs="Times New Roman"/>
          <w:sz w:val="24"/>
          <w:szCs w:val="24"/>
          <w:lang w:eastAsia="lv-LV"/>
        </w:rPr>
        <w:t>;</w:t>
      </w:r>
    </w:p>
    <w:p w14:paraId="5965DAA4" w14:textId="7BC45C65" w:rsidR="00DB4BB1" w:rsidRPr="0036234E" w:rsidRDefault="00606878" w:rsidP="00606878">
      <w:pPr>
        <w:pStyle w:val="ListParagraph"/>
        <w:numPr>
          <w:ilvl w:val="0"/>
          <w:numId w:val="65"/>
        </w:numPr>
        <w:spacing w:before="240" w:after="240"/>
        <w:jc w:val="both"/>
        <w:rPr>
          <w:rFonts w:ascii="Times New Roman" w:eastAsia="Times New Roman" w:hAnsi="Times New Roman" w:cs="Times New Roman"/>
          <w:sz w:val="24"/>
          <w:szCs w:val="24"/>
          <w:lang w:eastAsia="lv-LV"/>
        </w:rPr>
      </w:pPr>
      <w:r w:rsidRPr="0036234E">
        <w:rPr>
          <w:rFonts w:ascii="Times New Roman" w:eastAsia="Times New Roman" w:hAnsi="Times New Roman" w:cs="Times New Roman"/>
          <w:sz w:val="24"/>
          <w:szCs w:val="24"/>
          <w:lang w:eastAsia="lv-LV"/>
        </w:rPr>
        <w:t>CFLA 2020.gada 29.maija iekšējie noteikumi Nr.39-1-3/28 “Eiropas Savienības fondu budžeta plānošanas un maksājumu veikšanas noteikumi 2014.-2020.gada plānošanas p</w:t>
      </w:r>
      <w:r w:rsidR="0036234E">
        <w:rPr>
          <w:rFonts w:ascii="Times New Roman" w:eastAsia="Times New Roman" w:hAnsi="Times New Roman" w:cs="Times New Roman"/>
          <w:sz w:val="24"/>
          <w:szCs w:val="24"/>
          <w:lang w:eastAsia="lv-LV"/>
        </w:rPr>
        <w:t>eriodā”;</w:t>
      </w:r>
    </w:p>
    <w:p w14:paraId="19FA9FB6" w14:textId="48B19D4A" w:rsidR="008F3016" w:rsidRPr="0036234E" w:rsidRDefault="00606878" w:rsidP="00606878">
      <w:pPr>
        <w:pStyle w:val="ListParagraph"/>
        <w:numPr>
          <w:ilvl w:val="0"/>
          <w:numId w:val="65"/>
        </w:numPr>
        <w:spacing w:before="240" w:after="240"/>
        <w:jc w:val="both"/>
        <w:rPr>
          <w:rFonts w:ascii="Times New Roman" w:eastAsia="Times New Roman" w:hAnsi="Times New Roman" w:cs="Times New Roman"/>
          <w:sz w:val="24"/>
          <w:szCs w:val="24"/>
          <w:lang w:eastAsia="lv-LV"/>
        </w:rPr>
      </w:pPr>
      <w:r w:rsidRPr="0036234E">
        <w:rPr>
          <w:rFonts w:ascii="Times New Roman" w:eastAsia="Times New Roman" w:hAnsi="Times New Roman" w:cs="Times New Roman"/>
          <w:sz w:val="24"/>
          <w:szCs w:val="24"/>
          <w:lang w:eastAsia="lv-LV"/>
        </w:rPr>
        <w:t>CFLA darbības procedūra S.5.3. “Informācijas sagatavošana maksājuma pieteikumam un kontu slēgumam” (aktualizēta 2020.gada 29.jūnijā, CFLA rīkojums Nr. 39-1-4/73).</w:t>
      </w:r>
    </w:p>
    <w:p w14:paraId="3ECDBDB8" w14:textId="77777777" w:rsidR="008F3016" w:rsidRDefault="008F3016" w:rsidP="008F3016">
      <w:pPr>
        <w:pStyle w:val="Heading4"/>
        <w:jc w:val="both"/>
        <w:rPr>
          <w:lang w:eastAsia="lv-LV"/>
        </w:rPr>
      </w:pPr>
      <w:bookmarkStart w:id="116" w:name="_Toc413229854"/>
      <w:bookmarkStart w:id="117" w:name="_Toc420918834"/>
      <w:r>
        <w:rPr>
          <w:lang w:eastAsia="lv-LV"/>
        </w:rPr>
        <w:t>2.2.3.10.</w:t>
      </w:r>
      <w:r>
        <w:rPr>
          <w:lang w:eastAsia="lv-LV"/>
        </w:rPr>
        <w:tab/>
        <w:t>Apraksts, kā vadošā iestāde revīzijas iestādei nodod informāciju, tostarp informāciju par trūkumiem un/vai pārkāpumiem (tostarp par iespējamu un konstatētu krāpniecību), kuri konstatēti, Savienības vai valsts struktūrām veicot pārvaldības pārbaudes, revīzijas un kontroles un to pēckontroli.</w:t>
      </w:r>
      <w:bookmarkEnd w:id="116"/>
      <w:bookmarkEnd w:id="117"/>
    </w:p>
    <w:p w14:paraId="75F402F3" w14:textId="77777777" w:rsidR="008F3016" w:rsidRDefault="008F3016" w:rsidP="008F3016">
      <w:pPr>
        <w:rPr>
          <w:lang w:eastAsia="lv-LV"/>
        </w:rPr>
      </w:pPr>
    </w:p>
    <w:p w14:paraId="2D220C94" w14:textId="6E66045C" w:rsidR="002C092A" w:rsidRDefault="005E6CE6" w:rsidP="00B277DA">
      <w:pPr>
        <w:pStyle w:val="ListParagraph"/>
        <w:ind w:left="0"/>
        <w:jc w:val="both"/>
        <w:rPr>
          <w:rFonts w:ascii="Times New Roman" w:hAnsi="Times New Roman" w:cs="Times New Roman"/>
          <w:sz w:val="24"/>
          <w:szCs w:val="24"/>
          <w:lang w:eastAsia="lv-LV"/>
        </w:rPr>
      </w:pPr>
      <w:r w:rsidRPr="006348E4">
        <w:rPr>
          <w:rFonts w:ascii="Times New Roman" w:hAnsi="Times New Roman" w:cs="Times New Roman"/>
          <w:sz w:val="24"/>
          <w:szCs w:val="24"/>
          <w:lang w:eastAsia="lv-LV"/>
        </w:rPr>
        <w:t xml:space="preserve">Vadošā iestāde </w:t>
      </w:r>
      <w:r w:rsidR="000D6E55" w:rsidRPr="006348E4">
        <w:rPr>
          <w:rFonts w:ascii="Times New Roman" w:hAnsi="Times New Roman" w:cs="Times New Roman"/>
          <w:sz w:val="24"/>
          <w:szCs w:val="24"/>
          <w:lang w:eastAsia="lv-LV"/>
        </w:rPr>
        <w:t xml:space="preserve">līdz katra gada 31.janvārim iesniedz revīzijas iestādē pārvaldības deklarāciju </w:t>
      </w:r>
      <w:r w:rsidR="008D1171" w:rsidRPr="006348E4">
        <w:rPr>
          <w:rFonts w:ascii="Times New Roman" w:hAnsi="Times New Roman" w:cs="Times New Roman"/>
          <w:sz w:val="24"/>
          <w:szCs w:val="24"/>
          <w:lang w:eastAsia="lv-LV"/>
        </w:rPr>
        <w:t xml:space="preserve">par iepriekšējo grāmatvedības gadu </w:t>
      </w:r>
      <w:r w:rsidR="000D6E55" w:rsidRPr="006348E4">
        <w:rPr>
          <w:rFonts w:ascii="Times New Roman" w:hAnsi="Times New Roman" w:cs="Times New Roman"/>
          <w:sz w:val="24"/>
          <w:szCs w:val="24"/>
          <w:lang w:eastAsia="lv-LV"/>
        </w:rPr>
        <w:t>un gada kopsavilkumu</w:t>
      </w:r>
      <w:r w:rsidR="00B61609" w:rsidRPr="006348E4">
        <w:rPr>
          <w:rFonts w:ascii="Times New Roman" w:hAnsi="Times New Roman" w:cs="Times New Roman"/>
          <w:sz w:val="24"/>
          <w:szCs w:val="24"/>
          <w:lang w:eastAsia="lv-LV"/>
        </w:rPr>
        <w:t xml:space="preserve"> par </w:t>
      </w:r>
      <w:r w:rsidR="008D1171" w:rsidRPr="006348E4">
        <w:rPr>
          <w:rFonts w:ascii="Times New Roman" w:hAnsi="Times New Roman" w:cs="Times New Roman"/>
          <w:sz w:val="24"/>
          <w:szCs w:val="24"/>
          <w:lang w:eastAsia="lv-LV"/>
        </w:rPr>
        <w:t xml:space="preserve">iepriekšējā </w:t>
      </w:r>
      <w:r w:rsidR="00B61609" w:rsidRPr="006348E4">
        <w:rPr>
          <w:rFonts w:ascii="Times New Roman" w:hAnsi="Times New Roman" w:cs="Times New Roman"/>
          <w:sz w:val="24"/>
          <w:szCs w:val="24"/>
          <w:lang w:eastAsia="lv-LV"/>
        </w:rPr>
        <w:t>grāmatvedības gadā</w:t>
      </w:r>
      <w:r w:rsidR="00E15B62" w:rsidRPr="006348E4">
        <w:rPr>
          <w:rFonts w:ascii="Times New Roman" w:hAnsi="Times New Roman" w:cs="Times New Roman"/>
          <w:sz w:val="24"/>
          <w:szCs w:val="24"/>
          <w:lang w:eastAsia="lv-LV"/>
        </w:rPr>
        <w:t xml:space="preserve"> veiktajām pārbaudēm</w:t>
      </w:r>
      <w:r w:rsidR="00621E39" w:rsidRPr="00B61609">
        <w:rPr>
          <w:rStyle w:val="FootnoteReference"/>
          <w:rFonts w:ascii="Times New Roman" w:hAnsi="Times New Roman" w:cs="Times New Roman"/>
          <w:sz w:val="24"/>
          <w:szCs w:val="24"/>
          <w:lang w:eastAsia="lv-LV"/>
        </w:rPr>
        <w:footnoteReference w:id="28"/>
      </w:r>
      <w:r w:rsidR="000D6E55" w:rsidRPr="006348E4">
        <w:rPr>
          <w:rFonts w:ascii="Times New Roman" w:hAnsi="Times New Roman" w:cs="Times New Roman"/>
          <w:sz w:val="24"/>
          <w:szCs w:val="24"/>
          <w:lang w:eastAsia="lv-LV"/>
        </w:rPr>
        <w:t>.</w:t>
      </w:r>
      <w:r w:rsidR="00014026">
        <w:rPr>
          <w:rFonts w:ascii="Times New Roman" w:hAnsi="Times New Roman" w:cs="Times New Roman"/>
          <w:sz w:val="24"/>
          <w:szCs w:val="24"/>
          <w:lang w:eastAsia="lv-LV"/>
        </w:rPr>
        <w:t xml:space="preserve"> </w:t>
      </w:r>
      <w:r w:rsidR="003B19F5" w:rsidRPr="006348E4">
        <w:rPr>
          <w:rFonts w:ascii="Times New Roman" w:hAnsi="Times New Roman" w:cs="Times New Roman"/>
          <w:sz w:val="24"/>
          <w:szCs w:val="24"/>
          <w:lang w:eastAsia="lv-LV"/>
        </w:rPr>
        <w:t>Detalizētāk informācija par gada kopsavilkuma un pārvaldības deklarācijas sagatavošanu ir aprakstīta</w:t>
      </w:r>
      <w:r w:rsidR="00464EF3" w:rsidRPr="006348E4">
        <w:rPr>
          <w:rFonts w:ascii="Times New Roman" w:hAnsi="Times New Roman" w:cs="Times New Roman"/>
          <w:sz w:val="24"/>
          <w:szCs w:val="24"/>
          <w:lang w:eastAsia="lv-LV"/>
        </w:rPr>
        <w:t xml:space="preserve"> </w:t>
      </w:r>
      <w:r w:rsidR="008531E8">
        <w:rPr>
          <w:rFonts w:ascii="Times New Roman" w:hAnsi="Times New Roman" w:cs="Times New Roman"/>
          <w:sz w:val="24"/>
          <w:szCs w:val="24"/>
          <w:lang w:eastAsia="lv-LV"/>
        </w:rPr>
        <w:t>šī apr</w:t>
      </w:r>
      <w:r w:rsidR="005D5551">
        <w:rPr>
          <w:rFonts w:ascii="Times New Roman" w:hAnsi="Times New Roman" w:cs="Times New Roman"/>
          <w:sz w:val="24"/>
          <w:szCs w:val="24"/>
          <w:lang w:eastAsia="lv-LV"/>
        </w:rPr>
        <w:t>ak</w:t>
      </w:r>
      <w:r w:rsidR="008531E8">
        <w:rPr>
          <w:rFonts w:ascii="Times New Roman" w:hAnsi="Times New Roman" w:cs="Times New Roman"/>
          <w:sz w:val="24"/>
          <w:szCs w:val="24"/>
          <w:lang w:eastAsia="lv-LV"/>
        </w:rPr>
        <w:t>sta</w:t>
      </w:r>
      <w:r w:rsidR="001579BA">
        <w:rPr>
          <w:rFonts w:ascii="Times New Roman" w:hAnsi="Times New Roman" w:cs="Times New Roman"/>
          <w:sz w:val="24"/>
          <w:szCs w:val="24"/>
          <w:lang w:eastAsia="lv-LV"/>
        </w:rPr>
        <w:t xml:space="preserve"> </w:t>
      </w:r>
      <w:r w:rsidR="001C5A99">
        <w:rPr>
          <w:rFonts w:ascii="Times New Roman" w:hAnsi="Times New Roman" w:cs="Times New Roman"/>
          <w:sz w:val="24"/>
          <w:szCs w:val="24"/>
          <w:lang w:eastAsia="lv-LV"/>
        </w:rPr>
        <w:t xml:space="preserve">2.2.3.13. un </w:t>
      </w:r>
      <w:r w:rsidR="00B763C8">
        <w:rPr>
          <w:rFonts w:ascii="Times New Roman" w:hAnsi="Times New Roman" w:cs="Times New Roman"/>
          <w:sz w:val="24"/>
          <w:szCs w:val="24"/>
          <w:lang w:eastAsia="lv-LV"/>
        </w:rPr>
        <w:t>2.2.3.14.sadaļā.</w:t>
      </w:r>
    </w:p>
    <w:p w14:paraId="0E495D9D" w14:textId="77777777" w:rsidR="00B277DA" w:rsidRPr="006348E4" w:rsidRDefault="00B277DA" w:rsidP="00B277DA">
      <w:pPr>
        <w:pStyle w:val="ListParagraph"/>
        <w:ind w:left="0"/>
        <w:jc w:val="both"/>
        <w:rPr>
          <w:rFonts w:ascii="Times New Roman" w:hAnsi="Times New Roman" w:cs="Times New Roman"/>
          <w:sz w:val="24"/>
          <w:szCs w:val="24"/>
          <w:lang w:eastAsia="lv-LV"/>
        </w:rPr>
      </w:pPr>
    </w:p>
    <w:p w14:paraId="2F990D54" w14:textId="7779A47C" w:rsidR="005E6CE6" w:rsidRDefault="002C092A" w:rsidP="008D1171">
      <w:pPr>
        <w:tabs>
          <w:tab w:val="left" w:pos="5130"/>
        </w:tabs>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Vadošā iestāde, saņemot </w:t>
      </w:r>
      <w:r w:rsidR="004A1CA7">
        <w:rPr>
          <w:rFonts w:ascii="Times New Roman" w:hAnsi="Times New Roman" w:cs="Times New Roman"/>
          <w:sz w:val="24"/>
          <w:szCs w:val="24"/>
          <w:lang w:eastAsia="lv-LV"/>
        </w:rPr>
        <w:t>r</w:t>
      </w:r>
      <w:r w:rsidRPr="002C092A">
        <w:rPr>
          <w:rFonts w:ascii="Times New Roman" w:hAnsi="Times New Roman" w:cs="Times New Roman"/>
          <w:sz w:val="24"/>
          <w:szCs w:val="24"/>
          <w:lang w:eastAsia="lv-LV"/>
        </w:rPr>
        <w:t>evīzijas iestādes iesniegto ziņojumu projektu par ES fondu vadības un kontroles sistēmas auditu</w:t>
      </w:r>
      <w:r w:rsidR="00E675C1">
        <w:rPr>
          <w:rFonts w:ascii="Times New Roman" w:hAnsi="Times New Roman" w:cs="Times New Roman"/>
          <w:sz w:val="24"/>
          <w:szCs w:val="24"/>
          <w:lang w:eastAsia="lv-LV"/>
        </w:rPr>
        <w:t xml:space="preserve"> vai</w:t>
      </w:r>
      <w:r w:rsidR="00B8157C">
        <w:rPr>
          <w:rFonts w:ascii="Times New Roman" w:hAnsi="Times New Roman" w:cs="Times New Roman"/>
          <w:sz w:val="24"/>
          <w:szCs w:val="24"/>
          <w:lang w:eastAsia="lv-LV"/>
        </w:rPr>
        <w:t xml:space="preserve"> par darbību revīziju, </w:t>
      </w:r>
      <w:r w:rsidRPr="002C092A">
        <w:rPr>
          <w:rFonts w:ascii="Times New Roman" w:hAnsi="Times New Roman" w:cs="Times New Roman"/>
          <w:sz w:val="24"/>
          <w:szCs w:val="24"/>
          <w:lang w:eastAsia="lv-LV"/>
        </w:rPr>
        <w:t>apkopo un elektroniski nosūta uz revīzijas iestādes oficiālo e-pasta adresi un ziņojuma izstrādātāja e-pasta adresi pamatotus komentārus par audita ziņojuma projektu un ieteikumiem, kā arī pasākumu plānu auditā</w:t>
      </w:r>
      <w:r w:rsidR="00E675C1">
        <w:rPr>
          <w:rFonts w:ascii="Times New Roman" w:hAnsi="Times New Roman" w:cs="Times New Roman"/>
          <w:sz w:val="24"/>
          <w:szCs w:val="24"/>
          <w:lang w:eastAsia="lv-LV"/>
        </w:rPr>
        <w:t>/revīzijā</w:t>
      </w:r>
      <w:r w:rsidRPr="002C092A">
        <w:rPr>
          <w:rFonts w:ascii="Times New Roman" w:hAnsi="Times New Roman" w:cs="Times New Roman"/>
          <w:sz w:val="24"/>
          <w:szCs w:val="24"/>
          <w:lang w:eastAsia="lv-LV"/>
        </w:rPr>
        <w:t xml:space="preserve"> konstatēto trūkumu novēršanai un vadošajai iestādei izteikto ieteikumu ieviešanai, kurā norādītas par ieteikumu ieviešanu atbildīgās amatpersonas.</w:t>
      </w:r>
      <w:r w:rsidR="00047E26">
        <w:rPr>
          <w:rFonts w:ascii="Times New Roman" w:hAnsi="Times New Roman" w:cs="Times New Roman"/>
          <w:sz w:val="24"/>
          <w:szCs w:val="24"/>
          <w:lang w:eastAsia="lv-LV"/>
        </w:rPr>
        <w:t xml:space="preserve"> </w:t>
      </w:r>
      <w:r>
        <w:rPr>
          <w:rFonts w:ascii="Times New Roman" w:hAnsi="Times New Roman" w:cs="Times New Roman"/>
          <w:sz w:val="24"/>
          <w:szCs w:val="24"/>
          <w:lang w:eastAsia="lv-LV"/>
        </w:rPr>
        <w:t xml:space="preserve">Vadošā iestādē </w:t>
      </w:r>
      <w:r w:rsidRPr="002C092A">
        <w:rPr>
          <w:rFonts w:ascii="Times New Roman" w:hAnsi="Times New Roman" w:cs="Times New Roman"/>
          <w:sz w:val="24"/>
          <w:szCs w:val="24"/>
          <w:lang w:eastAsia="lv-LV"/>
        </w:rPr>
        <w:t>pēc</w:t>
      </w:r>
      <w:r w:rsidR="00397DC1">
        <w:rPr>
          <w:rFonts w:ascii="Times New Roman" w:hAnsi="Times New Roman" w:cs="Times New Roman"/>
          <w:sz w:val="24"/>
          <w:szCs w:val="24"/>
          <w:lang w:eastAsia="lv-LV"/>
        </w:rPr>
        <w:t xml:space="preserve"> gala ziņojuma saņemšanas </w:t>
      </w:r>
      <w:r w:rsidRPr="002C092A">
        <w:rPr>
          <w:rFonts w:ascii="Times New Roman" w:hAnsi="Times New Roman" w:cs="Times New Roman"/>
          <w:sz w:val="24"/>
          <w:szCs w:val="24"/>
          <w:lang w:eastAsia="lv-LV"/>
        </w:rPr>
        <w:t xml:space="preserve">informē revīzijas iestādi tās noteiktajā termiņā </w:t>
      </w:r>
      <w:r>
        <w:rPr>
          <w:rFonts w:ascii="Times New Roman" w:hAnsi="Times New Roman" w:cs="Times New Roman"/>
          <w:sz w:val="24"/>
          <w:szCs w:val="24"/>
          <w:lang w:eastAsia="lv-LV"/>
        </w:rPr>
        <w:t>par ieteik</w:t>
      </w:r>
      <w:r w:rsidRPr="002C092A">
        <w:rPr>
          <w:rFonts w:ascii="Times New Roman" w:hAnsi="Times New Roman" w:cs="Times New Roman"/>
          <w:sz w:val="24"/>
          <w:szCs w:val="24"/>
          <w:lang w:eastAsia="lv-LV"/>
        </w:rPr>
        <w:t>uma ieviešanas gaitu un veiktajiem pasākumiem</w:t>
      </w:r>
      <w:r w:rsidR="00BB2FE5">
        <w:rPr>
          <w:rStyle w:val="FootnoteReference"/>
          <w:rFonts w:ascii="Times New Roman" w:hAnsi="Times New Roman" w:cs="Times New Roman"/>
          <w:sz w:val="24"/>
          <w:szCs w:val="24"/>
          <w:lang w:eastAsia="lv-LV"/>
        </w:rPr>
        <w:footnoteReference w:id="29"/>
      </w:r>
      <w:r>
        <w:rPr>
          <w:rFonts w:ascii="Times New Roman" w:hAnsi="Times New Roman" w:cs="Times New Roman"/>
          <w:sz w:val="24"/>
          <w:szCs w:val="24"/>
          <w:lang w:eastAsia="lv-LV"/>
        </w:rPr>
        <w:t>.</w:t>
      </w:r>
    </w:p>
    <w:p w14:paraId="1DA11953" w14:textId="670145D3" w:rsidR="00B277DA" w:rsidRDefault="00B277DA" w:rsidP="008D1171">
      <w:pPr>
        <w:tabs>
          <w:tab w:val="left" w:pos="5130"/>
        </w:tabs>
        <w:jc w:val="both"/>
        <w:rPr>
          <w:rFonts w:ascii="Times New Roman" w:hAnsi="Times New Roman" w:cs="Times New Roman"/>
          <w:sz w:val="24"/>
          <w:szCs w:val="24"/>
          <w:lang w:eastAsia="lv-LV"/>
        </w:rPr>
      </w:pPr>
    </w:p>
    <w:p w14:paraId="48553568" w14:textId="49F034F6" w:rsidR="004A1CA7" w:rsidRPr="00E15B62" w:rsidRDefault="00B277DA" w:rsidP="004A1CA7">
      <w:pPr>
        <w:tabs>
          <w:tab w:val="left" w:pos="5130"/>
        </w:tabs>
        <w:jc w:val="both"/>
        <w:rPr>
          <w:rFonts w:ascii="Times New Roman" w:hAnsi="Times New Roman" w:cs="Times New Roman"/>
          <w:sz w:val="24"/>
          <w:szCs w:val="24"/>
          <w:lang w:eastAsia="lv-LV"/>
        </w:rPr>
      </w:pPr>
      <w:r>
        <w:rPr>
          <w:rFonts w:ascii="Times New Roman" w:hAnsi="Times New Roman" w:cs="Times New Roman"/>
          <w:sz w:val="24"/>
          <w:szCs w:val="24"/>
          <w:lang w:eastAsia="lv-LV"/>
        </w:rPr>
        <w:t>Vadošā iestāde nodrošina no r</w:t>
      </w:r>
      <w:r w:rsidRPr="00B277DA">
        <w:rPr>
          <w:rFonts w:ascii="Times New Roman" w:hAnsi="Times New Roman" w:cs="Times New Roman"/>
          <w:sz w:val="24"/>
          <w:szCs w:val="24"/>
          <w:lang w:eastAsia="lv-LV"/>
        </w:rPr>
        <w:t>evīzijas iestādes gala ziņojum</w:t>
      </w:r>
      <w:r>
        <w:rPr>
          <w:rFonts w:ascii="Times New Roman" w:hAnsi="Times New Roman" w:cs="Times New Roman"/>
          <w:sz w:val="24"/>
          <w:szCs w:val="24"/>
          <w:lang w:eastAsia="lv-LV"/>
        </w:rPr>
        <w:t>a</w:t>
      </w:r>
      <w:r w:rsidRPr="00B277DA">
        <w:rPr>
          <w:rFonts w:ascii="Times New Roman" w:hAnsi="Times New Roman" w:cs="Times New Roman"/>
          <w:sz w:val="24"/>
          <w:szCs w:val="24"/>
          <w:lang w:eastAsia="lv-LV"/>
        </w:rPr>
        <w:t xml:space="preserve"> par veikto vadības un kontroles sistēmas auditu un darbību revīzijuatbildīgajās iestādēs, sadarbības iestādē</w:t>
      </w:r>
      <w:r w:rsidR="00C2066C">
        <w:rPr>
          <w:rFonts w:ascii="Times New Roman" w:hAnsi="Times New Roman" w:cs="Times New Roman"/>
          <w:sz w:val="24"/>
          <w:szCs w:val="24"/>
          <w:lang w:eastAsia="lv-LV"/>
        </w:rPr>
        <w:t>, Iepirkumu uzraudzības birojā</w:t>
      </w:r>
      <w:r w:rsidRPr="00B277DA">
        <w:rPr>
          <w:rFonts w:ascii="Times New Roman" w:hAnsi="Times New Roman" w:cs="Times New Roman"/>
          <w:sz w:val="24"/>
          <w:szCs w:val="24"/>
          <w:lang w:eastAsia="lv-LV"/>
        </w:rPr>
        <w:t xml:space="preserve"> un </w:t>
      </w:r>
      <w:r w:rsidR="00047E26">
        <w:rPr>
          <w:rFonts w:ascii="Times New Roman" w:hAnsi="Times New Roman" w:cs="Times New Roman"/>
          <w:sz w:val="24"/>
          <w:szCs w:val="24"/>
          <w:lang w:eastAsia="lv-LV"/>
        </w:rPr>
        <w:t>s</w:t>
      </w:r>
      <w:r w:rsidRPr="00B277DA">
        <w:rPr>
          <w:rFonts w:ascii="Times New Roman" w:hAnsi="Times New Roman" w:cs="Times New Roman"/>
          <w:sz w:val="24"/>
          <w:szCs w:val="24"/>
          <w:lang w:eastAsia="lv-LV"/>
        </w:rPr>
        <w:t>ertifikācijas iestādē trūkumu novēršanas plānā iekļauto ieteikumu ieviešanas uzraudzību un gala pārbaudi</w:t>
      </w:r>
      <w:r w:rsidR="004A1CA7">
        <w:rPr>
          <w:rFonts w:ascii="Times New Roman" w:hAnsi="Times New Roman" w:cs="Times New Roman"/>
          <w:sz w:val="24"/>
          <w:szCs w:val="24"/>
          <w:lang w:eastAsia="lv-LV"/>
        </w:rPr>
        <w:t xml:space="preserve"> un </w:t>
      </w:r>
      <w:r w:rsidR="004A1CA7" w:rsidRPr="00B277DA">
        <w:rPr>
          <w:rFonts w:ascii="Times New Roman" w:hAnsi="Times New Roman" w:cs="Times New Roman"/>
          <w:sz w:val="24"/>
          <w:szCs w:val="24"/>
          <w:lang w:eastAsia="lv-LV"/>
        </w:rPr>
        <w:t xml:space="preserve">nodrošina </w:t>
      </w:r>
      <w:r w:rsidR="004A1CA7">
        <w:rPr>
          <w:rFonts w:ascii="Times New Roman" w:hAnsi="Times New Roman" w:cs="Times New Roman"/>
          <w:sz w:val="24"/>
          <w:szCs w:val="24"/>
          <w:lang w:eastAsia="lv-LV"/>
        </w:rPr>
        <w:t>revīzijas iestādes</w:t>
      </w:r>
      <w:r w:rsidR="004A1CA7" w:rsidRPr="00B277DA">
        <w:rPr>
          <w:rFonts w:ascii="Times New Roman" w:hAnsi="Times New Roman" w:cs="Times New Roman"/>
          <w:sz w:val="24"/>
          <w:szCs w:val="24"/>
          <w:lang w:eastAsia="lv-LV"/>
        </w:rPr>
        <w:t xml:space="preserve"> informēšanu par plānotajām darbībām</w:t>
      </w:r>
      <w:r w:rsidR="004A1CA7">
        <w:rPr>
          <w:rFonts w:ascii="Times New Roman" w:hAnsi="Times New Roman" w:cs="Times New Roman"/>
          <w:sz w:val="24"/>
          <w:szCs w:val="24"/>
          <w:lang w:eastAsia="lv-LV"/>
        </w:rPr>
        <w:t xml:space="preserve"> attiecībā uz</w:t>
      </w:r>
      <w:r w:rsidR="004A1CA7" w:rsidRPr="004A1CA7">
        <w:t xml:space="preserve"> </w:t>
      </w:r>
      <w:r w:rsidR="004A1CA7" w:rsidRPr="004A1CA7">
        <w:rPr>
          <w:rFonts w:ascii="Times New Roman" w:hAnsi="Times New Roman" w:cs="Times New Roman"/>
          <w:sz w:val="24"/>
          <w:szCs w:val="24"/>
          <w:lang w:eastAsia="lv-LV"/>
        </w:rPr>
        <w:t xml:space="preserve">izteiktā ieteikuma ieviešanas </w:t>
      </w:r>
      <w:r w:rsidR="004A1CA7">
        <w:rPr>
          <w:rFonts w:ascii="Times New Roman" w:hAnsi="Times New Roman" w:cs="Times New Roman"/>
          <w:sz w:val="24"/>
          <w:szCs w:val="24"/>
          <w:lang w:eastAsia="lv-LV"/>
        </w:rPr>
        <w:t>statusu/ieviešan</w:t>
      </w:r>
      <w:r w:rsidR="002F2D6A">
        <w:rPr>
          <w:rFonts w:ascii="Times New Roman" w:hAnsi="Times New Roman" w:cs="Times New Roman"/>
          <w:sz w:val="24"/>
          <w:szCs w:val="24"/>
          <w:lang w:eastAsia="lv-LV"/>
        </w:rPr>
        <w:t>a</w:t>
      </w:r>
      <w:r w:rsidR="004A1CA7">
        <w:rPr>
          <w:rFonts w:ascii="Times New Roman" w:hAnsi="Times New Roman" w:cs="Times New Roman"/>
          <w:sz w:val="24"/>
          <w:szCs w:val="24"/>
          <w:lang w:eastAsia="lv-LV"/>
        </w:rPr>
        <w:t xml:space="preserve">s </w:t>
      </w:r>
      <w:r w:rsidR="004A1CA7" w:rsidRPr="004A1CA7">
        <w:rPr>
          <w:rFonts w:ascii="Times New Roman" w:hAnsi="Times New Roman" w:cs="Times New Roman"/>
          <w:sz w:val="24"/>
          <w:szCs w:val="24"/>
          <w:lang w:eastAsia="lv-LV"/>
        </w:rPr>
        <w:t>termiņu</w:t>
      </w:r>
      <w:r w:rsidR="004A1CA7" w:rsidRPr="00B277DA">
        <w:rPr>
          <w:rFonts w:ascii="Times New Roman" w:hAnsi="Times New Roman" w:cs="Times New Roman"/>
          <w:sz w:val="24"/>
          <w:szCs w:val="24"/>
          <w:lang w:eastAsia="lv-LV"/>
        </w:rPr>
        <w:t>.</w:t>
      </w:r>
      <w:r w:rsidR="006D287D">
        <w:rPr>
          <w:rFonts w:ascii="Times New Roman" w:hAnsi="Times New Roman" w:cs="Times New Roman"/>
          <w:sz w:val="24"/>
          <w:szCs w:val="24"/>
          <w:lang w:eastAsia="lv-LV"/>
        </w:rPr>
        <w:t xml:space="preserve"> </w:t>
      </w:r>
    </w:p>
    <w:p w14:paraId="51CE0E9A" w14:textId="77777777" w:rsidR="00AF7117" w:rsidRPr="0043498B" w:rsidRDefault="00AF7117" w:rsidP="00C8135E">
      <w:pPr>
        <w:tabs>
          <w:tab w:val="left" w:pos="5130"/>
        </w:tabs>
        <w:rPr>
          <w:rFonts w:ascii="Times New Roman" w:hAnsi="Times New Roman" w:cs="Times New Roman"/>
          <w:b/>
          <w:sz w:val="24"/>
          <w:szCs w:val="24"/>
          <w:lang w:eastAsia="lv-LV"/>
        </w:rPr>
      </w:pPr>
    </w:p>
    <w:p w14:paraId="1D1FBE2E" w14:textId="6BDCE79D" w:rsidR="00AF7117" w:rsidRPr="00047E26" w:rsidRDefault="00AF7117" w:rsidP="00C8135E">
      <w:pPr>
        <w:tabs>
          <w:tab w:val="left" w:pos="5130"/>
        </w:tabs>
        <w:rPr>
          <w:rFonts w:ascii="Times New Roman" w:hAnsi="Times New Roman" w:cs="Times New Roman"/>
          <w:b/>
          <w:sz w:val="24"/>
          <w:szCs w:val="24"/>
          <w:lang w:eastAsia="lv-LV"/>
        </w:rPr>
      </w:pPr>
      <w:r w:rsidRPr="00922EF1">
        <w:rPr>
          <w:rFonts w:ascii="Times New Roman" w:hAnsi="Times New Roman" w:cs="Times New Roman"/>
          <w:b/>
          <w:sz w:val="24"/>
          <w:szCs w:val="24"/>
          <w:lang w:eastAsia="lv-LV"/>
        </w:rPr>
        <w:t>Procedūras</w:t>
      </w:r>
    </w:p>
    <w:p w14:paraId="3B6E49AE" w14:textId="77D7093C" w:rsidR="006D15B0" w:rsidRPr="006D15B0" w:rsidRDefault="006D15B0" w:rsidP="006D15B0">
      <w:pPr>
        <w:pStyle w:val="ListParagraph"/>
        <w:numPr>
          <w:ilvl w:val="0"/>
          <w:numId w:val="84"/>
        </w:numPr>
        <w:jc w:val="both"/>
        <w:rPr>
          <w:rFonts w:ascii="Times New Roman" w:hAnsi="Times New Roman" w:cs="Times New Roman"/>
          <w:sz w:val="24"/>
          <w:szCs w:val="24"/>
          <w:lang w:eastAsia="lv-LV"/>
        </w:rPr>
      </w:pPr>
      <w:r w:rsidRPr="006D15B0">
        <w:rPr>
          <w:rFonts w:ascii="Times New Roman" w:hAnsi="Times New Roman" w:cs="Times New Roman"/>
          <w:sz w:val="24"/>
          <w:szCs w:val="24"/>
          <w:lang w:eastAsia="lv-LV"/>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6D3A6E">
        <w:rPr>
          <w:rFonts w:ascii="Times New Roman" w:hAnsi="Times New Roman" w:cs="Times New Roman"/>
          <w:sz w:val="24"/>
          <w:szCs w:val="24"/>
          <w:lang w:eastAsia="lv-LV"/>
        </w:rPr>
        <w:t>;</w:t>
      </w:r>
    </w:p>
    <w:p w14:paraId="75D1C1B7" w14:textId="27E07FE5" w:rsidR="00FD7744" w:rsidRDefault="00895761" w:rsidP="00C559B9">
      <w:pPr>
        <w:pStyle w:val="ListParagraph"/>
        <w:numPr>
          <w:ilvl w:val="0"/>
          <w:numId w:val="84"/>
        </w:numPr>
        <w:jc w:val="both"/>
        <w:rPr>
          <w:rFonts w:ascii="Times New Roman" w:hAnsi="Times New Roman" w:cs="Times New Roman"/>
          <w:sz w:val="24"/>
          <w:szCs w:val="24"/>
          <w:lang w:eastAsia="lv-LV"/>
        </w:rPr>
      </w:pPr>
      <w:r w:rsidRPr="00047E26">
        <w:rPr>
          <w:rFonts w:ascii="Times New Roman" w:hAnsi="Times New Roman" w:cs="Times New Roman"/>
          <w:sz w:val="24"/>
          <w:szCs w:val="24"/>
          <w:lang w:eastAsia="lv-LV"/>
        </w:rPr>
        <w:t xml:space="preserve">Vadošās iestādes 2014.gada 30.decembra 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 (aktualizēta </w:t>
      </w:r>
      <w:r w:rsidR="00850AE9">
        <w:rPr>
          <w:rFonts w:ascii="Times New Roman" w:eastAsia="Times New Roman" w:hAnsi="Times New Roman" w:cs="Times New Roman"/>
          <w:sz w:val="24"/>
          <w:szCs w:val="24"/>
          <w:lang w:eastAsia="lv-LV"/>
        </w:rPr>
        <w:t>2017.gada 19.maijā</w:t>
      </w:r>
      <w:r w:rsidR="000227F9">
        <w:rPr>
          <w:rFonts w:ascii="Times New Roman" w:eastAsia="Times New Roman" w:hAnsi="Times New Roman" w:cs="Times New Roman"/>
          <w:sz w:val="24"/>
          <w:szCs w:val="24"/>
          <w:lang w:eastAsia="lv-LV"/>
        </w:rPr>
        <w:t xml:space="preserve">; </w:t>
      </w:r>
      <w:r w:rsidR="000227F9" w:rsidRPr="000227F9">
        <w:rPr>
          <w:rFonts w:ascii="Times New Roman" w:eastAsia="Times New Roman" w:hAnsi="Times New Roman" w:cs="Times New Roman"/>
          <w:sz w:val="24"/>
          <w:szCs w:val="24"/>
          <w:lang w:eastAsia="lv-LV"/>
        </w:rPr>
        <w:t>2018.gada 15.janvārī</w:t>
      </w:r>
      <w:r w:rsidR="00F11C76">
        <w:rPr>
          <w:rFonts w:ascii="Times New Roman" w:eastAsia="Times New Roman" w:hAnsi="Times New Roman" w:cs="Times New Roman"/>
          <w:sz w:val="24"/>
          <w:szCs w:val="24"/>
          <w:lang w:eastAsia="lv-LV"/>
        </w:rPr>
        <w:t>; 2018.gada 31.oktobrī</w:t>
      </w:r>
      <w:r w:rsidR="006D15B0">
        <w:rPr>
          <w:rFonts w:ascii="Times New Roman" w:eastAsia="Times New Roman" w:hAnsi="Times New Roman" w:cs="Times New Roman"/>
          <w:sz w:val="24"/>
          <w:szCs w:val="24"/>
          <w:lang w:eastAsia="lv-LV"/>
        </w:rPr>
        <w:t>; 2020.gada 31.jūlijā</w:t>
      </w:r>
      <w:r w:rsidRPr="00047E26">
        <w:rPr>
          <w:rFonts w:ascii="Times New Roman" w:hAnsi="Times New Roman" w:cs="Times New Roman"/>
          <w:sz w:val="24"/>
          <w:szCs w:val="24"/>
          <w:lang w:eastAsia="lv-LV"/>
        </w:rPr>
        <w:t>)</w:t>
      </w:r>
      <w:r w:rsidR="00E7463F">
        <w:rPr>
          <w:rFonts w:ascii="Times New Roman" w:hAnsi="Times New Roman" w:cs="Times New Roman"/>
          <w:sz w:val="24"/>
          <w:szCs w:val="24"/>
          <w:lang w:eastAsia="lv-LV"/>
        </w:rPr>
        <w:t>;</w:t>
      </w:r>
    </w:p>
    <w:p w14:paraId="4293C825" w14:textId="5DF6F42C" w:rsidR="00487B97" w:rsidRDefault="00FD7744" w:rsidP="00C559B9">
      <w:pPr>
        <w:pStyle w:val="ListParagraph"/>
        <w:numPr>
          <w:ilvl w:val="0"/>
          <w:numId w:val="84"/>
        </w:numPr>
        <w:jc w:val="both"/>
        <w:rPr>
          <w:rFonts w:ascii="Times New Roman" w:hAnsi="Times New Roman" w:cs="Times New Roman"/>
          <w:sz w:val="24"/>
          <w:szCs w:val="24"/>
          <w:lang w:eastAsia="lv-LV"/>
        </w:rPr>
      </w:pPr>
      <w:r w:rsidRPr="00FD7744">
        <w:rPr>
          <w:rFonts w:ascii="Times New Roman" w:hAnsi="Times New Roman" w:cs="Times New Roman"/>
          <w:sz w:val="24"/>
          <w:szCs w:val="24"/>
          <w:lang w:eastAsia="lv-LV"/>
        </w:rPr>
        <w:t xml:space="preserve">Vadošās iestādes 2015.gada 18.marta kārtība </w:t>
      </w:r>
      <w:r w:rsidRPr="0039708A">
        <w:rPr>
          <w:rFonts w:ascii="Times New Roman" w:hAnsi="Times New Roman" w:cs="Times New Roman"/>
          <w:sz w:val="24"/>
          <w:szCs w:val="24"/>
          <w:lang w:eastAsia="lv-LV"/>
        </w:rPr>
        <w:t xml:space="preserve">Nr. 3.12. “Kārtība, kādā vadošā iestāde </w:t>
      </w:r>
      <w:r w:rsidR="00BB2FE5">
        <w:rPr>
          <w:rFonts w:ascii="Times New Roman" w:hAnsi="Times New Roman" w:cs="Times New Roman"/>
          <w:sz w:val="24"/>
          <w:szCs w:val="24"/>
          <w:lang w:eastAsia="lv-LV"/>
        </w:rPr>
        <w:t xml:space="preserve">analizē </w:t>
      </w:r>
      <w:r w:rsidRPr="0039708A">
        <w:rPr>
          <w:rFonts w:ascii="Times New Roman" w:hAnsi="Times New Roman" w:cs="Times New Roman"/>
          <w:sz w:val="24"/>
          <w:szCs w:val="24"/>
          <w:lang w:eastAsia="lv-LV"/>
        </w:rPr>
        <w:t>iekšējā audita un ārējo auditoru sniegto informāciju par Eiropas Savienības fondu kontroli, revīziju un tās rezultātiem, veic ieteikumu ieviešanas uzraudzību un nodrošina vadības un kontroles sistēmas pilnveidošanu 2014.-2020.gada plānošanas periodā</w:t>
      </w:r>
      <w:r>
        <w:rPr>
          <w:rFonts w:ascii="Times New Roman" w:hAnsi="Times New Roman" w:cs="Times New Roman"/>
          <w:sz w:val="24"/>
          <w:szCs w:val="24"/>
          <w:lang w:eastAsia="lv-LV"/>
        </w:rPr>
        <w:t>”</w:t>
      </w:r>
      <w:r w:rsidRPr="00FD7744">
        <w:rPr>
          <w:rFonts w:ascii="Times New Roman" w:hAnsi="Times New Roman" w:cs="Times New Roman"/>
          <w:sz w:val="24"/>
          <w:szCs w:val="24"/>
          <w:lang w:eastAsia="lv-LV"/>
        </w:rPr>
        <w:t xml:space="preserve"> (aktualizēta </w:t>
      </w:r>
      <w:r w:rsidR="00BB2FE5" w:rsidRPr="00FD7744">
        <w:rPr>
          <w:rFonts w:ascii="Times New Roman" w:hAnsi="Times New Roman" w:cs="Times New Roman"/>
          <w:sz w:val="24"/>
          <w:szCs w:val="24"/>
          <w:lang w:eastAsia="lv-LV"/>
        </w:rPr>
        <w:t>20</w:t>
      </w:r>
      <w:r w:rsidR="00BB2FE5">
        <w:rPr>
          <w:rFonts w:ascii="Times New Roman" w:hAnsi="Times New Roman" w:cs="Times New Roman"/>
          <w:sz w:val="24"/>
          <w:szCs w:val="24"/>
          <w:lang w:eastAsia="lv-LV"/>
        </w:rPr>
        <w:t>19</w:t>
      </w:r>
      <w:r w:rsidR="00D075D7">
        <w:rPr>
          <w:rFonts w:ascii="Times New Roman" w:hAnsi="Times New Roman" w:cs="Times New Roman"/>
          <w:sz w:val="24"/>
          <w:szCs w:val="24"/>
          <w:lang w:eastAsia="lv-LV"/>
        </w:rPr>
        <w:t>.</w:t>
      </w:r>
      <w:r w:rsidRPr="00FD7744">
        <w:rPr>
          <w:rFonts w:ascii="Times New Roman" w:hAnsi="Times New Roman" w:cs="Times New Roman"/>
          <w:sz w:val="24"/>
          <w:szCs w:val="24"/>
          <w:lang w:eastAsia="lv-LV"/>
        </w:rPr>
        <w:t xml:space="preserve">gada </w:t>
      </w:r>
      <w:r w:rsidR="00BB2FE5">
        <w:rPr>
          <w:rFonts w:ascii="Times New Roman" w:hAnsi="Times New Roman" w:cs="Times New Roman"/>
          <w:sz w:val="24"/>
          <w:szCs w:val="24"/>
          <w:lang w:eastAsia="lv-LV"/>
        </w:rPr>
        <w:t>20.decembrī</w:t>
      </w:r>
      <w:r w:rsidRPr="00FD7744">
        <w:rPr>
          <w:rFonts w:ascii="Times New Roman" w:hAnsi="Times New Roman" w:cs="Times New Roman"/>
          <w:sz w:val="24"/>
          <w:szCs w:val="24"/>
          <w:lang w:eastAsia="lv-LV"/>
        </w:rPr>
        <w:t>)</w:t>
      </w:r>
      <w:r w:rsidR="00895761" w:rsidRPr="00FD7744">
        <w:rPr>
          <w:rFonts w:ascii="Times New Roman" w:hAnsi="Times New Roman" w:cs="Times New Roman"/>
          <w:sz w:val="24"/>
          <w:szCs w:val="24"/>
          <w:lang w:eastAsia="lv-LV"/>
        </w:rPr>
        <w:t>.</w:t>
      </w:r>
    </w:p>
    <w:p w14:paraId="3884D0C2" w14:textId="28227851" w:rsidR="00AF7117" w:rsidRDefault="00AF7117" w:rsidP="00C8135E">
      <w:pPr>
        <w:tabs>
          <w:tab w:val="left" w:pos="5130"/>
        </w:tabs>
        <w:rPr>
          <w:lang w:eastAsia="lv-LV"/>
        </w:rPr>
      </w:pPr>
    </w:p>
    <w:p w14:paraId="574C2459" w14:textId="77777777" w:rsidR="008273F2" w:rsidRDefault="008F3016" w:rsidP="008F3016">
      <w:pPr>
        <w:pStyle w:val="Heading4"/>
        <w:jc w:val="both"/>
      </w:pPr>
      <w:bookmarkStart w:id="118" w:name="_Toc411349386"/>
      <w:bookmarkStart w:id="119" w:name="_Toc411349468"/>
      <w:bookmarkStart w:id="120" w:name="_Toc411349549"/>
      <w:bookmarkStart w:id="121" w:name="_Toc411427004"/>
      <w:bookmarkStart w:id="122" w:name="_Toc411433245"/>
      <w:bookmarkStart w:id="123" w:name="_Toc411434161"/>
      <w:bookmarkStart w:id="124" w:name="_Toc411434243"/>
      <w:bookmarkStart w:id="125" w:name="_Toc411533350"/>
      <w:bookmarkStart w:id="126" w:name="_Toc411585200"/>
      <w:bookmarkStart w:id="127" w:name="_Toc411349395"/>
      <w:bookmarkStart w:id="128" w:name="_Toc411349477"/>
      <w:bookmarkStart w:id="129" w:name="_Toc411349558"/>
      <w:bookmarkStart w:id="130" w:name="_Toc411427013"/>
      <w:bookmarkStart w:id="131" w:name="_Toc411433254"/>
      <w:bookmarkStart w:id="132" w:name="_Toc411434170"/>
      <w:bookmarkStart w:id="133" w:name="_Toc411434252"/>
      <w:bookmarkStart w:id="134" w:name="_Toc411533359"/>
      <w:bookmarkStart w:id="135" w:name="_Toc411585209"/>
      <w:bookmarkStart w:id="136" w:name="_Toc413229855"/>
      <w:bookmarkStart w:id="137" w:name="_Toc420918835"/>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8F3016">
        <w:t>2.2.3.11.</w:t>
      </w:r>
      <w:r w:rsidRPr="008F3016">
        <w:tab/>
        <w:t>Atsauce uz valsts noteikumiem par atbilstību, kurus noteikusi dalībvalsts un kuri ir piemērojami darbības programmai.</w:t>
      </w:r>
      <w:bookmarkEnd w:id="136"/>
      <w:bookmarkEnd w:id="137"/>
    </w:p>
    <w:p w14:paraId="1F1B4107" w14:textId="77777777" w:rsidR="008F3016" w:rsidRDefault="008F3016" w:rsidP="00B861CB">
      <w:pPr>
        <w:jc w:val="both"/>
        <w:rPr>
          <w:rFonts w:ascii="Times New Roman" w:hAnsi="Times New Roman" w:cs="Times New Roman"/>
          <w:sz w:val="24"/>
          <w:szCs w:val="24"/>
        </w:rPr>
      </w:pPr>
    </w:p>
    <w:p w14:paraId="739A6316" w14:textId="5C85CD38" w:rsidR="00B861CB" w:rsidRPr="00096232" w:rsidRDefault="00B861CB" w:rsidP="00B861CB">
      <w:pPr>
        <w:jc w:val="both"/>
        <w:rPr>
          <w:rFonts w:ascii="Times New Roman" w:hAnsi="Times New Roman" w:cs="Times New Roman"/>
          <w:sz w:val="24"/>
          <w:szCs w:val="24"/>
        </w:rPr>
      </w:pPr>
      <w:r w:rsidRPr="00096232">
        <w:rPr>
          <w:rFonts w:ascii="Times New Roman" w:hAnsi="Times New Roman" w:cs="Times New Roman"/>
          <w:sz w:val="24"/>
          <w:szCs w:val="24"/>
        </w:rPr>
        <w:t xml:space="preserve">Atbildīgā iestāde izstrādā savā kompetencē atbilstoši </w:t>
      </w:r>
      <w:r w:rsidR="00047E26">
        <w:rPr>
          <w:rFonts w:ascii="Times New Roman" w:hAnsi="Times New Roman" w:cs="Times New Roman"/>
          <w:sz w:val="24"/>
          <w:szCs w:val="24"/>
        </w:rPr>
        <w:t>darbības programmai</w:t>
      </w:r>
      <w:r w:rsidR="00047E26" w:rsidRPr="00096232">
        <w:rPr>
          <w:rFonts w:ascii="Times New Roman" w:hAnsi="Times New Roman" w:cs="Times New Roman"/>
          <w:sz w:val="24"/>
          <w:szCs w:val="24"/>
        </w:rPr>
        <w:t xml:space="preserve"> </w:t>
      </w:r>
      <w:r w:rsidR="00C74F83">
        <w:rPr>
          <w:rFonts w:ascii="Times New Roman" w:hAnsi="Times New Roman" w:cs="Times New Roman"/>
          <w:sz w:val="24"/>
          <w:szCs w:val="24"/>
        </w:rPr>
        <w:t xml:space="preserve">“Izaugsme un nodarbinātība” </w:t>
      </w:r>
      <w:r w:rsidRPr="00096232">
        <w:rPr>
          <w:rFonts w:ascii="Times New Roman" w:hAnsi="Times New Roman" w:cs="Times New Roman"/>
          <w:sz w:val="24"/>
          <w:szCs w:val="24"/>
        </w:rPr>
        <w:t>esošos Ministru kabineta noteikumus par SAM īstenošanu, kurus virza M</w:t>
      </w:r>
      <w:r w:rsidR="001579BA">
        <w:rPr>
          <w:rFonts w:ascii="Times New Roman" w:hAnsi="Times New Roman" w:cs="Times New Roman"/>
          <w:sz w:val="24"/>
          <w:szCs w:val="24"/>
        </w:rPr>
        <w:t>inistru kabineta</w:t>
      </w:r>
      <w:r w:rsidRPr="00096232">
        <w:rPr>
          <w:rFonts w:ascii="Times New Roman" w:hAnsi="Times New Roman" w:cs="Times New Roman"/>
          <w:sz w:val="24"/>
          <w:szCs w:val="24"/>
        </w:rPr>
        <w:t xml:space="preserve"> 2009.gada 7.aprīļa noteikumu Nr.300 “Ministru kabineta kārtības rullis” noteiktajā kārtībā. Atbildīgā iestāde tāpat izstrādā projektu iesniegumu vērtēšanas kritērijus un šo kritēriju piemērošanas metodiku. Šos dokumentus izskata attiecīgajā apakškomitejā un ap</w:t>
      </w:r>
      <w:r w:rsidR="00B763C8">
        <w:rPr>
          <w:rFonts w:ascii="Times New Roman" w:hAnsi="Times New Roman" w:cs="Times New Roman"/>
          <w:sz w:val="24"/>
          <w:szCs w:val="24"/>
        </w:rPr>
        <w:t>stiprina uzraudzības komitejā.</w:t>
      </w:r>
    </w:p>
    <w:p w14:paraId="04D83004" w14:textId="77777777" w:rsidR="00B861CB" w:rsidRPr="00443093" w:rsidRDefault="00B861CB" w:rsidP="00B861C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kabineta noteikumos par </w:t>
      </w:r>
      <w:r>
        <w:rPr>
          <w:rFonts w:ascii="Times New Roman" w:hAnsi="Times New Roman" w:cs="Times New Roman"/>
          <w:sz w:val="24"/>
          <w:szCs w:val="24"/>
        </w:rPr>
        <w:t>SAM</w:t>
      </w:r>
      <w:r w:rsidRPr="00443093">
        <w:rPr>
          <w:rFonts w:ascii="Times New Roman" w:hAnsi="Times New Roman" w:cs="Times New Roman"/>
          <w:sz w:val="24"/>
          <w:szCs w:val="24"/>
        </w:rPr>
        <w:t xml:space="preserve"> īstenošanu tiek iekļauta šāda informācija:</w:t>
      </w:r>
    </w:p>
    <w:p w14:paraId="74B6C804" w14:textId="77777777" w:rsidR="00B861CB" w:rsidRPr="00443093" w:rsidRDefault="00B861CB" w:rsidP="00C559B9">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Pr="00443093">
        <w:rPr>
          <w:rFonts w:ascii="Times New Roman" w:hAnsi="Times New Roman" w:cs="Times New Roman"/>
          <w:sz w:val="24"/>
          <w:szCs w:val="24"/>
        </w:rPr>
        <w:t>ispārīgie jautājumi, kuros norāda SAM mērķi un mērķa grupu, sasniedzamos uzraudzības rādītājus, projektu iesniegumu atlases veidu, par SAM īstenošanu atbildīgo iestādi, SAM pieejamo finansējumu, izmaksu attiecināmības termiņus</w:t>
      </w:r>
      <w:r>
        <w:rPr>
          <w:rFonts w:ascii="Times New Roman" w:hAnsi="Times New Roman" w:cs="Times New Roman"/>
          <w:sz w:val="24"/>
          <w:szCs w:val="24"/>
        </w:rPr>
        <w:t>;</w:t>
      </w:r>
    </w:p>
    <w:p w14:paraId="232434FF" w14:textId="77777777" w:rsidR="00B861CB" w:rsidRPr="00443093" w:rsidRDefault="00B861CB" w:rsidP="00C559B9">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Pr="00443093">
        <w:rPr>
          <w:rFonts w:ascii="Times New Roman" w:hAnsi="Times New Roman" w:cs="Times New Roman"/>
          <w:sz w:val="24"/>
          <w:szCs w:val="24"/>
        </w:rPr>
        <w:t>rasības projekta iesniedzējam un projekta sadarbības partnerim (ja attiecināms)</w:t>
      </w:r>
      <w:r>
        <w:rPr>
          <w:rFonts w:ascii="Times New Roman" w:hAnsi="Times New Roman" w:cs="Times New Roman"/>
          <w:sz w:val="24"/>
          <w:szCs w:val="24"/>
        </w:rPr>
        <w:t>;</w:t>
      </w:r>
    </w:p>
    <w:p w14:paraId="3F11D1B6" w14:textId="77777777" w:rsidR="00B861CB" w:rsidRPr="00443093" w:rsidRDefault="00B861CB" w:rsidP="00C559B9">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a</w:t>
      </w:r>
      <w:r w:rsidRPr="00443093">
        <w:rPr>
          <w:rFonts w:ascii="Times New Roman" w:hAnsi="Times New Roman" w:cs="Times New Roman"/>
          <w:sz w:val="24"/>
          <w:szCs w:val="24"/>
        </w:rPr>
        <w:t xml:space="preserve">tbalstāmās darbības un </w:t>
      </w:r>
      <w:r>
        <w:rPr>
          <w:rFonts w:ascii="Times New Roman" w:hAnsi="Times New Roman" w:cs="Times New Roman"/>
          <w:sz w:val="24"/>
          <w:szCs w:val="24"/>
        </w:rPr>
        <w:t xml:space="preserve">attiecināmās </w:t>
      </w:r>
      <w:r w:rsidRPr="00443093">
        <w:rPr>
          <w:rFonts w:ascii="Times New Roman" w:hAnsi="Times New Roman" w:cs="Times New Roman"/>
          <w:sz w:val="24"/>
          <w:szCs w:val="24"/>
        </w:rPr>
        <w:t>izmaksas</w:t>
      </w:r>
      <w:r>
        <w:rPr>
          <w:rFonts w:ascii="Times New Roman" w:hAnsi="Times New Roman" w:cs="Times New Roman"/>
          <w:sz w:val="24"/>
          <w:szCs w:val="24"/>
        </w:rPr>
        <w:t>;</w:t>
      </w:r>
    </w:p>
    <w:p w14:paraId="29A6FA00" w14:textId="77777777" w:rsidR="00B861CB" w:rsidRPr="008115FA" w:rsidRDefault="00B861CB" w:rsidP="00C559B9">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Pr="00443093">
        <w:rPr>
          <w:rFonts w:ascii="Times New Roman" w:hAnsi="Times New Roman" w:cs="Times New Roman"/>
          <w:sz w:val="24"/>
          <w:szCs w:val="24"/>
        </w:rPr>
        <w:t>rojekta īstenošanas nosacījumi</w:t>
      </w:r>
      <w:r>
        <w:rPr>
          <w:rFonts w:ascii="Times New Roman" w:hAnsi="Times New Roman" w:cs="Times New Roman"/>
          <w:sz w:val="24"/>
          <w:szCs w:val="24"/>
        </w:rPr>
        <w:t>, piemēram, projekta īstenošanas termiņš, projekta īstenoš</w:t>
      </w:r>
      <w:r w:rsidR="00365AC0">
        <w:rPr>
          <w:rFonts w:ascii="Times New Roman" w:hAnsi="Times New Roman" w:cs="Times New Roman"/>
          <w:sz w:val="24"/>
          <w:szCs w:val="24"/>
        </w:rPr>
        <w:t>a</w:t>
      </w:r>
      <w:r>
        <w:rPr>
          <w:rFonts w:ascii="Times New Roman" w:hAnsi="Times New Roman" w:cs="Times New Roman"/>
          <w:sz w:val="24"/>
          <w:szCs w:val="24"/>
        </w:rPr>
        <w:t>nas vieta, nosacījumi par nepārklāšanos ar citiem valsts un ārvalstu finanšu atbalsta instrumentiem, dubultfinansējuma nepieļaujamību, iespēja saņemt avansu un maksimālais avansa apjoms);</w:t>
      </w:r>
    </w:p>
    <w:p w14:paraId="05D1A566" w14:textId="77777777" w:rsidR="00B861CB" w:rsidRPr="00443093" w:rsidRDefault="00B861CB" w:rsidP="00C559B9">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l</w:t>
      </w:r>
      <w:r w:rsidRPr="00443093">
        <w:rPr>
          <w:rFonts w:ascii="Times New Roman" w:hAnsi="Times New Roman" w:cs="Times New Roman"/>
          <w:sz w:val="24"/>
          <w:szCs w:val="24"/>
        </w:rPr>
        <w:t>īguma vai vienošanās par projekta īstenošanu sadarbības iestādes vienpusēja uzteikuma nosacījumi</w:t>
      </w:r>
      <w:r>
        <w:rPr>
          <w:rFonts w:ascii="Times New Roman" w:hAnsi="Times New Roman" w:cs="Times New Roman"/>
          <w:sz w:val="24"/>
          <w:szCs w:val="24"/>
        </w:rPr>
        <w:t>;</w:t>
      </w:r>
    </w:p>
    <w:p w14:paraId="56C2F3E6" w14:textId="77777777" w:rsidR="00B861CB" w:rsidRPr="00443093" w:rsidRDefault="00B861CB" w:rsidP="00C559B9">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a</w:t>
      </w:r>
      <w:r w:rsidRPr="00443093">
        <w:rPr>
          <w:rFonts w:ascii="Times New Roman" w:hAnsi="Times New Roman" w:cs="Times New Roman"/>
          <w:sz w:val="24"/>
          <w:szCs w:val="24"/>
        </w:rPr>
        <w:t>r komercdarbības atbalsta saņemšanu saistītie nosacījumi (ja attiecināms).</w:t>
      </w:r>
    </w:p>
    <w:p w14:paraId="1013A117" w14:textId="77777777" w:rsidR="00B861CB" w:rsidRPr="00443093" w:rsidRDefault="00B861CB" w:rsidP="00B861CB">
      <w:pPr>
        <w:spacing w:before="240" w:after="240"/>
        <w:jc w:val="both"/>
        <w:rPr>
          <w:rFonts w:ascii="Times New Roman" w:hAnsi="Times New Roman" w:cs="Times New Roman"/>
          <w:b/>
          <w:sz w:val="24"/>
          <w:szCs w:val="24"/>
        </w:rPr>
      </w:pPr>
      <w:r w:rsidRPr="00443093">
        <w:rPr>
          <w:rFonts w:ascii="Times New Roman" w:hAnsi="Times New Roman" w:cs="Times New Roman"/>
          <w:b/>
          <w:sz w:val="24"/>
          <w:szCs w:val="24"/>
        </w:rPr>
        <w:t>Procedūras:</w:t>
      </w:r>
    </w:p>
    <w:p w14:paraId="5C179D5C" w14:textId="1DBD4274" w:rsidR="00B861CB" w:rsidRPr="00443093" w:rsidRDefault="002F21CD" w:rsidP="00C559B9">
      <w:pPr>
        <w:pStyle w:val="ListParagraph"/>
        <w:numPr>
          <w:ilvl w:val="0"/>
          <w:numId w:val="48"/>
        </w:num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00196C14">
        <w:rPr>
          <w:rFonts w:ascii="Times New Roman" w:hAnsi="Times New Roman" w:cs="Times New Roman"/>
          <w:sz w:val="24"/>
          <w:szCs w:val="24"/>
        </w:rPr>
        <w:t>adošās iestādes</w:t>
      </w:r>
      <w:r w:rsidR="002017B8">
        <w:rPr>
          <w:rFonts w:ascii="Times New Roman" w:hAnsi="Times New Roman" w:cs="Times New Roman"/>
          <w:sz w:val="24"/>
          <w:szCs w:val="24"/>
        </w:rPr>
        <w:t xml:space="preserve"> </w:t>
      </w:r>
      <w:r w:rsidR="001579BA">
        <w:rPr>
          <w:rFonts w:ascii="Times New Roman" w:hAnsi="Times New Roman" w:cs="Times New Roman"/>
          <w:sz w:val="24"/>
          <w:szCs w:val="24"/>
        </w:rPr>
        <w:t>2016</w:t>
      </w:r>
      <w:r>
        <w:rPr>
          <w:rFonts w:ascii="Times New Roman" w:hAnsi="Times New Roman" w:cs="Times New Roman"/>
          <w:sz w:val="24"/>
          <w:szCs w:val="24"/>
        </w:rPr>
        <w:t>.</w:t>
      </w:r>
      <w:r w:rsidR="002017B8">
        <w:rPr>
          <w:rFonts w:ascii="Times New Roman" w:hAnsi="Times New Roman" w:cs="Times New Roman"/>
          <w:sz w:val="24"/>
          <w:szCs w:val="24"/>
        </w:rPr>
        <w:t xml:space="preserve">gada </w:t>
      </w:r>
      <w:r w:rsidR="001579BA">
        <w:rPr>
          <w:rFonts w:ascii="Times New Roman" w:hAnsi="Times New Roman" w:cs="Times New Roman"/>
          <w:sz w:val="24"/>
          <w:szCs w:val="24"/>
        </w:rPr>
        <w:t>8</w:t>
      </w:r>
      <w:r w:rsidR="002017B8">
        <w:rPr>
          <w:rFonts w:ascii="Times New Roman" w:hAnsi="Times New Roman" w:cs="Times New Roman"/>
          <w:sz w:val="24"/>
          <w:szCs w:val="24"/>
        </w:rPr>
        <w:t>.</w:t>
      </w:r>
      <w:r w:rsidR="001579BA">
        <w:rPr>
          <w:rFonts w:ascii="Times New Roman" w:hAnsi="Times New Roman" w:cs="Times New Roman"/>
          <w:sz w:val="24"/>
          <w:szCs w:val="24"/>
        </w:rPr>
        <w:t>aprī</w:t>
      </w:r>
      <w:r w:rsidR="00047E26">
        <w:rPr>
          <w:rFonts w:ascii="Times New Roman" w:hAnsi="Times New Roman" w:cs="Times New Roman"/>
          <w:sz w:val="24"/>
          <w:szCs w:val="24"/>
        </w:rPr>
        <w:t>ļa</w:t>
      </w:r>
      <w:r w:rsidR="001579BA">
        <w:rPr>
          <w:rFonts w:ascii="Times New Roman" w:hAnsi="Times New Roman" w:cs="Times New Roman"/>
          <w:sz w:val="24"/>
          <w:szCs w:val="24"/>
        </w:rPr>
        <w:t xml:space="preserve"> </w:t>
      </w:r>
      <w:r>
        <w:rPr>
          <w:rFonts w:ascii="Times New Roman" w:hAnsi="Times New Roman" w:cs="Times New Roman"/>
          <w:sz w:val="24"/>
          <w:szCs w:val="24"/>
        </w:rPr>
        <w:t>vadlīnijas Nr.2.2. “V</w:t>
      </w:r>
      <w:r w:rsidR="00B861CB">
        <w:rPr>
          <w:rFonts w:ascii="Times New Roman" w:hAnsi="Times New Roman" w:cs="Times New Roman"/>
          <w:sz w:val="24"/>
          <w:szCs w:val="24"/>
        </w:rPr>
        <w:t>adlīnijas</w:t>
      </w:r>
      <w:r w:rsidR="00B861CB" w:rsidRPr="00443093">
        <w:rPr>
          <w:rFonts w:ascii="Times New Roman" w:hAnsi="Times New Roman" w:cs="Times New Roman"/>
          <w:sz w:val="24"/>
          <w:szCs w:val="24"/>
        </w:rPr>
        <w:t xml:space="preserve"> Ministru kabineta noteikum</w:t>
      </w:r>
      <w:r w:rsidR="00B861CB">
        <w:rPr>
          <w:rFonts w:ascii="Times New Roman" w:hAnsi="Times New Roman" w:cs="Times New Roman"/>
          <w:sz w:val="24"/>
          <w:szCs w:val="24"/>
        </w:rPr>
        <w:t>u</w:t>
      </w:r>
      <w:r w:rsidR="00B861CB" w:rsidRPr="00443093">
        <w:rPr>
          <w:rFonts w:ascii="Times New Roman" w:hAnsi="Times New Roman" w:cs="Times New Roman"/>
          <w:sz w:val="24"/>
          <w:szCs w:val="24"/>
        </w:rPr>
        <w:t xml:space="preserve"> par </w:t>
      </w:r>
      <w:r w:rsidRPr="002F21CD">
        <w:rPr>
          <w:rFonts w:ascii="Times New Roman" w:hAnsi="Times New Roman" w:cs="Times New Roman"/>
          <w:sz w:val="24"/>
          <w:szCs w:val="24"/>
        </w:rPr>
        <w:t>specifiskā atbalsta mērķa</w:t>
      </w:r>
      <w:r w:rsidR="00B861CB" w:rsidRPr="00443093">
        <w:rPr>
          <w:rFonts w:ascii="Times New Roman" w:hAnsi="Times New Roman" w:cs="Times New Roman"/>
          <w:sz w:val="24"/>
          <w:szCs w:val="24"/>
        </w:rPr>
        <w:t xml:space="preserve"> īstenošanu </w:t>
      </w:r>
      <w:r w:rsidR="00B861CB">
        <w:rPr>
          <w:rFonts w:ascii="Times New Roman" w:hAnsi="Times New Roman" w:cs="Times New Roman"/>
          <w:sz w:val="24"/>
          <w:szCs w:val="24"/>
        </w:rPr>
        <w:t>izstrādei</w:t>
      </w:r>
      <w:r>
        <w:rPr>
          <w:rFonts w:ascii="Times New Roman" w:hAnsi="Times New Roman" w:cs="Times New Roman"/>
          <w:sz w:val="24"/>
          <w:szCs w:val="24"/>
        </w:rPr>
        <w:t>”</w:t>
      </w:r>
      <w:r w:rsidR="001853E6">
        <w:rPr>
          <w:rFonts w:ascii="Times New Roman" w:hAnsi="Times New Roman" w:cs="Times New Roman"/>
          <w:sz w:val="24"/>
          <w:szCs w:val="24"/>
        </w:rPr>
        <w:t xml:space="preserve"> (aktualizētas 2017.gada 19.jūnijā)</w:t>
      </w:r>
      <w:r w:rsidR="00B861CB">
        <w:rPr>
          <w:rFonts w:ascii="Times New Roman" w:hAnsi="Times New Roman" w:cs="Times New Roman"/>
          <w:sz w:val="24"/>
          <w:szCs w:val="24"/>
        </w:rPr>
        <w:t>;</w:t>
      </w:r>
      <w:r w:rsidRPr="002F21CD">
        <w:t xml:space="preserve"> </w:t>
      </w:r>
    </w:p>
    <w:p w14:paraId="10FCC07F" w14:textId="3749F906" w:rsidR="00B861CB" w:rsidRPr="0096537A" w:rsidRDefault="00B861CB" w:rsidP="00C559B9">
      <w:pPr>
        <w:pStyle w:val="ListParagraph"/>
        <w:numPr>
          <w:ilvl w:val="0"/>
          <w:numId w:val="48"/>
        </w:numPr>
        <w:spacing w:before="240" w:after="240"/>
        <w:jc w:val="both"/>
        <w:rPr>
          <w:rFonts w:ascii="Times New Roman" w:hAnsi="Times New Roman" w:cs="Times New Roman"/>
          <w:sz w:val="24"/>
          <w:szCs w:val="24"/>
        </w:rPr>
      </w:pPr>
      <w:r w:rsidRPr="0096537A">
        <w:rPr>
          <w:rFonts w:ascii="Times New Roman" w:hAnsi="Times New Roman" w:cs="Times New Roman"/>
          <w:sz w:val="24"/>
          <w:szCs w:val="24"/>
        </w:rPr>
        <w:t xml:space="preserve">Vadošās iestādes 2014.gada 17.jūlija vadlīnijas </w:t>
      </w:r>
      <w:r w:rsidR="00047E26">
        <w:rPr>
          <w:rFonts w:ascii="Times New Roman" w:hAnsi="Times New Roman" w:cs="Times New Roman"/>
          <w:sz w:val="24"/>
          <w:szCs w:val="24"/>
        </w:rPr>
        <w:t xml:space="preserve">Nr.2.1. “Vadlīnijas </w:t>
      </w:r>
      <w:r w:rsidRPr="0096537A">
        <w:rPr>
          <w:rFonts w:ascii="Times New Roman" w:hAnsi="Times New Roman" w:cs="Times New Roman"/>
          <w:sz w:val="24"/>
          <w:szCs w:val="24"/>
        </w:rPr>
        <w:t>attiecināmo un neattiecināmo izmaksu noteikšanai 2014.-2020.gada plānošanas periodā</w:t>
      </w:r>
      <w:r w:rsidR="00047E26">
        <w:rPr>
          <w:rFonts w:ascii="Times New Roman" w:hAnsi="Times New Roman" w:cs="Times New Roman"/>
          <w:sz w:val="24"/>
          <w:szCs w:val="24"/>
        </w:rPr>
        <w:t>”</w:t>
      </w:r>
      <w:r w:rsidR="00D52836">
        <w:rPr>
          <w:rFonts w:ascii="Times New Roman" w:hAnsi="Times New Roman" w:cs="Times New Roman"/>
          <w:sz w:val="24"/>
          <w:szCs w:val="24"/>
        </w:rPr>
        <w:t xml:space="preserve"> (aktualizēt</w:t>
      </w:r>
      <w:r w:rsidR="00DF3B5A">
        <w:rPr>
          <w:rFonts w:ascii="Times New Roman" w:hAnsi="Times New Roman" w:cs="Times New Roman"/>
          <w:sz w:val="24"/>
          <w:szCs w:val="24"/>
        </w:rPr>
        <w:t>a</w:t>
      </w:r>
      <w:r w:rsidR="00134C19">
        <w:rPr>
          <w:rFonts w:ascii="Times New Roman" w:hAnsi="Times New Roman" w:cs="Times New Roman"/>
          <w:sz w:val="24"/>
          <w:szCs w:val="24"/>
        </w:rPr>
        <w:t>s</w:t>
      </w:r>
      <w:r w:rsidR="00D52836">
        <w:rPr>
          <w:rFonts w:ascii="Times New Roman" w:hAnsi="Times New Roman" w:cs="Times New Roman"/>
          <w:sz w:val="24"/>
          <w:szCs w:val="24"/>
        </w:rPr>
        <w:t xml:space="preserve"> </w:t>
      </w:r>
      <w:r w:rsidR="00134C19">
        <w:rPr>
          <w:rFonts w:ascii="Times New Roman" w:hAnsi="Times New Roman" w:cs="Times New Roman"/>
          <w:sz w:val="24"/>
          <w:szCs w:val="24"/>
        </w:rPr>
        <w:t xml:space="preserve"> 20</w:t>
      </w:r>
      <w:r w:rsidR="009131F1">
        <w:rPr>
          <w:rFonts w:ascii="Times New Roman" w:hAnsi="Times New Roman" w:cs="Times New Roman"/>
          <w:sz w:val="24"/>
          <w:szCs w:val="24"/>
        </w:rPr>
        <w:t>20</w:t>
      </w:r>
      <w:r w:rsidR="00134C19">
        <w:rPr>
          <w:rFonts w:ascii="Times New Roman" w:hAnsi="Times New Roman" w:cs="Times New Roman"/>
          <w:sz w:val="24"/>
          <w:szCs w:val="24"/>
        </w:rPr>
        <w:t>.gada 1</w:t>
      </w:r>
      <w:r w:rsidR="009131F1">
        <w:rPr>
          <w:rFonts w:ascii="Times New Roman" w:hAnsi="Times New Roman" w:cs="Times New Roman"/>
          <w:sz w:val="24"/>
          <w:szCs w:val="24"/>
        </w:rPr>
        <w:t>7</w:t>
      </w:r>
      <w:r w:rsidR="00134C19">
        <w:rPr>
          <w:rFonts w:ascii="Times New Roman" w:hAnsi="Times New Roman" w:cs="Times New Roman"/>
          <w:sz w:val="24"/>
          <w:szCs w:val="24"/>
        </w:rPr>
        <w:t>.</w:t>
      </w:r>
      <w:r w:rsidR="009131F1">
        <w:rPr>
          <w:rFonts w:ascii="Times New Roman" w:hAnsi="Times New Roman" w:cs="Times New Roman"/>
          <w:sz w:val="24"/>
          <w:szCs w:val="24"/>
        </w:rPr>
        <w:t>janvārī</w:t>
      </w:r>
      <w:r w:rsidR="00D52836">
        <w:rPr>
          <w:rFonts w:ascii="Times New Roman" w:hAnsi="Times New Roman" w:cs="Times New Roman"/>
          <w:sz w:val="24"/>
          <w:szCs w:val="24"/>
        </w:rPr>
        <w:t>)</w:t>
      </w:r>
      <w:r w:rsidRPr="0096537A">
        <w:rPr>
          <w:rFonts w:ascii="Times New Roman" w:hAnsi="Times New Roman" w:cs="Times New Roman"/>
          <w:sz w:val="24"/>
          <w:szCs w:val="24"/>
        </w:rPr>
        <w:t>;</w:t>
      </w:r>
    </w:p>
    <w:p w14:paraId="4B717518" w14:textId="76039DDB" w:rsidR="00B861CB" w:rsidRPr="00443093" w:rsidRDefault="00D3226A" w:rsidP="00C559B9">
      <w:pPr>
        <w:pStyle w:val="ListParagraph"/>
        <w:numPr>
          <w:ilvl w:val="0"/>
          <w:numId w:val="48"/>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 2015.gada 30.aprīļa kārtība Nr.3.17. “</w:t>
      </w:r>
      <w:r w:rsidR="00B861CB" w:rsidRPr="00443093">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(ex-ante) ietekmes novērtējuma ziņojumu (anotāciju)</w:t>
      </w:r>
      <w:r>
        <w:rPr>
          <w:rFonts w:ascii="Times New Roman" w:hAnsi="Times New Roman" w:cs="Times New Roman"/>
          <w:sz w:val="24"/>
          <w:szCs w:val="24"/>
        </w:rPr>
        <w:t>”</w:t>
      </w:r>
      <w:r w:rsidR="0021447E">
        <w:rPr>
          <w:rFonts w:ascii="Times New Roman" w:hAnsi="Times New Roman" w:cs="Times New Roman"/>
          <w:sz w:val="24"/>
          <w:szCs w:val="24"/>
        </w:rPr>
        <w:t xml:space="preserve"> (aktualizēt</w:t>
      </w:r>
      <w:r w:rsidR="00DF3B5A">
        <w:rPr>
          <w:rFonts w:ascii="Times New Roman" w:hAnsi="Times New Roman" w:cs="Times New Roman"/>
          <w:sz w:val="24"/>
          <w:szCs w:val="24"/>
        </w:rPr>
        <w:t>a</w:t>
      </w:r>
      <w:r w:rsidR="0021447E">
        <w:rPr>
          <w:rFonts w:ascii="Times New Roman" w:hAnsi="Times New Roman" w:cs="Times New Roman"/>
          <w:sz w:val="24"/>
          <w:szCs w:val="24"/>
        </w:rPr>
        <w:t xml:space="preserve"> </w:t>
      </w:r>
      <w:r w:rsidR="00CE2349">
        <w:rPr>
          <w:rFonts w:ascii="Times New Roman" w:hAnsi="Times New Roman" w:cs="Times New Roman"/>
          <w:sz w:val="24"/>
          <w:szCs w:val="24"/>
        </w:rPr>
        <w:t>2020</w:t>
      </w:r>
      <w:r w:rsidR="0021447E">
        <w:rPr>
          <w:rFonts w:ascii="Times New Roman" w:hAnsi="Times New Roman" w:cs="Times New Roman"/>
          <w:sz w:val="24"/>
          <w:szCs w:val="24"/>
        </w:rPr>
        <w:t xml:space="preserve">.gada </w:t>
      </w:r>
      <w:r w:rsidR="00CE2349">
        <w:rPr>
          <w:rFonts w:ascii="Times New Roman" w:hAnsi="Times New Roman" w:cs="Times New Roman"/>
          <w:sz w:val="24"/>
          <w:szCs w:val="24"/>
        </w:rPr>
        <w:t>19</w:t>
      </w:r>
      <w:r w:rsidR="0021447E">
        <w:rPr>
          <w:rFonts w:ascii="Times New Roman" w:hAnsi="Times New Roman" w:cs="Times New Roman"/>
          <w:sz w:val="24"/>
          <w:szCs w:val="24"/>
        </w:rPr>
        <w:t>.</w:t>
      </w:r>
      <w:r w:rsidR="00CE2349">
        <w:rPr>
          <w:rFonts w:ascii="Times New Roman" w:hAnsi="Times New Roman" w:cs="Times New Roman"/>
          <w:sz w:val="24"/>
          <w:szCs w:val="24"/>
        </w:rPr>
        <w:t>jūnijā</w:t>
      </w:r>
      <w:r w:rsidR="0021447E">
        <w:rPr>
          <w:rFonts w:ascii="Times New Roman" w:hAnsi="Times New Roman" w:cs="Times New Roman"/>
          <w:sz w:val="24"/>
          <w:szCs w:val="24"/>
        </w:rPr>
        <w:t>)</w:t>
      </w:r>
      <w:r>
        <w:rPr>
          <w:rFonts w:ascii="Times New Roman" w:hAnsi="Times New Roman" w:cs="Times New Roman"/>
          <w:sz w:val="24"/>
          <w:szCs w:val="24"/>
        </w:rPr>
        <w:t>;</w:t>
      </w:r>
    </w:p>
    <w:p w14:paraId="5AA5F2F5" w14:textId="03CBC2DD" w:rsidR="00B861CB" w:rsidRPr="00443093" w:rsidRDefault="00B861CB" w:rsidP="00C559B9">
      <w:pPr>
        <w:pStyle w:val="ListParagraph"/>
        <w:numPr>
          <w:ilvl w:val="0"/>
          <w:numId w:val="4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Kārtība, kādā atbildīgā iestāde izstrādā un Komercdarbības atbalsta kontroles likumā noteiktajā kārtībā iesniedz Finanšu ministrijā sākotnējai izvērtēšanai atbalsta programmu vai </w:t>
      </w:r>
      <w:r w:rsidR="005919A1">
        <w:rPr>
          <w:rFonts w:ascii="Times New Roman" w:hAnsi="Times New Roman" w:cs="Times New Roman"/>
          <w:sz w:val="24"/>
          <w:szCs w:val="24"/>
        </w:rPr>
        <w:t>ad hoc</w:t>
      </w:r>
      <w:r w:rsidRPr="00443093">
        <w:rPr>
          <w:rFonts w:ascii="Times New Roman" w:hAnsi="Times New Roman" w:cs="Times New Roman"/>
          <w:sz w:val="24"/>
          <w:szCs w:val="24"/>
        </w:rPr>
        <w:t xml:space="preserve"> atbalsta projektu:</w:t>
      </w:r>
      <w:r>
        <w:rPr>
          <w:rFonts w:ascii="Times New Roman" w:hAnsi="Times New Roman" w:cs="Times New Roman"/>
          <w:sz w:val="24"/>
          <w:szCs w:val="24"/>
        </w:rPr>
        <w:t xml:space="preserve"> (visas procedūras atrodas pēc adreses</w:t>
      </w:r>
      <w:r w:rsidR="00AB5CB5">
        <w:rPr>
          <w:rFonts w:ascii="Times New Roman" w:hAnsi="Times New Roman" w:cs="Times New Roman"/>
          <w:sz w:val="24"/>
          <w:szCs w:val="24"/>
        </w:rPr>
        <w:t xml:space="preserve"> </w:t>
      </w:r>
      <w:r w:rsidR="004439A8" w:rsidRPr="004439A8">
        <w:rPr>
          <w:rStyle w:val="Hyperlink"/>
          <w:rFonts w:ascii="Times New Roman" w:hAnsi="Times New Roman" w:cs="Times New Roman"/>
          <w:sz w:val="24"/>
          <w:szCs w:val="24"/>
        </w:rPr>
        <w:t>https://portal.fm.gov.lv/proceduras/default.aspx</w:t>
      </w:r>
      <w:r>
        <w:rPr>
          <w:rFonts w:ascii="Times New Roman" w:hAnsi="Times New Roman" w:cs="Times New Roman"/>
          <w:sz w:val="24"/>
          <w:szCs w:val="24"/>
        </w:rPr>
        <w:t>)</w:t>
      </w:r>
    </w:p>
    <w:p w14:paraId="2B6687A8" w14:textId="5103C8F1"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Ekonomikas ministrija</w:t>
      </w:r>
      <w:r>
        <w:rPr>
          <w:rFonts w:ascii="Times New Roman" w:hAnsi="Times New Roman" w:cs="Times New Roman"/>
          <w:sz w:val="24"/>
          <w:szCs w:val="24"/>
        </w:rPr>
        <w:t>:</w:t>
      </w:r>
    </w:p>
    <w:p w14:paraId="176F0C07" w14:textId="0FDDD75A" w:rsidR="00B861CB" w:rsidRPr="00443093" w:rsidRDefault="00793FD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5CB5">
        <w:rPr>
          <w:rFonts w:ascii="Times New Roman" w:hAnsi="Times New Roman" w:cs="Times New Roman"/>
          <w:sz w:val="24"/>
          <w:szCs w:val="24"/>
        </w:rPr>
        <w:t>17.01.2019. Iekšējie noteikumi Nr.1-5.2/2019/4 “Kārtība, kādā tiek izstrādāti Eiropas Savienības fondu specifisko atbalsta mērķu/pasākumu vērtēšanas kritēriji, nosacījumi un normatīvie akti Ekonomikas ministrijas kompetencē esošo Eiropas Savienības fondu jomā”</w:t>
      </w:r>
      <w:r>
        <w:rPr>
          <w:rFonts w:ascii="Times New Roman" w:hAnsi="Times New Roman" w:cs="Times New Roman"/>
          <w:sz w:val="24"/>
          <w:szCs w:val="24"/>
        </w:rPr>
        <w:t>.</w:t>
      </w:r>
      <w:r w:rsidR="00B861CB" w:rsidRPr="00D86501">
        <w:rPr>
          <w:rFonts w:ascii="Times New Roman" w:hAnsi="Times New Roman" w:cs="Times New Roman"/>
          <w:sz w:val="24"/>
          <w:szCs w:val="24"/>
        </w:rPr>
        <w:t xml:space="preserve"> </w:t>
      </w:r>
      <w:r w:rsidR="00B861CB">
        <w:rPr>
          <w:rFonts w:ascii="Times New Roman" w:hAnsi="Times New Roman" w:cs="Times New Roman"/>
          <w:sz w:val="24"/>
          <w:szCs w:val="24"/>
        </w:rPr>
        <w:t xml:space="preserve"> </w:t>
      </w:r>
    </w:p>
    <w:p w14:paraId="1A2D33C6" w14:textId="2B0E2511"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Tieslietu ministrija</w:t>
      </w:r>
      <w:r>
        <w:rPr>
          <w:rFonts w:ascii="Times New Roman" w:hAnsi="Times New Roman" w:cs="Times New Roman"/>
          <w:sz w:val="24"/>
          <w:szCs w:val="24"/>
        </w:rPr>
        <w:t>:</w:t>
      </w:r>
    </w:p>
    <w:p w14:paraId="5327F47E" w14:textId="20645EE0" w:rsidR="00B861CB" w:rsidRPr="00CA50AB" w:rsidRDefault="00B861CB"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A50AB">
        <w:rPr>
          <w:rFonts w:ascii="Times New Roman" w:hAnsi="Times New Roman" w:cs="Times New Roman"/>
          <w:sz w:val="24"/>
          <w:szCs w:val="24"/>
        </w:rPr>
        <w:t>20</w:t>
      </w:r>
      <w:r w:rsidR="00693090">
        <w:rPr>
          <w:rFonts w:ascii="Times New Roman" w:hAnsi="Times New Roman" w:cs="Times New Roman"/>
          <w:sz w:val="24"/>
          <w:szCs w:val="24"/>
        </w:rPr>
        <w:t>18</w:t>
      </w:r>
      <w:r w:rsidRPr="00CA50AB">
        <w:rPr>
          <w:rFonts w:ascii="Times New Roman" w:hAnsi="Times New Roman" w:cs="Times New Roman"/>
          <w:sz w:val="24"/>
          <w:szCs w:val="24"/>
        </w:rPr>
        <w:t>.</w:t>
      </w:r>
      <w:r>
        <w:rPr>
          <w:rFonts w:ascii="Times New Roman" w:hAnsi="Times New Roman" w:cs="Times New Roman"/>
          <w:sz w:val="24"/>
          <w:szCs w:val="24"/>
        </w:rPr>
        <w:t>gada 1</w:t>
      </w:r>
      <w:r w:rsidR="00693090">
        <w:rPr>
          <w:rFonts w:ascii="Times New Roman" w:hAnsi="Times New Roman" w:cs="Times New Roman"/>
          <w:sz w:val="24"/>
          <w:szCs w:val="24"/>
        </w:rPr>
        <w:t>0</w:t>
      </w:r>
      <w:r>
        <w:rPr>
          <w:rFonts w:ascii="Times New Roman" w:hAnsi="Times New Roman" w:cs="Times New Roman"/>
          <w:sz w:val="24"/>
          <w:szCs w:val="24"/>
        </w:rPr>
        <w:t>.</w:t>
      </w:r>
      <w:r w:rsidR="00693090">
        <w:rPr>
          <w:rFonts w:ascii="Times New Roman" w:hAnsi="Times New Roman" w:cs="Times New Roman"/>
          <w:sz w:val="24"/>
          <w:szCs w:val="24"/>
        </w:rPr>
        <w:t>aprīļa</w:t>
      </w:r>
      <w:r w:rsidR="00693090" w:rsidRPr="00CA50AB">
        <w:rPr>
          <w:rFonts w:ascii="Times New Roman" w:hAnsi="Times New Roman" w:cs="Times New Roman"/>
          <w:sz w:val="24"/>
          <w:szCs w:val="24"/>
        </w:rPr>
        <w:t xml:space="preserve"> </w:t>
      </w:r>
      <w:r w:rsidRPr="00CA50AB">
        <w:rPr>
          <w:rFonts w:ascii="Times New Roman" w:hAnsi="Times New Roman" w:cs="Times New Roman"/>
          <w:sz w:val="24"/>
          <w:szCs w:val="24"/>
        </w:rPr>
        <w:t xml:space="preserve">iekšējie noteikumi </w:t>
      </w:r>
      <w:r w:rsidR="00693090">
        <w:rPr>
          <w:rFonts w:ascii="Times New Roman" w:hAnsi="Times New Roman" w:cs="Times New Roman"/>
          <w:sz w:val="24"/>
          <w:szCs w:val="24"/>
        </w:rPr>
        <w:t>Nr.1-2/6</w:t>
      </w:r>
      <w:r w:rsidRPr="00CA50AB">
        <w:rPr>
          <w:rFonts w:ascii="Times New Roman" w:hAnsi="Times New Roman" w:cs="Times New Roman"/>
          <w:sz w:val="24"/>
          <w:szCs w:val="24"/>
        </w:rPr>
        <w:t>„</w:t>
      </w:r>
      <w:r w:rsidR="00693090">
        <w:rPr>
          <w:rFonts w:ascii="Times New Roman" w:hAnsi="Times New Roman" w:cs="Times New Roman"/>
          <w:sz w:val="24"/>
          <w:szCs w:val="24"/>
        </w:rPr>
        <w:t>Ministru kabinetā vai Saeimā izskatāmo dokumentu aprites, kā arī paziņošanas un komentāŗu sniegšanas kārtība par tehnisko noteikumu projektiem pakalpojumu jomā</w:t>
      </w:r>
      <w:r w:rsidRPr="00CA50AB">
        <w:rPr>
          <w:rFonts w:ascii="Times New Roman" w:hAnsi="Times New Roman" w:cs="Times New Roman"/>
          <w:sz w:val="24"/>
          <w:szCs w:val="24"/>
        </w:rPr>
        <w:t>”</w:t>
      </w:r>
      <w:r>
        <w:rPr>
          <w:rFonts w:ascii="Times New Roman" w:hAnsi="Times New Roman" w:cs="Times New Roman"/>
          <w:sz w:val="24"/>
          <w:szCs w:val="24"/>
        </w:rPr>
        <w:t>.</w:t>
      </w:r>
    </w:p>
    <w:p w14:paraId="3EDB5D24" w14:textId="58B0CC4D"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2F0487">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64C759FE" w14:textId="4B887BE0" w:rsidR="00F94084" w:rsidRDefault="00F9408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5CB5">
        <w:rPr>
          <w:rFonts w:ascii="Times New Roman" w:hAnsi="Times New Roman" w:cs="Times New Roman"/>
          <w:sz w:val="24"/>
          <w:szCs w:val="24"/>
        </w:rPr>
        <w:t>kārtība Nr.5 „Kārtība, kādā Vides aizsardzības un reģionālās attīstības ministrija kā Eiropas Savienības fondu atbildīgā iestāde izstrādā 2014.-2020. gada plānošanas periodā sākotnējos novērtējumus, projektu iesniegumu vērtēšanas kritērijus, to grozījumus un vērtēšanas kritēriju piemērošanas metodiku, kā arī Ministru kabineta noteikumus par Eiropas Savienības fondu specifisko atbalsta mērķu ieviešanu” (</w:t>
      </w:r>
      <w:r w:rsidR="00C64BD1" w:rsidRPr="006D3A6E">
        <w:rPr>
          <w:rFonts w:ascii="Times New Roman" w:hAnsi="Times New Roman" w:cs="Times New Roman"/>
          <w:sz w:val="24"/>
          <w:szCs w:val="24"/>
        </w:rPr>
        <w:t>5.versija, aktualizēta 2020. gada 26. martā</w:t>
      </w:r>
      <w:r w:rsidRPr="00AB5CB5">
        <w:rPr>
          <w:rFonts w:ascii="Times New Roman" w:hAnsi="Times New Roman" w:cs="Times New Roman"/>
          <w:sz w:val="24"/>
          <w:szCs w:val="24"/>
        </w:rPr>
        <w:t>).</w:t>
      </w:r>
    </w:p>
    <w:p w14:paraId="55B8E1C0" w14:textId="1028C294" w:rsidR="00B861CB" w:rsidRPr="008E10EC"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8E10EC">
        <w:rPr>
          <w:rFonts w:ascii="Times New Roman" w:hAnsi="Times New Roman" w:cs="Times New Roman"/>
          <w:sz w:val="24"/>
          <w:szCs w:val="24"/>
        </w:rPr>
        <w:t>Satiksmes ministrija:</w:t>
      </w:r>
    </w:p>
    <w:p w14:paraId="20A6FAF5" w14:textId="26A35D51" w:rsidR="008D3C4F" w:rsidRDefault="008D3C4F"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D3C4F">
        <w:rPr>
          <w:rFonts w:ascii="Times New Roman" w:hAnsi="Times New Roman" w:cs="Times New Roman"/>
          <w:sz w:val="24"/>
          <w:szCs w:val="24"/>
        </w:rPr>
        <w:t xml:space="preserve">2015.gada 4.septembra iekšējie noteikumi Nr.01-02/16 „Kārtība, kādā Satiksmes ministrija Eiropas Savienības struktūrfondu un Kohēzijas fonda 2014.-2020.gada plānošanas periodam izstrādā un Komercdarbības atbalsta kontroles likumā noteiktajā kārtībā iesniedz Finanšu ministrijā sākotnējai izvērtēšanai atbalsta programmu vai individuālo atbalsta projektu, ja darbības programmā iekļautā ieguldījumu prioritāte vai projekts paredzēts komercdarbības atbalstam”. </w:t>
      </w:r>
    </w:p>
    <w:p w14:paraId="5449D129" w14:textId="20ECBCA1"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Kultūras ministrija</w:t>
      </w:r>
      <w:r>
        <w:rPr>
          <w:rFonts w:ascii="Times New Roman" w:hAnsi="Times New Roman" w:cs="Times New Roman"/>
          <w:sz w:val="24"/>
          <w:szCs w:val="24"/>
        </w:rPr>
        <w:t>:</w:t>
      </w:r>
    </w:p>
    <w:p w14:paraId="3E7228AE" w14:textId="75FA78DE" w:rsidR="00922EF1" w:rsidRDefault="0021447E"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21447E">
        <w:rPr>
          <w:rFonts w:ascii="Times New Roman" w:hAnsi="Times New Roman" w:cs="Times New Roman"/>
          <w:sz w:val="24"/>
          <w:szCs w:val="24"/>
        </w:rPr>
        <w:t>2015.gada 28.maija iekšējie noteikumi Nr.5.1.-25-3 „Kārtība, kādā Kultūras ministrija kā atbildīgā iestāde izstrādā un Komercdarbības atbalsta kontroles likumā noteiktajā kārtībā iesniedz Eiropas Komisijā atbalsta programmu vai individuālo atbalsta projektu paziņojumus un kopsavilkuma informāciju”</w:t>
      </w:r>
      <w:r w:rsidR="00B441DC">
        <w:rPr>
          <w:rFonts w:ascii="Times New Roman" w:hAnsi="Times New Roman" w:cs="Times New Roman"/>
          <w:sz w:val="24"/>
          <w:szCs w:val="24"/>
        </w:rPr>
        <w:t>.</w:t>
      </w:r>
      <w:r w:rsidR="00960F0D">
        <w:rPr>
          <w:rFonts w:ascii="Times New Roman" w:hAnsi="Times New Roman" w:cs="Times New Roman"/>
          <w:sz w:val="24"/>
          <w:szCs w:val="24"/>
        </w:rPr>
        <w:t xml:space="preserve"> </w:t>
      </w:r>
      <w:r w:rsidR="00756F31" w:rsidRPr="00756F31">
        <w:rPr>
          <w:rFonts w:ascii="Times New Roman" w:hAnsi="Times New Roman" w:cs="Times New Roman"/>
          <w:sz w:val="24"/>
          <w:szCs w:val="24"/>
        </w:rPr>
        <w:t>(a</w:t>
      </w:r>
      <w:r w:rsidR="00B441DC" w:rsidRPr="00AB5CB5">
        <w:rPr>
          <w:rFonts w:ascii="Times New Roman" w:hAnsi="Times New Roman" w:cs="Times New Roman"/>
          <w:sz w:val="24"/>
          <w:szCs w:val="24"/>
        </w:rPr>
        <w:t>ktualizēta ar 15.02.2019. grozījumiem Nr. 2.5-4-5</w:t>
      </w:r>
      <w:r w:rsidR="00756F31">
        <w:rPr>
          <w:rFonts w:ascii="Times New Roman" w:hAnsi="Times New Roman" w:cs="Times New Roman"/>
          <w:sz w:val="24"/>
          <w:szCs w:val="24"/>
        </w:rPr>
        <w:t>)</w:t>
      </w:r>
      <w:r w:rsidR="00B441DC">
        <w:rPr>
          <w:rFonts w:ascii="Times New Roman" w:hAnsi="Times New Roman" w:cs="Times New Roman"/>
          <w:sz w:val="24"/>
          <w:szCs w:val="24"/>
        </w:rPr>
        <w:t>.</w:t>
      </w:r>
    </w:p>
    <w:p w14:paraId="5FE872C0" w14:textId="3C8F7068"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Izglītības un zinātnes ministrija</w:t>
      </w:r>
      <w:r>
        <w:rPr>
          <w:rFonts w:ascii="Times New Roman" w:hAnsi="Times New Roman" w:cs="Times New Roman"/>
          <w:sz w:val="24"/>
          <w:szCs w:val="24"/>
        </w:rPr>
        <w:t>:</w:t>
      </w:r>
    </w:p>
    <w:p w14:paraId="68F729AF" w14:textId="418B7420" w:rsidR="001811FE" w:rsidRDefault="001811FE"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1811FE">
        <w:rPr>
          <w:rFonts w:ascii="Times New Roman" w:hAnsi="Times New Roman" w:cs="Times New Roman"/>
          <w:sz w:val="24"/>
          <w:szCs w:val="24"/>
        </w:rPr>
        <w:t xml:space="preserve">2015.gada 22.decembra iekšējie noteikumi Nr.22 “Kārtība, kādā Izglītības un zinātnes ministrija kā Eiropas Savienības fondu vadībā iesaistītā atbildīgā iestāde 2014.-2020.gada plānošanas periodā izstrādā un Komercdarbības atbalsta kontroles likumā noteiktajā kārtībā iesniedz Finanšu ministrijai sākotnējai izvērtēšanai atbalsta programmu vai individuālo atbalsta projektu”. </w:t>
      </w:r>
    </w:p>
    <w:p w14:paraId="216A764B" w14:textId="5DEFCA02" w:rsidR="00B861CB" w:rsidRPr="00443093"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Labklājības ministrija</w:t>
      </w:r>
      <w:r>
        <w:rPr>
          <w:rFonts w:ascii="Times New Roman" w:hAnsi="Times New Roman" w:cs="Times New Roman"/>
          <w:sz w:val="24"/>
          <w:szCs w:val="24"/>
        </w:rPr>
        <w:t>:</w:t>
      </w:r>
    </w:p>
    <w:p w14:paraId="0C48DD69" w14:textId="1A3EE056" w:rsidR="00B861CB" w:rsidRPr="00443093" w:rsidRDefault="00B861CB" w:rsidP="00C559B9">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 xml:space="preserve">2014.gada 22.decembra iekšējie noteikumi Nr.24/NOT </w:t>
      </w:r>
      <w:r w:rsidR="00643560">
        <w:rPr>
          <w:rFonts w:ascii="Times New Roman" w:hAnsi="Times New Roman" w:cs="Times New Roman"/>
          <w:sz w:val="24"/>
          <w:szCs w:val="24"/>
        </w:rPr>
        <w:t>”</w:t>
      </w:r>
      <w:r w:rsidRPr="00443093">
        <w:rPr>
          <w:rFonts w:ascii="Times New Roman" w:hAnsi="Times New Roman" w:cs="Times New Roman"/>
          <w:sz w:val="24"/>
          <w:szCs w:val="24"/>
        </w:rPr>
        <w:t>Kārtība, kādā Labklājības ministrija, kā Eiropas Savienības fondu vadībā iesaistītā atbildīgā iestāde, 2014.- 2020.gada plānošanas periodā izstrādā un Komercdarbības atbalsta kontroles likumā noteiktajā kārtībā iesniedz sākotnējai izvērtēšanai de minimis atbalsta programm</w:t>
      </w:r>
      <w:r>
        <w:rPr>
          <w:rFonts w:ascii="Times New Roman" w:hAnsi="Times New Roman" w:cs="Times New Roman"/>
          <w:sz w:val="24"/>
          <w:szCs w:val="24"/>
        </w:rPr>
        <w:t>u</w:t>
      </w:r>
      <w:r w:rsidR="00643560">
        <w:rPr>
          <w:rFonts w:ascii="Times New Roman" w:hAnsi="Times New Roman" w:cs="Times New Roman"/>
          <w:sz w:val="24"/>
          <w:szCs w:val="24"/>
        </w:rPr>
        <w:t>”.</w:t>
      </w:r>
    </w:p>
    <w:p w14:paraId="6262C787" w14:textId="1B810BB3"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Zemkopības ministrija</w:t>
      </w:r>
      <w:r w:rsidR="009B5D5E">
        <w:rPr>
          <w:rFonts w:ascii="Times New Roman" w:hAnsi="Times New Roman" w:cs="Times New Roman"/>
          <w:sz w:val="24"/>
          <w:szCs w:val="24"/>
        </w:rPr>
        <w:t>:</w:t>
      </w:r>
    </w:p>
    <w:p w14:paraId="161148EA" w14:textId="30BA4928" w:rsidR="00062B57" w:rsidRPr="00062B57" w:rsidRDefault="00062B5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062B57">
        <w:rPr>
          <w:rFonts w:ascii="Times New Roman" w:hAnsi="Times New Roman" w:cs="Times New Roman"/>
          <w:sz w:val="24"/>
          <w:szCs w:val="24"/>
        </w:rPr>
        <w:t>2016.gada 27.janvārī Eiropas Savienības fondu Uzraudzības komitejā ar lēmumu Nr.L-2016/07 aptiprināti “Projektu iesniegumu vērtēšanas kritēriji”</w:t>
      </w:r>
      <w:r>
        <w:rPr>
          <w:rFonts w:ascii="Times New Roman" w:hAnsi="Times New Roman" w:cs="Times New Roman"/>
          <w:sz w:val="24"/>
          <w:szCs w:val="24"/>
        </w:rPr>
        <w:t>;</w:t>
      </w:r>
    </w:p>
    <w:p w14:paraId="639DFC70" w14:textId="060013B7" w:rsidR="00062B57" w:rsidRDefault="00062B57"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062B57">
        <w:rPr>
          <w:rFonts w:ascii="Times New Roman" w:hAnsi="Times New Roman" w:cs="Times New Roman"/>
          <w:sz w:val="24"/>
          <w:szCs w:val="24"/>
        </w:rPr>
        <w:t xml:space="preserve">2016.gada 5.janvāra Ministru kabineta noteikumi Nr.19 „Darbības programmas "Izaugsme un nodarbinātība" 5.1.2. specifiskā atbalsta mērķa </w:t>
      </w:r>
      <w:r w:rsidR="00643560">
        <w:rPr>
          <w:rFonts w:ascii="Times New Roman" w:hAnsi="Times New Roman" w:cs="Times New Roman"/>
          <w:sz w:val="24"/>
          <w:szCs w:val="24"/>
        </w:rPr>
        <w:t>”</w:t>
      </w:r>
      <w:r w:rsidRPr="00062B57">
        <w:rPr>
          <w:rFonts w:ascii="Times New Roman" w:hAnsi="Times New Roman" w:cs="Times New Roman"/>
          <w:sz w:val="24"/>
          <w:szCs w:val="24"/>
        </w:rPr>
        <w:t>Samazināt plūdu riskus lauku teritorijās" īstenošanas noteikumi”</w:t>
      </w:r>
      <w:r>
        <w:rPr>
          <w:rFonts w:ascii="Times New Roman" w:hAnsi="Times New Roman" w:cs="Times New Roman"/>
          <w:sz w:val="24"/>
          <w:szCs w:val="24"/>
        </w:rPr>
        <w:t>.</w:t>
      </w:r>
    </w:p>
    <w:p w14:paraId="4C00FCC4" w14:textId="5EC8415B" w:rsidR="00697ACA" w:rsidRDefault="00697AC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AB5CB5">
        <w:rPr>
          <w:rFonts w:ascii="Times New Roman" w:hAnsi="Times New Roman" w:cs="Times New Roman"/>
          <w:sz w:val="24"/>
          <w:szCs w:val="24"/>
        </w:rPr>
        <w:t>Ministru kabineta 2018. gada 21. augusta noteikumi Nr. 539 “Grozījumi Ministru kabineta 2016. gada 5. janvāra noteikumos Nr. 19 "Darbības programmas "Izaugsme un nodarbinātība" 5.1.2. specifiskā atbalsta mērķa "Samazināt plūdu riskus lauku teritorijās" īstenošanas noteikumi”.</w:t>
      </w:r>
    </w:p>
    <w:p w14:paraId="1D9C82EF" w14:textId="6AD298C9" w:rsidR="00B861CB" w:rsidRDefault="00B861CB"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Veselības ministrija</w:t>
      </w:r>
      <w:r>
        <w:rPr>
          <w:rFonts w:ascii="Times New Roman" w:hAnsi="Times New Roman" w:cs="Times New Roman"/>
          <w:sz w:val="24"/>
          <w:szCs w:val="24"/>
        </w:rPr>
        <w:t>:</w:t>
      </w:r>
    </w:p>
    <w:p w14:paraId="284BC763" w14:textId="1CD7C39A" w:rsidR="004439A8" w:rsidRPr="006D3A6E" w:rsidRDefault="00A65439" w:rsidP="00B63884">
      <w:pPr>
        <w:pStyle w:val="ListParagraph"/>
        <w:numPr>
          <w:ilvl w:val="0"/>
          <w:numId w:val="87"/>
        </w:numPr>
        <w:spacing w:before="240" w:after="240"/>
        <w:ind w:left="1701" w:hanging="283"/>
        <w:jc w:val="both"/>
        <w:rPr>
          <w:rFonts w:ascii="Times New Roman" w:hAnsi="Times New Roman" w:cs="Times New Roman"/>
          <w:sz w:val="24"/>
          <w:szCs w:val="24"/>
        </w:rPr>
      </w:pPr>
      <w:r w:rsidRPr="00AB5CB5">
        <w:rPr>
          <w:rFonts w:ascii="Times New Roman" w:hAnsi="Times New Roman" w:cs="Times New Roman"/>
          <w:sz w:val="24"/>
          <w:szCs w:val="24"/>
        </w:rPr>
        <w:t>2019.gada 4.februāra rīkojums Nr.45 “Par procedūras P.75.5 “Eiropas Savienības fondu plānošana un īstenošana 2014. - 2020.gada plānošanas periodā un pēcuzraudzība Eiropas</w:t>
      </w:r>
      <w:r w:rsidR="00AB5CB5">
        <w:rPr>
          <w:rFonts w:ascii="Times New Roman" w:hAnsi="Times New Roman" w:cs="Times New Roman"/>
          <w:sz w:val="24"/>
          <w:szCs w:val="24"/>
        </w:rPr>
        <w:t xml:space="preserve"> </w:t>
      </w:r>
      <w:r w:rsidRPr="00AB5CB5">
        <w:rPr>
          <w:rFonts w:ascii="Times New Roman" w:hAnsi="Times New Roman" w:cs="Times New Roman"/>
          <w:sz w:val="24"/>
          <w:szCs w:val="24"/>
        </w:rPr>
        <w:t xml:space="preserve">Savienības fondu 2007. - 2013.gada plānošanas periodā” </w:t>
      </w:r>
      <w:r w:rsidRPr="006D3A6E">
        <w:rPr>
          <w:rFonts w:ascii="Times New Roman" w:hAnsi="Times New Roman" w:cs="Times New Roman"/>
          <w:sz w:val="24"/>
          <w:szCs w:val="24"/>
        </w:rPr>
        <w:t>apstiprināšanu”</w:t>
      </w:r>
    </w:p>
    <w:p w14:paraId="2FC2CE20" w14:textId="3173C021" w:rsidR="00AB5CB5" w:rsidRPr="006D3A6E" w:rsidRDefault="00E013E0" w:rsidP="00E013E0">
      <w:pPr>
        <w:pStyle w:val="ListParagraph"/>
        <w:numPr>
          <w:ilvl w:val="0"/>
          <w:numId w:val="48"/>
        </w:numPr>
        <w:spacing w:before="240" w:after="240"/>
        <w:jc w:val="both"/>
        <w:rPr>
          <w:rFonts w:ascii="Times New Roman" w:hAnsi="Times New Roman" w:cs="Times New Roman"/>
          <w:sz w:val="24"/>
          <w:szCs w:val="24"/>
        </w:rPr>
      </w:pPr>
      <w:r w:rsidRPr="006D3A6E">
        <w:rPr>
          <w:rFonts w:ascii="Times New Roman" w:hAnsi="Times New Roman" w:cs="Times New Roman"/>
          <w:sz w:val="24"/>
          <w:szCs w:val="24"/>
        </w:rPr>
        <w:t>CFLA 2020.gada 16.janvāra iekšējie noteikumi Nr. 39-1-3/6 “Noteikumi par kārtību, kādā Centrālā finanšu un līgumu aģentūra īsteno ierobežotas atlases pirmās kārtas ietvaros apstiprinātos Eiropas Savienības fondu tehniskās palīdzības projektus”</w:t>
      </w:r>
      <w:r w:rsidR="006D3A6E">
        <w:rPr>
          <w:rFonts w:ascii="Times New Roman" w:hAnsi="Times New Roman" w:cs="Times New Roman"/>
          <w:sz w:val="24"/>
          <w:szCs w:val="24"/>
        </w:rPr>
        <w:t>;</w:t>
      </w:r>
    </w:p>
    <w:p w14:paraId="606F94D5" w14:textId="4D1AA7C4" w:rsidR="00DB4BB1" w:rsidRPr="006D3A6E" w:rsidRDefault="00E013E0" w:rsidP="00E013E0">
      <w:pPr>
        <w:pStyle w:val="ListParagraph"/>
        <w:numPr>
          <w:ilvl w:val="0"/>
          <w:numId w:val="48"/>
        </w:numPr>
        <w:spacing w:before="240" w:after="240"/>
        <w:jc w:val="both"/>
        <w:rPr>
          <w:rFonts w:ascii="Times New Roman" w:hAnsi="Times New Roman" w:cs="Times New Roman"/>
          <w:sz w:val="24"/>
          <w:szCs w:val="24"/>
        </w:rPr>
      </w:pPr>
      <w:r w:rsidRPr="006D3A6E">
        <w:rPr>
          <w:rFonts w:ascii="Times New Roman" w:hAnsi="Times New Roman" w:cs="Times New Roman"/>
          <w:sz w:val="24"/>
          <w:szCs w:val="24"/>
        </w:rPr>
        <w:t>CFLA 2020.gada 8.aprīļa “Noteikumi par kārtību, kādā Centrālā finanšu un līgumu aģentūra īsteno ierobežotas atlases otrās kārtas ietvaros apstiprinātos Eiropas Savienības fondu tehniskās pal</w:t>
      </w:r>
      <w:r w:rsidR="006D3A6E">
        <w:rPr>
          <w:rFonts w:ascii="Times New Roman" w:hAnsi="Times New Roman" w:cs="Times New Roman"/>
          <w:sz w:val="24"/>
          <w:szCs w:val="24"/>
        </w:rPr>
        <w:t>īdzības projektus” Nr.39-1-3/24;</w:t>
      </w:r>
    </w:p>
    <w:p w14:paraId="2FC7F46B" w14:textId="02AA4175" w:rsidR="006C54A6" w:rsidRPr="006D3A6E" w:rsidRDefault="00E013E0" w:rsidP="006D3A6E">
      <w:pPr>
        <w:pStyle w:val="ListParagraph"/>
        <w:numPr>
          <w:ilvl w:val="0"/>
          <w:numId w:val="48"/>
        </w:numPr>
        <w:spacing w:before="240" w:after="240"/>
        <w:jc w:val="both"/>
        <w:rPr>
          <w:rFonts w:ascii="Times New Roman" w:hAnsi="Times New Roman" w:cs="Times New Roman"/>
          <w:sz w:val="24"/>
          <w:szCs w:val="24"/>
        </w:rPr>
      </w:pPr>
      <w:r w:rsidRPr="006D3A6E">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006D3A6E">
        <w:rPr>
          <w:rFonts w:ascii="Times New Roman" w:hAnsi="Times New Roman" w:cs="Times New Roman"/>
          <w:sz w:val="24"/>
          <w:szCs w:val="24"/>
        </w:rPr>
        <w:t>;</w:t>
      </w:r>
    </w:p>
    <w:p w14:paraId="66F5A535" w14:textId="5A9E0C2D" w:rsidR="004A795E" w:rsidRPr="006D3A6E" w:rsidRDefault="00E013E0" w:rsidP="006D3A6E">
      <w:pPr>
        <w:pStyle w:val="ListParagraph"/>
        <w:numPr>
          <w:ilvl w:val="0"/>
          <w:numId w:val="48"/>
        </w:numPr>
        <w:spacing w:before="240" w:after="240"/>
        <w:jc w:val="both"/>
        <w:rPr>
          <w:rFonts w:ascii="Times New Roman" w:hAnsi="Times New Roman" w:cs="Times New Roman"/>
          <w:sz w:val="24"/>
          <w:szCs w:val="24"/>
        </w:rPr>
      </w:pPr>
      <w:r w:rsidRPr="006D3A6E">
        <w:rPr>
          <w:rFonts w:ascii="Times New Roman" w:hAnsi="Times New Roman" w:cs="Times New Roman"/>
          <w:sz w:val="24"/>
          <w:szCs w:val="24"/>
        </w:rPr>
        <w:t>CFLA darbības procedūra S.1.1. “Projektu iesniegumu atlases veikšana, projektu vērtēšana un lēmuma pieņemšana” (aktualizēta 2020.gada 1. jūlijā, CFLA rīkojums Nr. 39-1-4/74)</w:t>
      </w:r>
      <w:r w:rsidR="00DB4BB1" w:rsidRPr="006D3A6E">
        <w:rPr>
          <w:rFonts w:ascii="Times New Roman" w:hAnsi="Times New Roman" w:cs="Times New Roman"/>
          <w:sz w:val="24"/>
          <w:szCs w:val="24"/>
        </w:rPr>
        <w:t xml:space="preserve">. </w:t>
      </w:r>
      <w:r w:rsidRPr="006D3A6E">
        <w:rPr>
          <w:rFonts w:ascii="Times New Roman" w:hAnsi="Times New Roman" w:cs="Times New Roman"/>
          <w:sz w:val="24"/>
          <w:szCs w:val="24"/>
        </w:rPr>
        <w:t>Grozījumu pamatojums: Valsts atbalsta nodaļas darba optimizēšana.</w:t>
      </w:r>
    </w:p>
    <w:p w14:paraId="5CDC5FAF" w14:textId="77777777" w:rsidR="008F3016" w:rsidRPr="008F3016" w:rsidRDefault="008F3016" w:rsidP="008F3016">
      <w:pPr>
        <w:pStyle w:val="Heading4"/>
        <w:jc w:val="both"/>
      </w:pPr>
      <w:bookmarkStart w:id="138" w:name="_Toc413229856"/>
      <w:bookmarkStart w:id="139" w:name="_Toc420918836"/>
      <w:r w:rsidRPr="008F3016">
        <w:t>2.2.3.12.</w:t>
      </w:r>
      <w:r w:rsidRPr="008F3016">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38"/>
      <w:bookmarkEnd w:id="139"/>
    </w:p>
    <w:p w14:paraId="0341456F" w14:textId="2A62FE96" w:rsidR="00DA4B9B" w:rsidRDefault="00DA4B9B" w:rsidP="002A00D5">
      <w:pPr>
        <w:spacing w:before="240"/>
        <w:jc w:val="both"/>
        <w:rPr>
          <w:rFonts w:ascii="Times New Roman" w:hAnsi="Times New Roman" w:cs="Times New Roman"/>
          <w:sz w:val="24"/>
          <w:szCs w:val="24"/>
        </w:rPr>
      </w:pPr>
      <w:r w:rsidRPr="00DA4B9B">
        <w:rPr>
          <w:rFonts w:ascii="Times New Roman" w:hAnsi="Times New Roman" w:cs="Times New Roman"/>
          <w:sz w:val="24"/>
          <w:szCs w:val="24"/>
        </w:rPr>
        <w:t>Ministru kabineta 2015.gada 24.februāra noteikum</w:t>
      </w:r>
      <w:r>
        <w:rPr>
          <w:rFonts w:ascii="Times New Roman" w:hAnsi="Times New Roman" w:cs="Times New Roman"/>
          <w:sz w:val="24"/>
          <w:szCs w:val="24"/>
        </w:rPr>
        <w:t>os</w:t>
      </w:r>
      <w:r w:rsidRPr="00DA4B9B">
        <w:rPr>
          <w:rFonts w:ascii="Times New Roman" w:hAnsi="Times New Roman" w:cs="Times New Roman"/>
          <w:sz w:val="24"/>
          <w:szCs w:val="24"/>
        </w:rPr>
        <w:t xml:space="preserve"> Nr. 108 “Kārtība, kādā uzrauga un izvērtē Eiropas Savienības struktūrfondu un Kohēzijas fonda ieviešanu, kā arī izveido un izmanto Kohēzijas politikas fondu vadības informācijas sistēmu 2014.–2020.gadam” </w:t>
      </w:r>
      <w:r>
        <w:rPr>
          <w:rFonts w:ascii="Times New Roman" w:hAnsi="Times New Roman" w:cs="Times New Roman"/>
          <w:sz w:val="24"/>
          <w:szCs w:val="24"/>
        </w:rPr>
        <w:t>2018.gada 13.jūlijā spēkā ir stājušies grozījumi, kas mainīja līdz 2018.gadam gada īstenošanas ziņojuma sagatavošanas kārtību</w:t>
      </w:r>
      <w:r w:rsidRPr="00DA4B9B">
        <w:rPr>
          <w:rFonts w:ascii="Times New Roman" w:hAnsi="Times New Roman" w:cs="Times New Roman"/>
          <w:sz w:val="24"/>
          <w:szCs w:val="24"/>
        </w:rPr>
        <w:t>.</w:t>
      </w:r>
    </w:p>
    <w:p w14:paraId="736DF382" w14:textId="72D129F2" w:rsidR="00D70D27" w:rsidRDefault="00373AEC" w:rsidP="002A00D5">
      <w:pPr>
        <w:spacing w:before="240"/>
        <w:jc w:val="both"/>
        <w:rPr>
          <w:rFonts w:ascii="Times New Roman" w:hAnsi="Times New Roman" w:cs="Times New Roman"/>
          <w:sz w:val="24"/>
          <w:szCs w:val="24"/>
        </w:rPr>
      </w:pPr>
      <w:r>
        <w:rPr>
          <w:rFonts w:ascii="Times New Roman" w:hAnsi="Times New Roman" w:cs="Times New Roman"/>
          <w:sz w:val="24"/>
          <w:szCs w:val="24"/>
        </w:rPr>
        <w:t>L</w:t>
      </w:r>
      <w:r w:rsidR="002A00D5" w:rsidRPr="00443093">
        <w:rPr>
          <w:rFonts w:ascii="Times New Roman" w:hAnsi="Times New Roman" w:cs="Times New Roman"/>
          <w:sz w:val="24"/>
          <w:szCs w:val="24"/>
        </w:rPr>
        <w:t xml:space="preserve">ai nodrošinātu darbības programmas </w:t>
      </w:r>
      <w:r w:rsidR="00890780">
        <w:rPr>
          <w:rFonts w:ascii="Times New Roman" w:hAnsi="Times New Roman" w:cs="Times New Roman"/>
          <w:sz w:val="24"/>
          <w:szCs w:val="24"/>
        </w:rPr>
        <w:t xml:space="preserve">“Izaugsme un nodarbinātība” </w:t>
      </w:r>
      <w:r w:rsidR="002A00D5" w:rsidRPr="00443093">
        <w:rPr>
          <w:rFonts w:ascii="Times New Roman" w:hAnsi="Times New Roman" w:cs="Times New Roman"/>
          <w:sz w:val="24"/>
          <w:szCs w:val="24"/>
        </w:rPr>
        <w:t xml:space="preserve">gada īstenošanas un noslēguma ziņojumu sagatavošanu un iesniegšanu Eiropas Komisijai un izpildītu </w:t>
      </w:r>
      <w:r w:rsidR="001579BA">
        <w:rPr>
          <w:rFonts w:ascii="Times New Roman" w:hAnsi="Times New Roman" w:cs="Times New Roman"/>
          <w:sz w:val="24"/>
          <w:szCs w:val="24"/>
        </w:rPr>
        <w:t>R</w:t>
      </w:r>
      <w:r w:rsidR="001579BA" w:rsidRPr="00443093">
        <w:rPr>
          <w:rFonts w:ascii="Times New Roman" w:hAnsi="Times New Roman" w:cs="Times New Roman"/>
          <w:sz w:val="24"/>
          <w:szCs w:val="24"/>
        </w:rPr>
        <w:t xml:space="preserve">egulas </w:t>
      </w:r>
      <w:r w:rsidR="001579BA">
        <w:rPr>
          <w:rFonts w:ascii="Times New Roman" w:hAnsi="Times New Roman" w:cs="Times New Roman"/>
          <w:sz w:val="24"/>
          <w:szCs w:val="24"/>
        </w:rPr>
        <w:t xml:space="preserve">(ES) </w:t>
      </w:r>
      <w:r w:rsidR="002A00D5" w:rsidRPr="00443093">
        <w:rPr>
          <w:rFonts w:ascii="Times New Roman" w:hAnsi="Times New Roman" w:cs="Times New Roman"/>
          <w:sz w:val="24"/>
          <w:szCs w:val="24"/>
        </w:rPr>
        <w:t>Nr.1303/2013 111.panta prasības</w:t>
      </w:r>
      <w:r w:rsidR="00B1072F">
        <w:rPr>
          <w:rFonts w:ascii="Times New Roman" w:hAnsi="Times New Roman" w:cs="Times New Roman"/>
          <w:sz w:val="24"/>
          <w:szCs w:val="24"/>
        </w:rPr>
        <w:t>, vadošā iestāde organizē procesu pēc tālāk minētās kārt</w:t>
      </w:r>
      <w:r w:rsidR="001C115D">
        <w:rPr>
          <w:rFonts w:ascii="Times New Roman" w:hAnsi="Times New Roman" w:cs="Times New Roman"/>
          <w:sz w:val="24"/>
          <w:szCs w:val="24"/>
        </w:rPr>
        <w:t>ības:</w:t>
      </w:r>
    </w:p>
    <w:p w14:paraId="5D431329" w14:textId="77777777" w:rsidR="00353E66" w:rsidRPr="00443093" w:rsidRDefault="00353E66" w:rsidP="002A00D5">
      <w:pPr>
        <w:spacing w:before="240"/>
        <w:jc w:val="both"/>
        <w:rPr>
          <w:rFonts w:ascii="Times New Roman" w:hAnsi="Times New Roman" w:cs="Times New Roman"/>
          <w:sz w:val="24"/>
          <w:szCs w:val="24"/>
        </w:rPr>
      </w:pPr>
    </w:p>
    <w:p w14:paraId="796C28C6" w14:textId="169908E8" w:rsidR="00B1072F" w:rsidRPr="001C115D" w:rsidRDefault="00B1072F" w:rsidP="00C559B9">
      <w:pPr>
        <w:pStyle w:val="ListParagraph"/>
        <w:numPr>
          <w:ilvl w:val="0"/>
          <w:numId w:val="91"/>
        </w:numPr>
        <w:tabs>
          <w:tab w:val="left" w:pos="993"/>
        </w:tabs>
        <w:jc w:val="both"/>
        <w:rPr>
          <w:rFonts w:ascii="Times New Roman" w:hAnsi="Times New Roman" w:cs="Times New Roman"/>
          <w:sz w:val="24"/>
          <w:szCs w:val="24"/>
        </w:rPr>
      </w:pPr>
      <w:r w:rsidRPr="002F2D6A">
        <w:rPr>
          <w:rFonts w:ascii="Times New Roman" w:hAnsi="Times New Roman" w:cs="Times New Roman"/>
          <w:b/>
          <w:sz w:val="24"/>
          <w:szCs w:val="24"/>
        </w:rPr>
        <w:t>A</w:t>
      </w:r>
      <w:r w:rsidR="00E84FEB" w:rsidRPr="002F2D6A">
        <w:rPr>
          <w:rFonts w:ascii="Times New Roman" w:hAnsi="Times New Roman" w:cs="Times New Roman"/>
          <w:b/>
          <w:sz w:val="24"/>
          <w:szCs w:val="24"/>
        </w:rPr>
        <w:t>tbildīgā</w:t>
      </w:r>
      <w:r w:rsidRPr="002F2D6A">
        <w:rPr>
          <w:rFonts w:ascii="Times New Roman" w:hAnsi="Times New Roman" w:cs="Times New Roman"/>
          <w:b/>
          <w:sz w:val="24"/>
          <w:szCs w:val="24"/>
        </w:rPr>
        <w:t>s</w:t>
      </w:r>
      <w:r w:rsidR="00E84FEB" w:rsidRPr="002F2D6A">
        <w:rPr>
          <w:rFonts w:ascii="Times New Roman" w:hAnsi="Times New Roman" w:cs="Times New Roman"/>
          <w:b/>
          <w:sz w:val="24"/>
          <w:szCs w:val="24"/>
        </w:rPr>
        <w:t xml:space="preserve"> iestāde</w:t>
      </w:r>
      <w:r w:rsidRPr="002F2D6A">
        <w:rPr>
          <w:rFonts w:ascii="Times New Roman" w:hAnsi="Times New Roman" w:cs="Times New Roman"/>
          <w:b/>
          <w:sz w:val="24"/>
          <w:szCs w:val="24"/>
        </w:rPr>
        <w:t>s</w:t>
      </w:r>
      <w:r w:rsidR="00E84FEB" w:rsidRPr="001C115D">
        <w:rPr>
          <w:rFonts w:ascii="Times New Roman" w:hAnsi="Times New Roman" w:cs="Times New Roman"/>
          <w:sz w:val="24"/>
          <w:szCs w:val="24"/>
        </w:rPr>
        <w:t xml:space="preserve"> snie</w:t>
      </w:r>
      <w:r w:rsidR="00305520" w:rsidRPr="001C115D">
        <w:rPr>
          <w:rFonts w:ascii="Times New Roman" w:hAnsi="Times New Roman" w:cs="Times New Roman"/>
          <w:sz w:val="24"/>
          <w:szCs w:val="24"/>
        </w:rPr>
        <w:t>dz</w:t>
      </w:r>
      <w:r w:rsidR="00E84FEB" w:rsidRPr="001C115D">
        <w:rPr>
          <w:rFonts w:ascii="Times New Roman" w:hAnsi="Times New Roman" w:cs="Times New Roman"/>
          <w:sz w:val="24"/>
          <w:szCs w:val="24"/>
        </w:rPr>
        <w:t xml:space="preserve"> informāciju</w:t>
      </w:r>
      <w:r w:rsidRPr="001C115D">
        <w:rPr>
          <w:rFonts w:ascii="Times New Roman" w:hAnsi="Times New Roman" w:cs="Times New Roman"/>
          <w:sz w:val="24"/>
          <w:szCs w:val="24"/>
        </w:rPr>
        <w:t xml:space="preserve"> vadošajai iestādei gada īstenošanas ziņojuma sagatavošanas vajadzībām pēc atsevišķa </w:t>
      </w:r>
      <w:r w:rsidR="00E84FEB" w:rsidRPr="001C115D">
        <w:rPr>
          <w:rFonts w:ascii="Times New Roman" w:hAnsi="Times New Roman" w:cs="Times New Roman"/>
          <w:sz w:val="24"/>
          <w:szCs w:val="24"/>
        </w:rPr>
        <w:t>pieprasījum</w:t>
      </w:r>
      <w:r w:rsidRPr="001C115D">
        <w:rPr>
          <w:rFonts w:ascii="Times New Roman" w:hAnsi="Times New Roman" w:cs="Times New Roman"/>
          <w:sz w:val="24"/>
          <w:szCs w:val="24"/>
        </w:rPr>
        <w:t>a, k</w:t>
      </w:r>
      <w:r w:rsidR="002F2D6A">
        <w:rPr>
          <w:rFonts w:ascii="Times New Roman" w:hAnsi="Times New Roman" w:cs="Times New Roman"/>
          <w:sz w:val="24"/>
          <w:szCs w:val="24"/>
        </w:rPr>
        <w:t>oncentrējoties tikai uz lūgto i</w:t>
      </w:r>
      <w:r w:rsidRPr="001C115D">
        <w:rPr>
          <w:rFonts w:ascii="Times New Roman" w:hAnsi="Times New Roman" w:cs="Times New Roman"/>
          <w:sz w:val="24"/>
          <w:szCs w:val="24"/>
        </w:rPr>
        <w:t xml:space="preserve">nformāciju. </w:t>
      </w:r>
      <w:r w:rsidR="00E84FEB" w:rsidRPr="001C115D">
        <w:rPr>
          <w:rFonts w:ascii="Times New Roman" w:hAnsi="Times New Roman" w:cs="Times New Roman"/>
          <w:sz w:val="24"/>
          <w:szCs w:val="24"/>
        </w:rPr>
        <w:t xml:space="preserve"> </w:t>
      </w:r>
    </w:p>
    <w:p w14:paraId="7CC6D129" w14:textId="038EEE00" w:rsidR="00373AEC" w:rsidRPr="00373AEC" w:rsidRDefault="00B1072F" w:rsidP="00373AEC">
      <w:pPr>
        <w:pStyle w:val="ListParagraph"/>
        <w:numPr>
          <w:ilvl w:val="0"/>
          <w:numId w:val="91"/>
        </w:numPr>
        <w:tabs>
          <w:tab w:val="left" w:pos="993"/>
        </w:tabs>
        <w:jc w:val="both"/>
        <w:rPr>
          <w:rFonts w:ascii="Times New Roman" w:hAnsi="Times New Roman" w:cs="Times New Roman"/>
          <w:sz w:val="24"/>
          <w:szCs w:val="24"/>
        </w:rPr>
      </w:pPr>
      <w:r w:rsidRPr="00373AEC">
        <w:rPr>
          <w:rFonts w:ascii="Times New Roman" w:hAnsi="Times New Roman" w:cs="Times New Roman"/>
          <w:b/>
          <w:sz w:val="24"/>
          <w:szCs w:val="24"/>
        </w:rPr>
        <w:t>Sadarbības iestāde</w:t>
      </w:r>
      <w:r w:rsidRPr="00373AEC">
        <w:rPr>
          <w:rFonts w:ascii="Times New Roman" w:hAnsi="Times New Roman" w:cs="Times New Roman"/>
          <w:sz w:val="24"/>
          <w:szCs w:val="24"/>
        </w:rPr>
        <w:t xml:space="preserve"> informāciju, kura vadošai iestādei ir nepieciešama</w:t>
      </w:r>
      <w:r w:rsidR="00B0227F" w:rsidRPr="00373AEC">
        <w:rPr>
          <w:rFonts w:ascii="Times New Roman" w:hAnsi="Times New Roman" w:cs="Times New Roman"/>
          <w:sz w:val="24"/>
          <w:szCs w:val="24"/>
        </w:rPr>
        <w:t xml:space="preserve"> gada īstenošanas</w:t>
      </w:r>
      <w:r w:rsidRPr="00373AEC">
        <w:rPr>
          <w:rFonts w:ascii="Times New Roman" w:hAnsi="Times New Roman" w:cs="Times New Roman"/>
          <w:sz w:val="24"/>
          <w:szCs w:val="24"/>
        </w:rPr>
        <w:t xml:space="preserve"> ziņojuma sagatavošanai, sniedz, pamatojoties uz vadošās iestādes pieprasījumu un ievērojot savstarpējo sadarbības kārtību (</w:t>
      </w:r>
      <w:r w:rsidR="00373AEC" w:rsidRPr="00373AEC">
        <w:rPr>
          <w:rFonts w:ascii="Times New Roman" w:hAnsi="Times New Roman" w:cs="Times New Roman"/>
          <w:sz w:val="24"/>
          <w:szCs w:val="24"/>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373AEC">
        <w:rPr>
          <w:rFonts w:ascii="Times New Roman" w:hAnsi="Times New Roman" w:cs="Times New Roman"/>
          <w:sz w:val="24"/>
          <w:szCs w:val="24"/>
        </w:rPr>
        <w:t>).</w:t>
      </w:r>
    </w:p>
    <w:p w14:paraId="1AD5D5A4" w14:textId="04044964" w:rsidR="00B1072F" w:rsidRPr="001C115D" w:rsidRDefault="00B1072F" w:rsidP="00373AEC">
      <w:pPr>
        <w:pStyle w:val="ListParagraph"/>
        <w:tabs>
          <w:tab w:val="left" w:pos="993"/>
        </w:tabs>
        <w:jc w:val="both"/>
        <w:rPr>
          <w:rFonts w:ascii="Times New Roman" w:hAnsi="Times New Roman" w:cs="Times New Roman"/>
          <w:sz w:val="24"/>
          <w:szCs w:val="24"/>
        </w:rPr>
      </w:pPr>
    </w:p>
    <w:p w14:paraId="1C3FE41E" w14:textId="62A1E157" w:rsidR="002A00D5" w:rsidRPr="001C115D" w:rsidRDefault="001C115D" w:rsidP="00C559B9">
      <w:pPr>
        <w:pStyle w:val="ListParagraph"/>
        <w:numPr>
          <w:ilvl w:val="0"/>
          <w:numId w:val="91"/>
        </w:numPr>
        <w:tabs>
          <w:tab w:val="left" w:pos="993"/>
        </w:tabs>
        <w:jc w:val="both"/>
        <w:rPr>
          <w:rFonts w:ascii="Times New Roman" w:hAnsi="Times New Roman" w:cs="Times New Roman"/>
          <w:sz w:val="24"/>
          <w:szCs w:val="24"/>
        </w:rPr>
      </w:pPr>
      <w:r w:rsidRPr="001C115D">
        <w:rPr>
          <w:rFonts w:ascii="Times New Roman" w:hAnsi="Times New Roman" w:cs="Times New Roman"/>
          <w:b/>
          <w:sz w:val="24"/>
          <w:szCs w:val="24"/>
          <w:u w:val="single"/>
        </w:rPr>
        <w:t>P</w:t>
      </w:r>
      <w:r w:rsidR="002A00D5" w:rsidRPr="001C115D">
        <w:rPr>
          <w:rFonts w:ascii="Times New Roman" w:hAnsi="Times New Roman" w:cs="Times New Roman"/>
          <w:b/>
          <w:sz w:val="24"/>
          <w:szCs w:val="24"/>
          <w:u w:val="single"/>
        </w:rPr>
        <w:t>ar horizontālo principu koordināciju atbildīgās institūcijas</w:t>
      </w:r>
      <w:r w:rsidR="002A00D5" w:rsidRPr="001C115D">
        <w:rPr>
          <w:rFonts w:ascii="Times New Roman" w:hAnsi="Times New Roman" w:cs="Times New Roman"/>
          <w:sz w:val="24"/>
          <w:szCs w:val="24"/>
        </w:rPr>
        <w:t xml:space="preserve">, pamatojoties uz </w:t>
      </w:r>
      <w:r w:rsidR="00725D0D" w:rsidRPr="001C115D">
        <w:rPr>
          <w:rFonts w:ascii="Times New Roman" w:hAnsi="Times New Roman" w:cs="Times New Roman"/>
          <w:sz w:val="24"/>
          <w:szCs w:val="24"/>
        </w:rPr>
        <w:t xml:space="preserve">KP VIS </w:t>
      </w:r>
      <w:r w:rsidR="002A00D5" w:rsidRPr="001C115D">
        <w:rPr>
          <w:rFonts w:ascii="Times New Roman" w:hAnsi="Times New Roman" w:cs="Times New Roman"/>
          <w:sz w:val="24"/>
          <w:szCs w:val="24"/>
        </w:rPr>
        <w:t xml:space="preserve">pieejamo un izvērtējumos iegūto informāciju, </w:t>
      </w:r>
      <w:r w:rsidR="002A00D5" w:rsidRPr="001C115D">
        <w:rPr>
          <w:rFonts w:ascii="Times New Roman" w:hAnsi="Times New Roman" w:cs="Times New Roman"/>
          <w:b/>
          <w:sz w:val="24"/>
          <w:szCs w:val="24"/>
        </w:rPr>
        <w:t>līdz 2017.gada, 2019.gada un 2025.gada 20.martam</w:t>
      </w:r>
      <w:r w:rsidR="002A00D5" w:rsidRPr="001C115D">
        <w:rPr>
          <w:rFonts w:ascii="Times New Roman" w:hAnsi="Times New Roman" w:cs="Times New Roman"/>
          <w:sz w:val="24"/>
          <w:szCs w:val="24"/>
        </w:rPr>
        <w:t xml:space="preserve"> elektroniski iesniedz vadošajā iestādē analīzes kopsavilkumu, kurā iekļauj:</w:t>
      </w:r>
    </w:p>
    <w:p w14:paraId="7D4A45E2" w14:textId="19EA3957" w:rsidR="00B0227F" w:rsidRPr="00B0227F" w:rsidRDefault="002A00D5" w:rsidP="00C559B9">
      <w:pPr>
        <w:numPr>
          <w:ilvl w:val="2"/>
          <w:numId w:val="42"/>
        </w:numPr>
        <w:tabs>
          <w:tab w:val="left" w:pos="1134"/>
        </w:tabs>
        <w:ind w:left="1134" w:hanging="425"/>
        <w:contextualSpacing/>
        <w:jc w:val="both"/>
        <w:rPr>
          <w:rFonts w:ascii="Times New Roman" w:hAnsi="Times New Roman" w:cs="Times New Roman"/>
          <w:bCs/>
          <w:sz w:val="24"/>
          <w:szCs w:val="24"/>
        </w:rPr>
      </w:pPr>
      <w:r w:rsidRPr="009D670D">
        <w:rPr>
          <w:rFonts w:ascii="Times New Roman" w:hAnsi="Times New Roman" w:cs="Times New Roman"/>
          <w:sz w:val="24"/>
          <w:szCs w:val="24"/>
        </w:rPr>
        <w:t xml:space="preserve">informāciju par </w:t>
      </w:r>
      <w:r w:rsidR="00725D0D">
        <w:rPr>
          <w:rFonts w:ascii="Times New Roman" w:hAnsi="Times New Roman" w:cs="Times New Roman"/>
          <w:sz w:val="24"/>
          <w:szCs w:val="24"/>
        </w:rPr>
        <w:t>ES</w:t>
      </w:r>
      <w:r w:rsidRPr="009D670D">
        <w:rPr>
          <w:rFonts w:ascii="Times New Roman" w:hAnsi="Times New Roman" w:cs="Times New Roman"/>
          <w:sz w:val="24"/>
          <w:szCs w:val="24"/>
        </w:rPr>
        <w:t xml:space="preserve"> fondu ieguldījumu atbilstību attiecīgajiem horizontālajiem principiem;</w:t>
      </w:r>
    </w:p>
    <w:p w14:paraId="086BE0D4" w14:textId="466A7654" w:rsidR="00B0227F" w:rsidRPr="00B0227F" w:rsidRDefault="002A00D5" w:rsidP="00C559B9">
      <w:pPr>
        <w:numPr>
          <w:ilvl w:val="2"/>
          <w:numId w:val="42"/>
        </w:numPr>
        <w:tabs>
          <w:tab w:val="left" w:pos="1134"/>
        </w:tabs>
        <w:ind w:left="1134" w:hanging="425"/>
        <w:contextualSpacing/>
        <w:jc w:val="both"/>
        <w:rPr>
          <w:rFonts w:ascii="Times New Roman" w:hAnsi="Times New Roman" w:cs="Times New Roman"/>
          <w:bCs/>
          <w:sz w:val="24"/>
          <w:szCs w:val="24"/>
        </w:rPr>
      </w:pPr>
      <w:r w:rsidRPr="00B0227F">
        <w:rPr>
          <w:rFonts w:ascii="Times New Roman" w:hAnsi="Times New Roman" w:cs="Times New Roman"/>
          <w:sz w:val="24"/>
          <w:szCs w:val="24"/>
        </w:rPr>
        <w:t>informāciju par horizontālo principu rādītāju sasniegto vērtību (tai skaitā būtiskākajām problēmām, riskiem un ierosināto rīcību).</w:t>
      </w:r>
      <w:r w:rsidR="00B0227F" w:rsidRPr="00B0227F">
        <w:rPr>
          <w:rFonts w:ascii="Times New Roman" w:hAnsi="Times New Roman" w:cs="Times New Roman"/>
          <w:b/>
          <w:sz w:val="24"/>
          <w:szCs w:val="24"/>
        </w:rPr>
        <w:t xml:space="preserve"> </w:t>
      </w:r>
    </w:p>
    <w:p w14:paraId="5AF88B1E" w14:textId="77777777" w:rsidR="009B5D5E" w:rsidRDefault="00305520" w:rsidP="005F2013">
      <w:pPr>
        <w:tabs>
          <w:tab w:val="left" w:pos="284"/>
        </w:tabs>
        <w:spacing w:before="120"/>
        <w:ind w:left="709"/>
        <w:jc w:val="both"/>
        <w:rPr>
          <w:rFonts w:ascii="Times New Roman" w:hAnsi="Times New Roman" w:cs="Times New Roman"/>
          <w:sz w:val="24"/>
          <w:szCs w:val="24"/>
        </w:rPr>
      </w:pPr>
      <w:r>
        <w:rPr>
          <w:rFonts w:ascii="Times New Roman" w:hAnsi="Times New Roman" w:cs="Times New Roman"/>
          <w:sz w:val="24"/>
          <w:szCs w:val="24"/>
        </w:rPr>
        <w:t>P</w:t>
      </w:r>
      <w:r w:rsidR="002A00D5" w:rsidRPr="009D670D">
        <w:rPr>
          <w:rFonts w:ascii="Times New Roman" w:hAnsi="Times New Roman" w:cs="Times New Roman"/>
          <w:sz w:val="24"/>
          <w:szCs w:val="24"/>
        </w:rPr>
        <w:t>ar horizontālo principu koordināciju atbildīgās institūcijas minēto informāciju iesniedz saskaņā ar vadošās iestādes vadlīnijā</w:t>
      </w:r>
      <w:r w:rsidR="002A00D5">
        <w:rPr>
          <w:rFonts w:ascii="Times New Roman" w:hAnsi="Times New Roman" w:cs="Times New Roman"/>
          <w:sz w:val="24"/>
          <w:szCs w:val="24"/>
        </w:rPr>
        <w:t>m</w:t>
      </w:r>
      <w:r w:rsidR="00D3367D">
        <w:rPr>
          <w:rFonts w:ascii="Times New Roman" w:hAnsi="Times New Roman" w:cs="Times New Roman"/>
          <w:sz w:val="24"/>
          <w:szCs w:val="24"/>
        </w:rPr>
        <w:t xml:space="preserve"> Nr.2.6.</w:t>
      </w:r>
      <w:r w:rsidR="00B036A2">
        <w:rPr>
          <w:rFonts w:ascii="Times New Roman" w:hAnsi="Times New Roman" w:cs="Times New Roman"/>
          <w:sz w:val="24"/>
          <w:szCs w:val="24"/>
        </w:rPr>
        <w:t>“</w:t>
      </w:r>
      <w:r w:rsidR="00D3367D" w:rsidRPr="00D3367D">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D3367D">
        <w:rPr>
          <w:rFonts w:ascii="Times New Roman" w:hAnsi="Times New Roman" w:cs="Times New Roman"/>
          <w:sz w:val="24"/>
          <w:szCs w:val="24"/>
        </w:rPr>
        <w:t>”</w:t>
      </w:r>
      <w:r w:rsidR="002A00D5" w:rsidRPr="009D670D">
        <w:rPr>
          <w:rFonts w:ascii="Times New Roman" w:hAnsi="Times New Roman" w:cs="Times New Roman"/>
          <w:sz w:val="24"/>
          <w:szCs w:val="24"/>
        </w:rPr>
        <w:t>.</w:t>
      </w:r>
      <w:r>
        <w:rPr>
          <w:rFonts w:ascii="Times New Roman" w:hAnsi="Times New Roman" w:cs="Times New Roman"/>
          <w:sz w:val="24"/>
          <w:szCs w:val="24"/>
        </w:rPr>
        <w:t xml:space="preserve"> </w:t>
      </w:r>
    </w:p>
    <w:p w14:paraId="757A8613" w14:textId="5AFDF04C" w:rsidR="002A00D5" w:rsidRPr="009D670D" w:rsidRDefault="002A00D5" w:rsidP="005F2013">
      <w:pPr>
        <w:tabs>
          <w:tab w:val="left" w:pos="284"/>
        </w:tabs>
        <w:spacing w:before="120"/>
        <w:ind w:left="709"/>
        <w:jc w:val="both"/>
        <w:rPr>
          <w:rFonts w:ascii="Times New Roman" w:hAnsi="Times New Roman" w:cs="Times New Roman"/>
          <w:sz w:val="24"/>
          <w:szCs w:val="24"/>
        </w:rPr>
      </w:pPr>
      <w:r w:rsidRPr="009D670D">
        <w:rPr>
          <w:rFonts w:ascii="Times New Roman" w:hAnsi="Times New Roman" w:cs="Times New Roman"/>
          <w:sz w:val="24"/>
          <w:szCs w:val="24"/>
        </w:rPr>
        <w:t xml:space="preserve">Vadošā iestāde trīs darbdienu laikā informāciju ievieto uzraudzības komitejas tīmekļa vietnē </w:t>
      </w:r>
      <w:hyperlink r:id="rId80" w:history="1">
        <w:r w:rsidRPr="003F6EC8">
          <w:rPr>
            <w:rStyle w:val="Hyperlink"/>
            <w:rFonts w:ascii="Times New Roman" w:hAnsi="Times New Roman" w:cs="Times New Roman"/>
            <w:sz w:val="24"/>
            <w:szCs w:val="24"/>
          </w:rPr>
          <w:t>http://kom.esfondi.lv/</w:t>
        </w:r>
      </w:hyperlink>
      <w:r w:rsidRPr="009D670D">
        <w:rPr>
          <w:rFonts w:ascii="Times New Roman" w:hAnsi="Times New Roman" w:cs="Times New Roman"/>
          <w:sz w:val="24"/>
          <w:szCs w:val="24"/>
        </w:rPr>
        <w:t xml:space="preserve">, un līdz gada īstenošanas un noslēguma ziņojuma apstiprināšanai uzraudzības komitejā, vadošā iestāde </w:t>
      </w:r>
      <w:r w:rsidR="00305520">
        <w:rPr>
          <w:rFonts w:ascii="Times New Roman" w:hAnsi="Times New Roman" w:cs="Times New Roman"/>
          <w:sz w:val="24"/>
          <w:szCs w:val="24"/>
        </w:rPr>
        <w:t>var</w:t>
      </w:r>
      <w:r w:rsidRPr="009D670D">
        <w:rPr>
          <w:rFonts w:ascii="Times New Roman" w:hAnsi="Times New Roman" w:cs="Times New Roman"/>
          <w:sz w:val="24"/>
          <w:szCs w:val="24"/>
        </w:rPr>
        <w:t xml:space="preserve"> lūgt iestādei, kas sagatavojusi informāciju, sniegt skaidrojumus, precizējumus un papildinājumus.</w:t>
      </w:r>
    </w:p>
    <w:p w14:paraId="78768980" w14:textId="18B0F2A2" w:rsidR="002A00D5" w:rsidRDefault="00305520" w:rsidP="005F2013">
      <w:pPr>
        <w:spacing w:before="240" w:after="240"/>
        <w:ind w:left="709"/>
        <w:jc w:val="both"/>
        <w:rPr>
          <w:rFonts w:ascii="Times New Roman" w:hAnsi="Times New Roman" w:cs="Times New Roman"/>
          <w:sz w:val="24"/>
          <w:szCs w:val="24"/>
        </w:rPr>
      </w:pPr>
      <w:r w:rsidRPr="00305520">
        <w:rPr>
          <w:rFonts w:ascii="Times New Roman" w:hAnsi="Times New Roman" w:cs="Times New Roman"/>
          <w:sz w:val="24"/>
          <w:szCs w:val="24"/>
        </w:rPr>
        <w:t xml:space="preserve">Ja ziņojumos ir iekļauti vai no </w:t>
      </w:r>
      <w:r w:rsidR="005F2013">
        <w:rPr>
          <w:rFonts w:ascii="Times New Roman" w:hAnsi="Times New Roman" w:cs="Times New Roman"/>
          <w:sz w:val="24"/>
          <w:szCs w:val="24"/>
        </w:rPr>
        <w:t>uzraudzības komitejas</w:t>
      </w:r>
      <w:r w:rsidRPr="00305520">
        <w:rPr>
          <w:rFonts w:ascii="Times New Roman" w:hAnsi="Times New Roman" w:cs="Times New Roman"/>
          <w:sz w:val="24"/>
          <w:szCs w:val="24"/>
        </w:rPr>
        <w:t xml:space="preserve"> dalībniekiem ir saņemti konkrēti un reāli īstenojami priekšlikumi korektīvajiem pasākumiem/darbībām, </w:t>
      </w:r>
      <w:r w:rsidR="005F2013">
        <w:rPr>
          <w:rFonts w:ascii="Times New Roman" w:hAnsi="Times New Roman" w:cs="Times New Roman"/>
          <w:sz w:val="24"/>
          <w:szCs w:val="24"/>
        </w:rPr>
        <w:t>vadošā iestāde</w:t>
      </w:r>
      <w:r w:rsidRPr="00305520">
        <w:rPr>
          <w:rFonts w:ascii="Times New Roman" w:hAnsi="Times New Roman" w:cs="Times New Roman"/>
          <w:sz w:val="24"/>
          <w:szCs w:val="24"/>
        </w:rPr>
        <w:t xml:space="preserve"> tos izskata un lemj par rīcību (kā viena no iespējamām rīcībām ir jautājuma iekļaušana </w:t>
      </w:r>
      <w:r w:rsidR="005F2013">
        <w:rPr>
          <w:rFonts w:ascii="Times New Roman" w:hAnsi="Times New Roman" w:cs="Times New Roman"/>
          <w:sz w:val="24"/>
          <w:szCs w:val="24"/>
        </w:rPr>
        <w:t>uzraudzības komitejas</w:t>
      </w:r>
      <w:r w:rsidRPr="00305520">
        <w:rPr>
          <w:rFonts w:ascii="Times New Roman" w:hAnsi="Times New Roman" w:cs="Times New Roman"/>
          <w:sz w:val="24"/>
          <w:szCs w:val="24"/>
        </w:rPr>
        <w:t xml:space="preserve"> darba kārtībā).</w:t>
      </w:r>
      <w:r>
        <w:rPr>
          <w:rFonts w:ascii="Times New Roman" w:hAnsi="Times New Roman" w:cs="Times New Roman"/>
          <w:sz w:val="24"/>
          <w:szCs w:val="24"/>
        </w:rPr>
        <w:t xml:space="preserve"> </w:t>
      </w:r>
    </w:p>
    <w:p w14:paraId="698B94DA" w14:textId="77777777" w:rsidR="00BB42D6" w:rsidRPr="00BB42D6" w:rsidRDefault="005F2013" w:rsidP="00C559B9">
      <w:pPr>
        <w:pStyle w:val="ListParagraph"/>
        <w:numPr>
          <w:ilvl w:val="0"/>
          <w:numId w:val="91"/>
        </w:numPr>
        <w:tabs>
          <w:tab w:val="left" w:pos="993"/>
        </w:tabs>
        <w:ind w:left="360"/>
        <w:jc w:val="both"/>
        <w:rPr>
          <w:rFonts w:ascii="Times New Roman" w:hAnsi="Times New Roman" w:cs="Times New Roman"/>
          <w:bCs/>
          <w:sz w:val="24"/>
          <w:szCs w:val="24"/>
        </w:rPr>
      </w:pPr>
      <w:r w:rsidRPr="00BB42D6">
        <w:rPr>
          <w:rFonts w:ascii="Times New Roman" w:hAnsi="Times New Roman" w:cs="Times New Roman"/>
          <w:b/>
          <w:sz w:val="24"/>
          <w:szCs w:val="24"/>
        </w:rPr>
        <w:t>Vadošā iestāde</w:t>
      </w:r>
      <w:r w:rsidRPr="00BB42D6">
        <w:rPr>
          <w:rFonts w:ascii="Times New Roman" w:hAnsi="Times New Roman" w:cs="Times New Roman"/>
          <w:sz w:val="24"/>
          <w:szCs w:val="24"/>
        </w:rPr>
        <w:t xml:space="preserve"> </w:t>
      </w:r>
      <w:r w:rsidR="00BB42D6" w:rsidRPr="00BB42D6">
        <w:rPr>
          <w:rFonts w:ascii="Times New Roman" w:hAnsi="Times New Roman" w:cs="Times New Roman"/>
          <w:sz w:val="24"/>
          <w:szCs w:val="24"/>
        </w:rPr>
        <w:t xml:space="preserve">gada īstenošanas </w:t>
      </w:r>
      <w:r w:rsidRPr="00BB42D6">
        <w:rPr>
          <w:rFonts w:ascii="Times New Roman" w:hAnsi="Times New Roman" w:cs="Times New Roman"/>
          <w:sz w:val="24"/>
          <w:szCs w:val="24"/>
        </w:rPr>
        <w:t>ziņojumu sagatavo, ņemot vērā</w:t>
      </w:r>
      <w:r w:rsidR="00BB42D6" w:rsidRPr="00BB42D6">
        <w:rPr>
          <w:rFonts w:ascii="Times New Roman" w:hAnsi="Times New Roman" w:cs="Times New Roman"/>
          <w:sz w:val="24"/>
          <w:szCs w:val="24"/>
        </w:rPr>
        <w:t>:</w:t>
      </w:r>
    </w:p>
    <w:p w14:paraId="5C3C3AE1" w14:textId="77777777" w:rsidR="00BB42D6" w:rsidRPr="00332C0D" w:rsidRDefault="00BB42D6" w:rsidP="00C559B9">
      <w:pPr>
        <w:numPr>
          <w:ilvl w:val="2"/>
          <w:numId w:val="42"/>
        </w:numPr>
        <w:tabs>
          <w:tab w:val="left" w:pos="1134"/>
        </w:tabs>
        <w:ind w:left="1134" w:hanging="425"/>
        <w:contextualSpacing/>
        <w:jc w:val="both"/>
        <w:rPr>
          <w:rFonts w:ascii="Times New Roman" w:hAnsi="Times New Roman" w:cs="Times New Roman"/>
          <w:sz w:val="24"/>
          <w:szCs w:val="24"/>
        </w:rPr>
      </w:pPr>
      <w:r w:rsidRPr="00332C0D">
        <w:rPr>
          <w:rFonts w:ascii="Times New Roman" w:hAnsi="Times New Roman" w:cs="Times New Roman"/>
          <w:sz w:val="24"/>
          <w:szCs w:val="24"/>
        </w:rPr>
        <w:t xml:space="preserve">kvalitatīvās uzraudzības informācijas apkopošanu un analīzi, t.sk. </w:t>
      </w:r>
      <w:r w:rsidRPr="00BB42D6">
        <w:rPr>
          <w:rFonts w:ascii="Times New Roman" w:hAnsi="Times New Roman" w:cs="Times New Roman"/>
          <w:sz w:val="24"/>
          <w:szCs w:val="24"/>
        </w:rPr>
        <w:t xml:space="preserve">CFLA organizētās starpministriju sanāksmes par SAM ieviešanas progresu, atbildīgo iestāžu un vadošās iestādes atsevišķi organizētās sanāksmes, kad nepieciešams, uzraudzības komitejas vai apakškomiteju sēdes, kurās pēc CFLA, atbildīgo iestāžu, vadošās iestādes vai uzraudzības komitejas vai apakškomiteju locekļu iniciatīvas ziņo par to ierosinātajiem jautājumiem, horizontālo principu koordināciju atbildīgo institūciju analīzes kopsavilkumi, </w:t>
      </w:r>
    </w:p>
    <w:p w14:paraId="48063B9F" w14:textId="087B9DDE" w:rsidR="00945BF9" w:rsidRPr="00D0082D" w:rsidRDefault="00BB42D6" w:rsidP="00D0082D">
      <w:pPr>
        <w:numPr>
          <w:ilvl w:val="2"/>
          <w:numId w:val="42"/>
        </w:numPr>
        <w:tabs>
          <w:tab w:val="left" w:pos="1134"/>
        </w:tabs>
        <w:ind w:left="1134" w:hanging="425"/>
        <w:contextualSpacing/>
        <w:jc w:val="both"/>
        <w:rPr>
          <w:rFonts w:ascii="Times New Roman" w:hAnsi="Times New Roman" w:cs="Times New Roman"/>
          <w:sz w:val="24"/>
          <w:szCs w:val="24"/>
        </w:rPr>
      </w:pPr>
      <w:r w:rsidRPr="00332C0D">
        <w:rPr>
          <w:rFonts w:ascii="Times New Roman" w:hAnsi="Times New Roman" w:cs="Times New Roman"/>
          <w:sz w:val="24"/>
          <w:szCs w:val="24"/>
        </w:rPr>
        <w:t xml:space="preserve">gan arī </w:t>
      </w:r>
      <w:r w:rsidRPr="00BB42D6">
        <w:rPr>
          <w:rFonts w:ascii="Times New Roman" w:hAnsi="Times New Roman" w:cs="Times New Roman"/>
          <w:sz w:val="24"/>
          <w:szCs w:val="24"/>
        </w:rPr>
        <w:t>operatīvās</w:t>
      </w:r>
      <w:r w:rsidRPr="00332C0D">
        <w:rPr>
          <w:rFonts w:ascii="Times New Roman" w:hAnsi="Times New Roman" w:cs="Times New Roman"/>
          <w:sz w:val="24"/>
          <w:szCs w:val="24"/>
        </w:rPr>
        <w:t xml:space="preserve"> finanšu uzraudzības informācijas, kas pamatā ir KP</w:t>
      </w:r>
      <w:r w:rsidR="004B5FDB" w:rsidRPr="00332C0D">
        <w:rPr>
          <w:rFonts w:ascii="Times New Roman" w:hAnsi="Times New Roman" w:cs="Times New Roman"/>
          <w:sz w:val="24"/>
          <w:szCs w:val="24"/>
        </w:rPr>
        <w:t> </w:t>
      </w:r>
      <w:r w:rsidRPr="00332C0D">
        <w:rPr>
          <w:rFonts w:ascii="Times New Roman" w:hAnsi="Times New Roman" w:cs="Times New Roman"/>
          <w:sz w:val="24"/>
          <w:szCs w:val="24"/>
        </w:rPr>
        <w:t xml:space="preserve">VIS esošā informācija (sagatavotie ikmēneša pārskati par valsts budžeta izpildi, pārskati par maksājumu plānu izpildi u.tml.), apkopošanu, saskaņošanu un analīzi </w:t>
      </w:r>
      <w:r w:rsidR="005F2013" w:rsidRPr="00BB42D6">
        <w:rPr>
          <w:rFonts w:ascii="Times New Roman" w:hAnsi="Times New Roman" w:cs="Times New Roman"/>
          <w:sz w:val="24"/>
          <w:szCs w:val="24"/>
        </w:rPr>
        <w:t xml:space="preserve">un citus avotus. </w:t>
      </w:r>
    </w:p>
    <w:p w14:paraId="323C3856" w14:textId="5489D76C" w:rsidR="0038599E" w:rsidRDefault="0038599E" w:rsidP="002A00D5">
      <w:pPr>
        <w:spacing w:before="240" w:after="240"/>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471A1E61" wp14:editId="3E06E2C7">
            <wp:extent cx="6120765" cy="417068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Z_GZ_sagatavosana_07.2019.jpg"/>
                    <pic:cNvPicPr/>
                  </pic:nvPicPr>
                  <pic:blipFill>
                    <a:blip r:embed="rId81">
                      <a:extLst>
                        <a:ext uri="{28A0092B-C50C-407E-A947-70E740481C1C}">
                          <a14:useLocalDpi xmlns:a14="http://schemas.microsoft.com/office/drawing/2010/main" val="0"/>
                        </a:ext>
                      </a:extLst>
                    </a:blip>
                    <a:stretch>
                      <a:fillRect/>
                    </a:stretch>
                  </pic:blipFill>
                  <pic:spPr>
                    <a:xfrm>
                      <a:off x="0" y="0"/>
                      <a:ext cx="6120765" cy="4170680"/>
                    </a:xfrm>
                    <a:prstGeom prst="rect">
                      <a:avLst/>
                    </a:prstGeom>
                  </pic:spPr>
                </pic:pic>
              </a:graphicData>
            </a:graphic>
          </wp:inline>
        </w:drawing>
      </w:r>
    </w:p>
    <w:p w14:paraId="06284AE2" w14:textId="77777777" w:rsidR="004E03C9" w:rsidRDefault="00B23F48" w:rsidP="002A00D5">
      <w:pPr>
        <w:spacing w:before="240" w:after="240"/>
        <w:rPr>
          <w:rFonts w:ascii="Times New Roman" w:hAnsi="Times New Roman" w:cs="Times New Roman"/>
          <w:i/>
          <w:sz w:val="24"/>
          <w:szCs w:val="24"/>
        </w:rPr>
      </w:pPr>
      <w:r w:rsidRPr="00C77129">
        <w:rPr>
          <w:rFonts w:ascii="Times New Roman" w:hAnsi="Times New Roman" w:cs="Times New Roman"/>
          <w:i/>
          <w:sz w:val="24"/>
          <w:szCs w:val="24"/>
        </w:rPr>
        <w:t>25</w:t>
      </w:r>
      <w:r w:rsidR="002A00D5" w:rsidRPr="00C77129">
        <w:rPr>
          <w:rFonts w:ascii="Times New Roman" w:hAnsi="Times New Roman" w:cs="Times New Roman"/>
          <w:i/>
          <w:sz w:val="24"/>
          <w:szCs w:val="24"/>
        </w:rPr>
        <w:t>.Shēma. Gada īstenošanas un noslēguma ziņojuma sagatavošana un apstiprināšana</w:t>
      </w:r>
    </w:p>
    <w:p w14:paraId="6804FE83" w14:textId="3A165785" w:rsidR="002A00D5" w:rsidRPr="004E03C9" w:rsidRDefault="002A00D5" w:rsidP="002A00D5">
      <w:pPr>
        <w:spacing w:before="240" w:after="240"/>
        <w:rPr>
          <w:rFonts w:ascii="Times New Roman" w:hAnsi="Times New Roman" w:cs="Times New Roman"/>
          <w:i/>
          <w:sz w:val="24"/>
          <w:szCs w:val="24"/>
        </w:rPr>
      </w:pPr>
      <w:r w:rsidRPr="002017B8">
        <w:rPr>
          <w:rFonts w:ascii="Times New Roman" w:hAnsi="Times New Roman" w:cs="Times New Roman"/>
          <w:b/>
          <w:sz w:val="24"/>
          <w:szCs w:val="24"/>
        </w:rPr>
        <w:t>Normatīvie akti:</w:t>
      </w:r>
    </w:p>
    <w:p w14:paraId="22A4CB79" w14:textId="6F396A37" w:rsidR="002A00D5" w:rsidRPr="00443093" w:rsidRDefault="002A00D5" w:rsidP="00C559B9">
      <w:pPr>
        <w:pStyle w:val="ListParagraph"/>
        <w:numPr>
          <w:ilvl w:val="0"/>
          <w:numId w:val="4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271E994E" w14:textId="77777777" w:rsidR="002A00D5" w:rsidRPr="00443093" w:rsidRDefault="00716745" w:rsidP="00C559B9">
      <w:pPr>
        <w:pStyle w:val="ListParagraph"/>
        <w:numPr>
          <w:ilvl w:val="0"/>
          <w:numId w:val="40"/>
        </w:numPr>
        <w:spacing w:before="240" w:after="240"/>
        <w:jc w:val="both"/>
        <w:rPr>
          <w:rFonts w:ascii="Times New Roman" w:hAnsi="Times New Roman" w:cs="Times New Roman"/>
          <w:sz w:val="24"/>
          <w:szCs w:val="24"/>
        </w:rPr>
      </w:pPr>
      <w:r w:rsidRPr="00716745">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443093">
        <w:rPr>
          <w:rFonts w:ascii="Times New Roman" w:hAnsi="Times New Roman" w:cs="Times New Roman"/>
          <w:sz w:val="24"/>
          <w:szCs w:val="24"/>
        </w:rPr>
        <w:t>”</w:t>
      </w:r>
      <w:r w:rsidR="002A00D5">
        <w:rPr>
          <w:rFonts w:ascii="Times New Roman" w:hAnsi="Times New Roman" w:cs="Times New Roman"/>
          <w:sz w:val="24"/>
          <w:szCs w:val="24"/>
        </w:rPr>
        <w:t>.</w:t>
      </w:r>
    </w:p>
    <w:p w14:paraId="363ED0D7" w14:textId="77777777" w:rsidR="00353E66" w:rsidRDefault="00353E66" w:rsidP="002A00D5">
      <w:pPr>
        <w:spacing w:before="240" w:after="240"/>
        <w:rPr>
          <w:rFonts w:ascii="Times New Roman" w:hAnsi="Times New Roman" w:cs="Times New Roman"/>
          <w:b/>
          <w:sz w:val="24"/>
          <w:szCs w:val="24"/>
        </w:rPr>
      </w:pPr>
    </w:p>
    <w:p w14:paraId="5BEC0F97" w14:textId="11C4640C" w:rsidR="002A00D5" w:rsidRPr="00356CE2" w:rsidRDefault="002A00D5" w:rsidP="002A00D5">
      <w:pPr>
        <w:spacing w:before="240" w:after="240"/>
        <w:rPr>
          <w:rFonts w:ascii="Times New Roman" w:hAnsi="Times New Roman" w:cs="Times New Roman"/>
          <w:b/>
          <w:sz w:val="24"/>
          <w:szCs w:val="24"/>
        </w:rPr>
      </w:pPr>
      <w:r w:rsidRPr="009A3BB1">
        <w:rPr>
          <w:rFonts w:ascii="Times New Roman" w:hAnsi="Times New Roman" w:cs="Times New Roman"/>
          <w:b/>
          <w:sz w:val="24"/>
          <w:szCs w:val="24"/>
        </w:rPr>
        <w:t>Procedūras</w:t>
      </w:r>
      <w:r w:rsidRPr="00356CE2">
        <w:rPr>
          <w:rFonts w:ascii="Times New Roman" w:hAnsi="Times New Roman" w:cs="Times New Roman"/>
          <w:b/>
          <w:sz w:val="24"/>
          <w:szCs w:val="24"/>
        </w:rPr>
        <w:t>:</w:t>
      </w:r>
    </w:p>
    <w:p w14:paraId="0A1EEDEC" w14:textId="101C71F0" w:rsidR="002A00D5" w:rsidRPr="00443093" w:rsidRDefault="002A00D5" w:rsidP="00C559B9">
      <w:pPr>
        <w:pStyle w:val="ListParagraph"/>
        <w:numPr>
          <w:ilvl w:val="0"/>
          <w:numId w:val="41"/>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 xml:space="preserve">Vadošās iestādes </w:t>
      </w:r>
      <w:r w:rsidR="00002D22">
        <w:rPr>
          <w:rFonts w:ascii="Times New Roman" w:hAnsi="Times New Roman" w:cs="Times New Roman"/>
          <w:sz w:val="24"/>
          <w:szCs w:val="24"/>
        </w:rPr>
        <w:t xml:space="preserve">2015.gada 31.jūlija </w:t>
      </w:r>
      <w:r w:rsidRPr="00BC11C0">
        <w:rPr>
          <w:rFonts w:ascii="Times New Roman" w:hAnsi="Times New Roman" w:cs="Times New Roman"/>
          <w:sz w:val="24"/>
          <w:szCs w:val="24"/>
        </w:rPr>
        <w:t>vadlīnijas</w:t>
      </w:r>
      <w:r w:rsidR="00002D22">
        <w:rPr>
          <w:rFonts w:ascii="Times New Roman" w:hAnsi="Times New Roman" w:cs="Times New Roman"/>
          <w:sz w:val="24"/>
          <w:szCs w:val="24"/>
        </w:rPr>
        <w:t xml:space="preserve"> Nr.2.6. “</w:t>
      </w:r>
      <w:r w:rsidR="00002D22" w:rsidRPr="00002D22">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002D22">
        <w:rPr>
          <w:rFonts w:ascii="Times New Roman" w:hAnsi="Times New Roman" w:cs="Times New Roman"/>
          <w:sz w:val="24"/>
          <w:szCs w:val="24"/>
        </w:rPr>
        <w:t>”</w:t>
      </w:r>
      <w:r w:rsidR="00681D14">
        <w:rPr>
          <w:rFonts w:ascii="Times New Roman" w:hAnsi="Times New Roman" w:cs="Times New Roman"/>
          <w:sz w:val="24"/>
          <w:szCs w:val="24"/>
        </w:rPr>
        <w:t xml:space="preserve"> </w:t>
      </w:r>
      <w:r w:rsidR="001853E6">
        <w:rPr>
          <w:rFonts w:ascii="Times New Roman" w:hAnsi="Times New Roman" w:cs="Times New Roman"/>
          <w:sz w:val="24"/>
          <w:szCs w:val="24"/>
        </w:rPr>
        <w:t>(</w:t>
      </w:r>
      <w:r w:rsidR="00002D22">
        <w:rPr>
          <w:rFonts w:ascii="Times New Roman" w:hAnsi="Times New Roman" w:cs="Times New Roman"/>
          <w:sz w:val="24"/>
          <w:szCs w:val="24"/>
        </w:rPr>
        <w:t>aktualizētas 201</w:t>
      </w:r>
      <w:r w:rsidR="004902AE">
        <w:rPr>
          <w:rFonts w:ascii="Times New Roman" w:hAnsi="Times New Roman" w:cs="Times New Roman"/>
          <w:sz w:val="24"/>
          <w:szCs w:val="24"/>
        </w:rPr>
        <w:t>7</w:t>
      </w:r>
      <w:r w:rsidR="00002D22">
        <w:rPr>
          <w:rFonts w:ascii="Times New Roman" w:hAnsi="Times New Roman" w:cs="Times New Roman"/>
          <w:sz w:val="24"/>
          <w:szCs w:val="24"/>
        </w:rPr>
        <w:t>.gada 2</w:t>
      </w:r>
      <w:r w:rsidR="004902AE">
        <w:rPr>
          <w:rFonts w:ascii="Times New Roman" w:hAnsi="Times New Roman" w:cs="Times New Roman"/>
          <w:sz w:val="24"/>
          <w:szCs w:val="24"/>
        </w:rPr>
        <w:t>1</w:t>
      </w:r>
      <w:r w:rsidR="00002D22">
        <w:rPr>
          <w:rFonts w:ascii="Times New Roman" w:hAnsi="Times New Roman" w:cs="Times New Roman"/>
          <w:sz w:val="24"/>
          <w:szCs w:val="24"/>
        </w:rPr>
        <w:t>.decembrī</w:t>
      </w:r>
      <w:r w:rsidR="004F3277">
        <w:rPr>
          <w:rFonts w:ascii="Times New Roman" w:hAnsi="Times New Roman" w:cs="Times New Roman"/>
          <w:sz w:val="24"/>
          <w:szCs w:val="24"/>
        </w:rPr>
        <w:t>; 2018.gada 16.novembrī</w:t>
      </w:r>
      <w:r w:rsidR="001853E6">
        <w:rPr>
          <w:rFonts w:ascii="Times New Roman" w:hAnsi="Times New Roman" w:cs="Times New Roman"/>
          <w:sz w:val="24"/>
          <w:szCs w:val="24"/>
        </w:rPr>
        <w:t>)</w:t>
      </w:r>
      <w:r>
        <w:rPr>
          <w:rFonts w:ascii="Times New Roman" w:hAnsi="Times New Roman" w:cs="Times New Roman"/>
          <w:sz w:val="24"/>
          <w:szCs w:val="24"/>
        </w:rPr>
        <w:t>;</w:t>
      </w:r>
    </w:p>
    <w:p w14:paraId="5F9A36F2" w14:textId="1E3AD24C" w:rsidR="002A00D5" w:rsidRDefault="002A00D5" w:rsidP="006A5632">
      <w:pPr>
        <w:pStyle w:val="ListParagraph"/>
        <w:numPr>
          <w:ilvl w:val="0"/>
          <w:numId w:val="4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Vadošās iestādes 2014.gada 12.septembra iekšējā procedūra Nr.3.1. “</w:t>
      </w:r>
      <w:r w:rsidR="006A5632" w:rsidRPr="006A5632">
        <w:rPr>
          <w:rFonts w:ascii="Times New Roman" w:hAnsi="Times New Roman" w:cs="Times New Roman"/>
          <w:sz w:val="24"/>
          <w:szCs w:val="24"/>
        </w:rPr>
        <w:t>Kārtība, kādā vadošā iestāde nodrošina Eiropas Savienības struktūrfondu un Kohēzijas fonda  darbības programmas gada īstenošanas un noslēguma ziņojuma sagatavošanu un iesniegšanu Eiropas Komisijai 2014.-2020.gada plānošanas periodā</w:t>
      </w:r>
      <w:r w:rsidR="004F3277" w:rsidRPr="004F3277">
        <w:rPr>
          <w:rFonts w:ascii="Times New Roman" w:hAnsi="Times New Roman" w:cs="Times New Roman"/>
          <w:sz w:val="24"/>
          <w:szCs w:val="24"/>
        </w:rPr>
        <w:t>”</w:t>
      </w:r>
      <w:r w:rsidR="004F3277" w:rsidRPr="004F3277" w:rsidDel="004F3277">
        <w:rPr>
          <w:rFonts w:ascii="Times New Roman" w:hAnsi="Times New Roman" w:cs="Times New Roman"/>
          <w:sz w:val="24"/>
          <w:szCs w:val="24"/>
        </w:rPr>
        <w:t xml:space="preserve"> </w:t>
      </w:r>
      <w:r w:rsidR="00134C19">
        <w:rPr>
          <w:rFonts w:ascii="Times New Roman" w:hAnsi="Times New Roman" w:cs="Times New Roman"/>
          <w:sz w:val="24"/>
          <w:szCs w:val="24"/>
        </w:rPr>
        <w:t xml:space="preserve">(aktualizēta </w:t>
      </w:r>
      <w:r w:rsidR="004F3277">
        <w:rPr>
          <w:rFonts w:ascii="Times New Roman" w:hAnsi="Times New Roman" w:cs="Times New Roman"/>
          <w:sz w:val="24"/>
          <w:szCs w:val="24"/>
        </w:rPr>
        <w:t>2018.gada 28.decembrī</w:t>
      </w:r>
      <w:r w:rsidR="006A5632">
        <w:rPr>
          <w:rFonts w:ascii="Times New Roman" w:hAnsi="Times New Roman" w:cs="Times New Roman"/>
          <w:sz w:val="24"/>
          <w:szCs w:val="24"/>
        </w:rPr>
        <w:t>; 2019.gada 13.decembrī</w:t>
      </w:r>
      <w:r w:rsidR="00134C19">
        <w:rPr>
          <w:rFonts w:ascii="Times New Roman" w:hAnsi="Times New Roman" w:cs="Times New Roman"/>
          <w:sz w:val="24"/>
          <w:szCs w:val="24"/>
        </w:rPr>
        <w:t>)</w:t>
      </w:r>
      <w:r>
        <w:rPr>
          <w:rFonts w:ascii="Times New Roman" w:hAnsi="Times New Roman" w:cs="Times New Roman"/>
          <w:sz w:val="24"/>
          <w:szCs w:val="24"/>
        </w:rPr>
        <w:t>;</w:t>
      </w:r>
    </w:p>
    <w:p w14:paraId="3A3AD54E" w14:textId="51A26BF3" w:rsidR="002A00D5" w:rsidRPr="00443093" w:rsidRDefault="002A00D5" w:rsidP="00C559B9">
      <w:pPr>
        <w:pStyle w:val="ListParagraph"/>
        <w:numPr>
          <w:ilvl w:val="0"/>
          <w:numId w:val="3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Kārtība, kādā atbildīgā iestāde nodrošina </w:t>
      </w:r>
      <w:r w:rsidR="00316D09">
        <w:rPr>
          <w:rFonts w:ascii="Times New Roman" w:hAnsi="Times New Roman" w:cs="Times New Roman"/>
          <w:sz w:val="24"/>
          <w:szCs w:val="24"/>
        </w:rPr>
        <w:t>ES</w:t>
      </w:r>
      <w:r w:rsidRPr="00443093">
        <w:rPr>
          <w:rFonts w:ascii="Times New Roman" w:hAnsi="Times New Roman" w:cs="Times New Roman"/>
          <w:sz w:val="24"/>
          <w:szCs w:val="24"/>
        </w:rPr>
        <w:t xml:space="preserve"> fonda </w:t>
      </w:r>
      <w:r w:rsidR="00316D09">
        <w:rPr>
          <w:rFonts w:ascii="Times New Roman" w:hAnsi="Times New Roman" w:cs="Times New Roman"/>
          <w:sz w:val="24"/>
          <w:szCs w:val="24"/>
        </w:rPr>
        <w:t>SAM</w:t>
      </w:r>
      <w:r w:rsidRPr="00443093">
        <w:rPr>
          <w:rFonts w:ascii="Times New Roman" w:hAnsi="Times New Roman" w:cs="Times New Roman"/>
          <w:sz w:val="24"/>
          <w:szCs w:val="24"/>
        </w:rPr>
        <w:t xml:space="preserve"> rezultātu sasniegšanas uzraudzību, tai skaitā sagatavo </w:t>
      </w:r>
      <w:r w:rsidR="006A5632">
        <w:rPr>
          <w:rFonts w:ascii="Times New Roman" w:hAnsi="Times New Roman" w:cs="Times New Roman"/>
          <w:sz w:val="24"/>
          <w:szCs w:val="24"/>
        </w:rPr>
        <w:t xml:space="preserve">nepieciešamo informāciju </w:t>
      </w:r>
      <w:r w:rsidRPr="00443093">
        <w:rPr>
          <w:rFonts w:ascii="Times New Roman" w:hAnsi="Times New Roman" w:cs="Times New Roman"/>
          <w:sz w:val="24"/>
          <w:szCs w:val="24"/>
        </w:rPr>
        <w:t xml:space="preserve">par </w:t>
      </w:r>
      <w:r w:rsidR="00316D09">
        <w:rPr>
          <w:rFonts w:ascii="Times New Roman" w:hAnsi="Times New Roman" w:cs="Times New Roman"/>
          <w:sz w:val="24"/>
          <w:szCs w:val="24"/>
        </w:rPr>
        <w:t>ES</w:t>
      </w:r>
      <w:r w:rsidRPr="00443093">
        <w:rPr>
          <w:rFonts w:ascii="Times New Roman" w:hAnsi="Times New Roman" w:cs="Times New Roman"/>
          <w:sz w:val="24"/>
          <w:szCs w:val="24"/>
        </w:rPr>
        <w:t xml:space="preserve"> fondu </w:t>
      </w:r>
      <w:r w:rsidR="00316D09">
        <w:rPr>
          <w:rFonts w:ascii="Times New Roman" w:hAnsi="Times New Roman" w:cs="Times New Roman"/>
          <w:sz w:val="24"/>
          <w:szCs w:val="24"/>
        </w:rPr>
        <w:t>SAM</w:t>
      </w:r>
      <w:r w:rsidRPr="00443093">
        <w:rPr>
          <w:rFonts w:ascii="Times New Roman" w:hAnsi="Times New Roman" w:cs="Times New Roman"/>
          <w:sz w:val="24"/>
          <w:szCs w:val="24"/>
        </w:rPr>
        <w:t xml:space="preserve"> īstenošanu</w:t>
      </w:r>
      <w:r w:rsidR="006A5632">
        <w:rPr>
          <w:rFonts w:ascii="Times New Roman" w:hAnsi="Times New Roman" w:cs="Times New Roman"/>
          <w:sz w:val="24"/>
          <w:szCs w:val="24"/>
        </w:rPr>
        <w:t xml:space="preserve"> pēc vadošās iestādes pieprasījuma</w:t>
      </w:r>
      <w:r w:rsidRPr="00443093">
        <w:rPr>
          <w:rFonts w:ascii="Times New Roman" w:hAnsi="Times New Roman" w:cs="Times New Roman"/>
          <w:sz w:val="24"/>
          <w:szCs w:val="24"/>
        </w:rPr>
        <w:t>, piedalās pārbaudē projekta īstenošanas vietā:</w:t>
      </w:r>
    </w:p>
    <w:p w14:paraId="7E15E0AE" w14:textId="550226DD" w:rsidR="002A00D5"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Ekonomikas ministrija</w:t>
      </w:r>
      <w:r>
        <w:rPr>
          <w:rFonts w:ascii="Times New Roman" w:hAnsi="Times New Roman" w:cs="Times New Roman"/>
          <w:sz w:val="24"/>
          <w:szCs w:val="24"/>
        </w:rPr>
        <w:t>:</w:t>
      </w:r>
    </w:p>
    <w:p w14:paraId="10B4283F" w14:textId="10CF0711" w:rsidR="00B23F48" w:rsidRDefault="00B23F48"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B23F48">
        <w:rPr>
          <w:rFonts w:ascii="Times New Roman" w:hAnsi="Times New Roman" w:cs="Times New Roman"/>
          <w:sz w:val="24"/>
          <w:szCs w:val="24"/>
        </w:rPr>
        <w:t>2015.gada 1.jūlija iekšējie noteikumi Nr.1-7-22 „Iekšējie noteikumi, kā Ekonomikas ministrija nodrošina Eiropas Savienības fondu specifisko atbalsta mērķu rezultātu sasniegšanas uzraudzību, tai skaitā sagatavo ziņojumu par Eiropas Savienības fondu specifisko atbalsta mērķu īstenošanu, piedalās pārbaudē projekta īstenošanas vietā”</w:t>
      </w:r>
      <w:r w:rsidR="00FF6593">
        <w:rPr>
          <w:rFonts w:ascii="Times New Roman" w:hAnsi="Times New Roman" w:cs="Times New Roman"/>
          <w:sz w:val="24"/>
          <w:szCs w:val="24"/>
        </w:rPr>
        <w:t>;</w:t>
      </w:r>
    </w:p>
    <w:p w14:paraId="4E4A66AF" w14:textId="1831ECA3" w:rsidR="00661841" w:rsidRPr="00B23F48" w:rsidRDefault="00FF659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F6593">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p>
    <w:p w14:paraId="0CBB83AB" w14:textId="2B034ACE" w:rsidR="002A00D5" w:rsidRPr="00661841"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661841">
        <w:rPr>
          <w:rFonts w:ascii="Times New Roman" w:hAnsi="Times New Roman" w:cs="Times New Roman"/>
          <w:sz w:val="24"/>
          <w:szCs w:val="24"/>
        </w:rPr>
        <w:t>Tieslietu ministrija:</w:t>
      </w:r>
    </w:p>
    <w:p w14:paraId="1837658D" w14:textId="77777777" w:rsidR="00775573" w:rsidRDefault="00775573" w:rsidP="00775573">
      <w:pPr>
        <w:pStyle w:val="ListParagraph"/>
        <w:numPr>
          <w:ilvl w:val="0"/>
          <w:numId w:val="87"/>
        </w:numPr>
        <w:spacing w:before="240" w:after="240"/>
        <w:ind w:left="1701" w:hanging="283"/>
        <w:jc w:val="both"/>
        <w:rPr>
          <w:rFonts w:ascii="Times New Roman" w:hAnsi="Times New Roman" w:cs="Times New Roman"/>
          <w:sz w:val="24"/>
          <w:szCs w:val="24"/>
        </w:rPr>
      </w:pPr>
      <w:r w:rsidRPr="00775573">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Nr.1-2/9, 17.12.2018. grozījumiem Nr. 1-2/15 un 08.06.2020. grozījumiem Nr.1-2/5)</w:t>
      </w:r>
      <w:r>
        <w:rPr>
          <w:rFonts w:ascii="Times New Roman" w:hAnsi="Times New Roman" w:cs="Times New Roman"/>
          <w:sz w:val="24"/>
          <w:szCs w:val="24"/>
        </w:rPr>
        <w:t>.</w:t>
      </w:r>
    </w:p>
    <w:p w14:paraId="528F758F" w14:textId="5FC15DC6" w:rsidR="002A00D5" w:rsidRDefault="002A00D5" w:rsidP="00775573">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72B63F78" w14:textId="7AA5567A" w:rsidR="00F94084" w:rsidRPr="007A4B45" w:rsidRDefault="00F94084" w:rsidP="00353E66">
      <w:pPr>
        <w:pStyle w:val="ListParagraph"/>
        <w:numPr>
          <w:ilvl w:val="0"/>
          <w:numId w:val="87"/>
        </w:numPr>
        <w:spacing w:before="240" w:after="240"/>
        <w:ind w:left="1701" w:hanging="283"/>
        <w:jc w:val="both"/>
        <w:rPr>
          <w:rFonts w:ascii="Times New Roman" w:hAnsi="Times New Roman" w:cs="Times New Roman"/>
          <w:sz w:val="24"/>
          <w:szCs w:val="24"/>
        </w:rPr>
      </w:pPr>
      <w:r w:rsidRPr="007A4B45">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00C64BD1" w:rsidRPr="00C64BD1">
        <w:rPr>
          <w:rFonts w:ascii="Times New Roman" w:hAnsi="Times New Roman" w:cs="Times New Roman"/>
          <w:sz w:val="24"/>
          <w:szCs w:val="24"/>
        </w:rPr>
        <w:t>7.versija, aktualizēta 2020. gada 26. martā</w:t>
      </w:r>
      <w:r w:rsidR="00353E66">
        <w:rPr>
          <w:rFonts w:ascii="Times New Roman" w:hAnsi="Times New Roman" w:cs="Times New Roman"/>
          <w:sz w:val="24"/>
          <w:szCs w:val="24"/>
        </w:rPr>
        <w:t>);</w:t>
      </w:r>
    </w:p>
    <w:p w14:paraId="6FA6DA3F" w14:textId="33A2AAD6" w:rsidR="00661841" w:rsidRDefault="00F9408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7A4B45">
        <w:rPr>
          <w:rFonts w:ascii="Times New Roman" w:hAnsi="Times New Roman" w:cs="Times New Roman"/>
          <w:sz w:val="24"/>
          <w:szCs w:val="24"/>
        </w:rPr>
        <w:t>2015. gada 24. aprīļa „Kārtība 2014.-2020. gada Eiropas Savienības fondu finanšu plānošanas perioda horizontālā principa „Ilgtspējīga attīstība” ievērošanas uzraudzībai atbildīgajā institūcijā” (4.versija, aktualizēta 2017. gada 28. novembrī).</w:t>
      </w:r>
    </w:p>
    <w:p w14:paraId="135528C2" w14:textId="0AB227A0" w:rsidR="002A00D5" w:rsidRPr="004004F2"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004F2">
        <w:rPr>
          <w:rFonts w:ascii="Times New Roman" w:hAnsi="Times New Roman" w:cs="Times New Roman"/>
          <w:sz w:val="24"/>
          <w:szCs w:val="24"/>
        </w:rPr>
        <w:t>Valsts kanceleja:</w:t>
      </w:r>
    </w:p>
    <w:p w14:paraId="21589894" w14:textId="77777777" w:rsidR="007D6B81" w:rsidRDefault="007D6B81" w:rsidP="00A1055C">
      <w:pPr>
        <w:pStyle w:val="ListParagraph"/>
        <w:numPr>
          <w:ilvl w:val="0"/>
          <w:numId w:val="87"/>
        </w:numPr>
        <w:spacing w:before="240" w:after="240"/>
        <w:ind w:left="1701" w:hanging="283"/>
        <w:jc w:val="both"/>
        <w:rPr>
          <w:rFonts w:ascii="Times New Roman" w:hAnsi="Times New Roman" w:cs="Times New Roman"/>
          <w:sz w:val="24"/>
          <w:szCs w:val="24"/>
        </w:rPr>
      </w:pPr>
      <w:r w:rsidRPr="007D6B81">
        <w:rPr>
          <w:rFonts w:ascii="Times New Roman" w:hAnsi="Times New Roman" w:cs="Times New Roman"/>
          <w:sz w:val="24"/>
          <w:szCs w:val="24"/>
        </w:rPr>
        <w:t>2019. gada 6. septembra rīkojums Nr.2 „Par Eiropas Savienības fondu vadības un kontroles sistēmu specifiskā atbalsta mērķa ieviešanā un uzraudzībā”.</w:t>
      </w:r>
    </w:p>
    <w:p w14:paraId="54F5486E" w14:textId="7D8166AA" w:rsidR="009C578E"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Satiksmes</w:t>
      </w:r>
      <w:r>
        <w:rPr>
          <w:rFonts w:ascii="Times New Roman" w:hAnsi="Times New Roman" w:cs="Times New Roman"/>
          <w:sz w:val="24"/>
          <w:szCs w:val="24"/>
        </w:rPr>
        <w:t xml:space="preserve"> </w:t>
      </w:r>
      <w:r w:rsidRPr="00443093">
        <w:rPr>
          <w:rFonts w:ascii="Times New Roman" w:hAnsi="Times New Roman" w:cs="Times New Roman"/>
          <w:sz w:val="24"/>
          <w:szCs w:val="24"/>
        </w:rPr>
        <w:t>ministrija</w:t>
      </w:r>
      <w:r>
        <w:rPr>
          <w:rFonts w:ascii="Times New Roman" w:hAnsi="Times New Roman" w:cs="Times New Roman"/>
          <w:sz w:val="24"/>
          <w:szCs w:val="24"/>
        </w:rPr>
        <w:t>:</w:t>
      </w:r>
    </w:p>
    <w:p w14:paraId="6CB52A02" w14:textId="7C1DBBBE" w:rsidR="00A75959" w:rsidRDefault="002038E1" w:rsidP="00353E66">
      <w:pPr>
        <w:pStyle w:val="ListParagraph"/>
        <w:numPr>
          <w:ilvl w:val="0"/>
          <w:numId w:val="87"/>
        </w:numPr>
        <w:spacing w:before="240" w:after="240"/>
        <w:ind w:left="1701" w:hanging="283"/>
        <w:jc w:val="both"/>
        <w:rPr>
          <w:rFonts w:ascii="Times New Roman" w:hAnsi="Times New Roman" w:cs="Times New Roman"/>
          <w:sz w:val="24"/>
          <w:szCs w:val="24"/>
        </w:rPr>
      </w:pPr>
      <w:r w:rsidRPr="002038E1">
        <w:rPr>
          <w:rFonts w:ascii="Times New Roman" w:hAnsi="Times New Roman" w:cs="Times New Roman"/>
          <w:sz w:val="24"/>
          <w:szCs w:val="24"/>
        </w:rPr>
        <w:t>2019.gada 11.septembra iekšējie noteikumi Nr.12-15/2 „Kārtība, kādā Satiksmes ministrija uzrauga Eiropas Savienības struktūrfondu un Kohēzijas fonda specifisko atbalsta mērķu rezultātu sasniegšanu”</w:t>
      </w:r>
      <w:r w:rsidR="00A75959" w:rsidRPr="00A75959">
        <w:rPr>
          <w:rFonts w:ascii="Times New Roman" w:hAnsi="Times New Roman" w:cs="Times New Roman"/>
          <w:sz w:val="24"/>
          <w:szCs w:val="24"/>
        </w:rPr>
        <w:t>.</w:t>
      </w:r>
    </w:p>
    <w:p w14:paraId="0AD15079" w14:textId="684C8B1B" w:rsidR="007F6290" w:rsidRPr="007A4B45"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Kultūras ministrija</w:t>
      </w:r>
      <w:r>
        <w:rPr>
          <w:rFonts w:ascii="Times New Roman" w:hAnsi="Times New Roman" w:cs="Times New Roman"/>
          <w:sz w:val="24"/>
          <w:szCs w:val="24"/>
        </w:rPr>
        <w:t>:</w:t>
      </w:r>
    </w:p>
    <w:p w14:paraId="67C1B3A6" w14:textId="4FFD411B" w:rsidR="00661841" w:rsidRDefault="007F629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7A4B45">
        <w:rPr>
          <w:rFonts w:ascii="Times New Roman" w:hAnsi="Times New Roman" w:cs="Times New Roman"/>
          <w:sz w:val="24"/>
          <w:szCs w:val="24"/>
        </w:rPr>
        <w:t>2019.gada 3.janvāra iekšējie noteikumi Nr.2.5-21-1 „Kultūras ministrijas kā atbildīgās iestādes</w:t>
      </w:r>
      <w:r w:rsidRPr="007F6290">
        <w:rPr>
          <w:rFonts w:ascii="Times New Roman" w:hAnsi="Times New Roman" w:cs="Times New Roman"/>
          <w:sz w:val="24"/>
          <w:szCs w:val="24"/>
        </w:rPr>
        <w:t xml:space="preserve"> </w:t>
      </w:r>
      <w:r w:rsidRPr="007A4B45">
        <w:rPr>
          <w:rFonts w:ascii="Times New Roman" w:hAnsi="Times New Roman" w:cs="Times New Roman"/>
          <w:sz w:val="24"/>
          <w:szCs w:val="24"/>
        </w:rPr>
        <w:t>specifisko atbalsta mērķu ieviešanas uzraudzības un izvērtēšanas nodrošināšanas kārtība</w:t>
      </w:r>
      <w:r w:rsidR="00661841">
        <w:rPr>
          <w:rFonts w:ascii="Times New Roman" w:hAnsi="Times New Roman" w:cs="Times New Roman"/>
          <w:sz w:val="24"/>
          <w:szCs w:val="24"/>
        </w:rPr>
        <w:t>.</w:t>
      </w:r>
    </w:p>
    <w:p w14:paraId="6C3D7863" w14:textId="0280B05C" w:rsidR="002A00D5"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Izglītības un zinātnes ministrija</w:t>
      </w:r>
      <w:r>
        <w:rPr>
          <w:rFonts w:ascii="Times New Roman" w:hAnsi="Times New Roman" w:cs="Times New Roman"/>
          <w:sz w:val="24"/>
          <w:szCs w:val="24"/>
        </w:rPr>
        <w:t>:</w:t>
      </w:r>
    </w:p>
    <w:p w14:paraId="495E69CC" w14:textId="6F6DF78A" w:rsidR="007F6290" w:rsidRDefault="005C3A0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126991">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CA1984">
        <w:rPr>
          <w:rFonts w:ascii="Times New Roman" w:hAnsi="Times New Roman" w:cs="Times New Roman"/>
          <w:sz w:val="24"/>
          <w:szCs w:val="24"/>
        </w:rPr>
        <w:t xml:space="preserve"> </w:t>
      </w:r>
      <w:r w:rsidR="00CA1984" w:rsidRPr="007A4B45">
        <w:rPr>
          <w:rFonts w:ascii="Times New Roman" w:hAnsi="Times New Roman" w:cs="Times New Roman"/>
          <w:sz w:val="24"/>
          <w:szCs w:val="24"/>
        </w:rPr>
        <w:t>(aktualizēta 2018.gada 25.septembrī)</w:t>
      </w:r>
      <w:r w:rsidR="007F6290">
        <w:rPr>
          <w:rFonts w:ascii="Times New Roman" w:hAnsi="Times New Roman" w:cs="Times New Roman"/>
          <w:sz w:val="24"/>
          <w:szCs w:val="24"/>
        </w:rPr>
        <w:t>.</w:t>
      </w:r>
    </w:p>
    <w:p w14:paraId="77B8E870" w14:textId="68BE6C1B" w:rsidR="002A00D5" w:rsidRPr="00126991"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126991">
        <w:rPr>
          <w:rFonts w:ascii="Times New Roman" w:hAnsi="Times New Roman" w:cs="Times New Roman"/>
          <w:sz w:val="24"/>
          <w:szCs w:val="24"/>
        </w:rPr>
        <w:t>Labklājības ministrija:</w:t>
      </w:r>
    </w:p>
    <w:p w14:paraId="7986B094" w14:textId="77777777" w:rsidR="00661841" w:rsidRDefault="00E9002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7A4B45">
        <w:rPr>
          <w:rFonts w:ascii="Times New Roman" w:hAnsi="Times New Roman" w:cs="Times New Roman"/>
          <w:sz w:val="24"/>
          <w:szCs w:val="24"/>
        </w:rPr>
        <w:t>2019.gada 6.februāra iekšējie noteikumi Nr.2/NOT “Kārtība, kādā atbildīgā iestāde 2014.- 2020.gada plānošanas periodā nodrošina Eiropas Savienības fondu specifisko atbalsta mērķu rezultātu sasniegšanas uzraudzību un izvērtēšanu”</w:t>
      </w:r>
      <w:r w:rsidR="001048DA">
        <w:rPr>
          <w:rFonts w:ascii="Times New Roman" w:hAnsi="Times New Roman" w:cs="Times New Roman"/>
          <w:sz w:val="24"/>
          <w:szCs w:val="24"/>
        </w:rPr>
        <w:t>.</w:t>
      </w:r>
    </w:p>
    <w:p w14:paraId="7DB65AAC" w14:textId="19EB78D1" w:rsidR="002A00D5"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Zemkopības ministrija</w:t>
      </w:r>
      <w:r w:rsidR="00387537">
        <w:rPr>
          <w:rFonts w:ascii="Times New Roman" w:hAnsi="Times New Roman" w:cs="Times New Roman"/>
          <w:sz w:val="24"/>
          <w:szCs w:val="24"/>
        </w:rPr>
        <w:t>:</w:t>
      </w:r>
    </w:p>
    <w:p w14:paraId="59B58067" w14:textId="7C9F4328" w:rsidR="004C69E4" w:rsidRDefault="004C69E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4C69E4">
        <w:rPr>
          <w:rFonts w:ascii="Times New Roman" w:hAnsi="Times New Roman" w:cs="Times New Roman"/>
          <w:sz w:val="24"/>
          <w:szCs w:val="24"/>
        </w:rPr>
        <w:t>2018.gada 8.marta kārtība Nr.10 “Kārtība, kādā Zemkopības ministrija kā Eiropas Savienības struktūrfondu un Kohēzijas fonda atbildīgā iestāde nodrošina Eiropas Savienības fonda specifiskā atbalsta mērķa rezultātu noteikšanu un sasniegšanas uzraudzību, sagatavo ziņojumu par mērķu īstenošanu un piedalās pārbaudē projekta īstenošanas vietā”</w:t>
      </w:r>
      <w:r w:rsidR="00661841">
        <w:rPr>
          <w:rFonts w:ascii="Times New Roman" w:hAnsi="Times New Roman" w:cs="Times New Roman"/>
          <w:sz w:val="24"/>
          <w:szCs w:val="24"/>
        </w:rPr>
        <w:t>.</w:t>
      </w:r>
    </w:p>
    <w:p w14:paraId="30EA102C" w14:textId="2F833AFB" w:rsidR="002A00D5" w:rsidRPr="005E431F"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5E431F">
        <w:rPr>
          <w:rFonts w:ascii="Times New Roman" w:hAnsi="Times New Roman" w:cs="Times New Roman"/>
          <w:sz w:val="24"/>
          <w:szCs w:val="24"/>
        </w:rPr>
        <w:t>Veselības ministrija:</w:t>
      </w:r>
    </w:p>
    <w:p w14:paraId="7551DE98" w14:textId="6822DC48" w:rsidR="00B5727F" w:rsidRPr="007A4B45" w:rsidRDefault="00A6543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7A4B45">
        <w:rPr>
          <w:rFonts w:ascii="Times New Roman" w:hAnsi="Times New Roman" w:cs="Times New Roman"/>
          <w:sz w:val="24"/>
          <w:szCs w:val="24"/>
        </w:rPr>
        <w:t>2019.gada 4.februāra rīkojums Nr.45 “Par procedūras P.75.5 “Eiropas Savienības fondu plānošana un īstenošana 2014. - 2020.gada plānošanas periodā un pēcuzraudzība Eiropas Savienības fondu 2007. - 2013.gada plānošanas periodā” apstiprināšanu”</w:t>
      </w:r>
      <w:r w:rsidR="00EF63B5" w:rsidRPr="007A4B45">
        <w:rPr>
          <w:rFonts w:ascii="Times New Roman" w:hAnsi="Times New Roman" w:cs="Times New Roman"/>
          <w:sz w:val="24"/>
          <w:szCs w:val="24"/>
        </w:rPr>
        <w:t>.</w:t>
      </w:r>
    </w:p>
    <w:p w14:paraId="2D74013A" w14:textId="77777777" w:rsidR="001B7A4B" w:rsidRPr="00163AA1" w:rsidRDefault="001B7A4B" w:rsidP="00B5727F">
      <w:pPr>
        <w:pStyle w:val="ListParagraph"/>
        <w:ind w:left="2160"/>
        <w:jc w:val="both"/>
        <w:rPr>
          <w:rFonts w:ascii="Times New Roman" w:hAnsi="Times New Roman" w:cs="Times New Roman"/>
          <w:sz w:val="24"/>
          <w:szCs w:val="24"/>
        </w:rPr>
      </w:pPr>
    </w:p>
    <w:p w14:paraId="60D56A33" w14:textId="6F1EBED3" w:rsidR="002A00D5" w:rsidRDefault="002A00D5" w:rsidP="00C559B9">
      <w:pPr>
        <w:pStyle w:val="ListParagraph"/>
        <w:numPr>
          <w:ilvl w:val="0"/>
          <w:numId w:val="3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w:t>
      </w:r>
      <w:r w:rsidR="003A027D">
        <w:rPr>
          <w:rFonts w:ascii="Times New Roman" w:hAnsi="Times New Roman" w:cs="Times New Roman"/>
          <w:sz w:val="24"/>
          <w:szCs w:val="24"/>
        </w:rPr>
        <w:t>KP VIS</w:t>
      </w:r>
      <w:r w:rsidRPr="00443093">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p>
    <w:p w14:paraId="098BA143" w14:textId="77777777" w:rsidR="00DF129C" w:rsidRDefault="00DF129C" w:rsidP="00DF129C">
      <w:pPr>
        <w:pStyle w:val="ListParagraph"/>
        <w:spacing w:before="240" w:after="240"/>
        <w:jc w:val="both"/>
        <w:rPr>
          <w:rFonts w:ascii="Times New Roman" w:hAnsi="Times New Roman" w:cs="Times New Roman"/>
          <w:sz w:val="24"/>
          <w:szCs w:val="24"/>
        </w:rPr>
      </w:pPr>
    </w:p>
    <w:p w14:paraId="7657FF77" w14:textId="02A28109" w:rsidR="002A00D5"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1F58DC">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582401BF" w14:textId="4AD8F5E7" w:rsidR="00F10F40" w:rsidRDefault="00F10F4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661841">
        <w:rPr>
          <w:rFonts w:ascii="Times New Roman" w:hAnsi="Times New Roman" w:cs="Times New Roman"/>
          <w:sz w:val="24"/>
          <w:szCs w:val="24"/>
        </w:rPr>
        <w:t>2015. gada 24.aprīļa ”Kārtība 2014.-2020. gada Eiropas Savienības fondu finanšu plānošanas perioda horizontālā principa „Ilgtspējīga attīstība” ievērošanas uzraudzībai atbildīgajā institūcijā” (aktualizēta 2017. gada 28. novembrī)</w:t>
      </w:r>
      <w:r w:rsidR="00DC6ACB">
        <w:rPr>
          <w:rFonts w:ascii="Times New Roman" w:hAnsi="Times New Roman" w:cs="Times New Roman"/>
          <w:sz w:val="24"/>
          <w:szCs w:val="24"/>
        </w:rPr>
        <w:t>;</w:t>
      </w:r>
    </w:p>
    <w:p w14:paraId="45869003" w14:textId="77777777" w:rsidR="00253000" w:rsidRDefault="00F10F4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661841">
        <w:rPr>
          <w:rFonts w:ascii="Times New Roman" w:hAnsi="Times New Roman" w:cs="Times New Roman"/>
          <w:sz w:val="24"/>
          <w:szCs w:val="24"/>
        </w:rPr>
        <w:t>2017. gada 2. februāra “Horizontālā principa „Ilgtspējīga attīstība” rādītāju ievadīšanas kārtība 2014.-2020. gada Eiropas Savienības fondu finanšu plānošanas periodā”</w:t>
      </w:r>
      <w:r w:rsidR="00F10120">
        <w:rPr>
          <w:rFonts w:ascii="Times New Roman" w:hAnsi="Times New Roman" w:cs="Times New Roman"/>
          <w:sz w:val="24"/>
          <w:szCs w:val="24"/>
        </w:rPr>
        <w:t>.</w:t>
      </w:r>
    </w:p>
    <w:p w14:paraId="2A074624" w14:textId="576E8238" w:rsidR="002A00D5" w:rsidRPr="0038599E" w:rsidRDefault="002A00D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38599E">
        <w:rPr>
          <w:rFonts w:ascii="Times New Roman" w:hAnsi="Times New Roman" w:cs="Times New Roman"/>
          <w:sz w:val="24"/>
          <w:szCs w:val="24"/>
        </w:rPr>
        <w:t>Labklājības ministrija:</w:t>
      </w:r>
    </w:p>
    <w:p w14:paraId="51990665" w14:textId="77777777" w:rsidR="00DC6ACB" w:rsidRDefault="00DC6ACB" w:rsidP="00621804">
      <w:pPr>
        <w:pStyle w:val="ListParagraph"/>
        <w:numPr>
          <w:ilvl w:val="0"/>
          <w:numId w:val="87"/>
        </w:numPr>
        <w:spacing w:before="240" w:after="240"/>
        <w:ind w:left="1701" w:hanging="283"/>
        <w:jc w:val="both"/>
        <w:rPr>
          <w:rFonts w:ascii="Times New Roman" w:hAnsi="Times New Roman" w:cs="Times New Roman"/>
          <w:sz w:val="24"/>
          <w:szCs w:val="24"/>
        </w:rPr>
      </w:pPr>
      <w:bookmarkStart w:id="140" w:name="_Toc420918757"/>
      <w:bookmarkStart w:id="141" w:name="_Toc420918837"/>
      <w:r w:rsidRPr="00621804">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r>
        <w:rPr>
          <w:rFonts w:ascii="Times New Roman" w:hAnsi="Times New Roman" w:cs="Times New Roman"/>
          <w:sz w:val="24"/>
          <w:szCs w:val="24"/>
        </w:rPr>
        <w:t>.</w:t>
      </w:r>
    </w:p>
    <w:p w14:paraId="36FDB934" w14:textId="77777777" w:rsidR="00FB4312" w:rsidRPr="00D35DC3" w:rsidRDefault="002C1A00">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CFLA 2020.gada 6.februāra iekšējie noteikumi Nr.39-1-3/11 “Kārtība, kādā nodrošina Eiropas Savienības fondu projektu īstenošanas uzraudzību”.</w:t>
      </w:r>
      <w:r w:rsidR="00FB4312" w:rsidRPr="00D35DC3">
        <w:rPr>
          <w:rFonts w:ascii="Times New Roman" w:hAnsi="Times New Roman" w:cs="Times New Roman"/>
          <w:sz w:val="24"/>
          <w:szCs w:val="24"/>
        </w:rPr>
        <w:t xml:space="preserve"> </w:t>
      </w:r>
      <w:r w:rsidRPr="00D35DC3">
        <w:rPr>
          <w:rFonts w:ascii="Times New Roman" w:hAnsi="Times New Roman" w:cs="Times New Roman"/>
          <w:sz w:val="24"/>
          <w:szCs w:val="24"/>
        </w:rPr>
        <w:t>Iekšējā kārtība tika papildināta ar nosacījumu, ka veicot valsts atbalsta prasību ievērošanas pārbaudi projekta īstenošanas laikā, atbildīgais darbinieks, ja attiecināms, izmanto pārbaudes lapu par valsts atbalsta piešķiršanas nosacījumiem atbilstoši attiecīgajam SAM vai par de minimis atbalsta nosacījumu pārbaudi un Eiropas Komisijas metodiku atbilstoši konkrētam valsts atbalsta veidam.</w:t>
      </w:r>
    </w:p>
    <w:p w14:paraId="43169090" w14:textId="19209B7C" w:rsidR="000932B5" w:rsidRPr="00D35DC3" w:rsidRDefault="00FB4312">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 xml:space="preserve">2020.gada 31.martā </w:t>
      </w:r>
      <w:r w:rsidR="000932B5" w:rsidRPr="00D35DC3">
        <w:rPr>
          <w:rFonts w:ascii="Times New Roman" w:hAnsi="Times New Roman" w:cs="Times New Roman"/>
          <w:sz w:val="24"/>
          <w:szCs w:val="24"/>
        </w:rPr>
        <w:t>ar CFLA rīkojumu Nr. 39-1-4/101 tika precizētas pārbaudes lapas:</w:t>
      </w:r>
    </w:p>
    <w:p w14:paraId="554F0E1A" w14:textId="63FFC327" w:rsidR="000932B5" w:rsidRPr="00D35DC3" w:rsidRDefault="000932B5"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S.9.-PL-01 “Valsts atbalsta nosacījumu pārbaude SAMP 1.2.1.1. projektos”;</w:t>
      </w:r>
    </w:p>
    <w:p w14:paraId="54DCDA14" w14:textId="28657087" w:rsidR="000932B5" w:rsidRPr="00D35DC3" w:rsidRDefault="000932B5"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S.9.-PL-02 “Valsts atbalsta nosacījumu pārbaude SAMP 1.2.2.1. projektos”;</w:t>
      </w:r>
    </w:p>
    <w:p w14:paraId="0F5D7B02" w14:textId="6CB2F66B" w:rsidR="000932B5" w:rsidRPr="00D35DC3" w:rsidRDefault="000932B5"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S.9.-PL-03 “Valsts atbalsta (deminimis) nosacījumu pā</w:t>
      </w:r>
      <w:r w:rsidR="00D35DC3">
        <w:rPr>
          <w:rFonts w:ascii="Times New Roman" w:hAnsi="Times New Roman" w:cs="Times New Roman"/>
          <w:sz w:val="24"/>
          <w:szCs w:val="24"/>
        </w:rPr>
        <w:t>rbaudei;</w:t>
      </w:r>
    </w:p>
    <w:p w14:paraId="349DBF9A" w14:textId="032BFBB4" w:rsidR="000932B5" w:rsidRPr="00D35DC3" w:rsidRDefault="000932B5"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S.9.-PL-04 “Valsts atbalsta nosacījumu pārbaude SAMP 1.2.2.3. projektos”;</w:t>
      </w:r>
    </w:p>
    <w:p w14:paraId="4250EB48" w14:textId="18A60A11" w:rsidR="000932B5" w:rsidRPr="00D35DC3" w:rsidRDefault="000932B5">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Izstrādāta jauna pārbaudes lapa Valsts atbalsta nosacījumu pārbaude SAMP 9.1.1.1. projektos S.9.-PL-07.</w:t>
      </w:r>
    </w:p>
    <w:bookmarkEnd w:id="140"/>
    <w:bookmarkEnd w:id="141"/>
    <w:p w14:paraId="24641E65" w14:textId="5CAFBB44" w:rsidR="008B616C" w:rsidRPr="00D35DC3" w:rsidRDefault="008B616C" w:rsidP="008B616C">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2019.gada 24.jūljā ar CFLA rīkojumu Nr. 39-1-4/115 tika apstiprinātas pārbaudes lapas valsts atbalsta nosacījumu pārbaudei S.9.-PL-04 “Valsts atbalsta nosacījumu pārbaude SAMP 1.2.2.3. projektos”, S.9.-PL-05 “Valsts atbalsta nosacījumu pārbaude SAMP 1.2.1.2. projektos”, S.9.-PL-06 “Valsts atbalsta nosacījumu pārbaude SAMP 1.1.1.2. projektos”.</w:t>
      </w:r>
    </w:p>
    <w:p w14:paraId="5CAFF844" w14:textId="5AB66BE6" w:rsidR="00CD44A7" w:rsidRPr="00D35DC3" w:rsidRDefault="00CD44A7" w:rsidP="008B616C">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Darbības procedūra S.6.1. “Finansējuma saņēmēja datu izmaiņu uzraudzība” apstiprināta 04.06.2018.ar CFLA rīkojumu Nr. 39-1-4/80.</w:t>
      </w:r>
    </w:p>
    <w:p w14:paraId="7F5B48AC" w14:textId="77777777" w:rsidR="00185DBC" w:rsidRPr="00D35DC3" w:rsidRDefault="00185DBC" w:rsidP="00185DBC">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Izstrādāta jauna procedūra ar PL un pielikumu par dalībnieku datu un rādītāju pārbaudes principiem:</w:t>
      </w:r>
    </w:p>
    <w:p w14:paraId="6BFFD9A1" w14:textId="77777777" w:rsidR="00185DBC" w:rsidRPr="00D35DC3" w:rsidRDefault="00185DBC"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1. S.6.4."Pārskata par projekta dalībniekiem pārbaude";</w:t>
      </w:r>
    </w:p>
    <w:p w14:paraId="514CEC19" w14:textId="77777777" w:rsidR="00185DBC" w:rsidRPr="00D35DC3" w:rsidRDefault="00185DBC"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2. S.6.4. 1.pielikums "Mērķa grupu / rādītāju – dalībnieku (fizisko personu) atbilstoši SAM specifikai pārbaude";</w:t>
      </w:r>
    </w:p>
    <w:p w14:paraId="23564347" w14:textId="1EB3CE2A" w:rsidR="00185DBC" w:rsidRPr="00D35DC3" w:rsidRDefault="00185DBC" w:rsidP="00D35DC3">
      <w:pPr>
        <w:pStyle w:val="ListParagraph"/>
        <w:numPr>
          <w:ilvl w:val="0"/>
          <w:numId w:val="87"/>
        </w:numPr>
        <w:spacing w:before="240" w:after="240"/>
        <w:ind w:left="1701" w:hanging="283"/>
        <w:jc w:val="both"/>
        <w:rPr>
          <w:rFonts w:ascii="Times New Roman" w:hAnsi="Times New Roman" w:cs="Times New Roman"/>
          <w:sz w:val="24"/>
          <w:szCs w:val="24"/>
        </w:rPr>
      </w:pPr>
      <w:r w:rsidRPr="00D35DC3">
        <w:rPr>
          <w:rFonts w:ascii="Times New Roman" w:hAnsi="Times New Roman" w:cs="Times New Roman"/>
          <w:sz w:val="24"/>
          <w:szCs w:val="24"/>
        </w:rPr>
        <w:t>3. S.6.4.-PL-01 "Pārskata par projekta dalībniekiem pārbaude".</w:t>
      </w:r>
    </w:p>
    <w:p w14:paraId="62249F5D" w14:textId="033F31A1" w:rsidR="00226246" w:rsidRPr="00D35DC3" w:rsidRDefault="00226246" w:rsidP="008B616C">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 xml:space="preserve">CFLA iekšējie noteikumi 2018.gada 18.decembra Nr.39-1-3/41  “Noteikumi par kvalitātes kontroles pasākumiem un to īstenošanu Centrālajā finanšu un līgumu aģentūrā”. </w:t>
      </w:r>
    </w:p>
    <w:p w14:paraId="71097BD6" w14:textId="77777777" w:rsidR="00FB4312" w:rsidRPr="00D35DC3" w:rsidRDefault="00185DBC" w:rsidP="00C559B9">
      <w:pPr>
        <w:pStyle w:val="ListParagraph"/>
        <w:numPr>
          <w:ilvl w:val="0"/>
          <w:numId w:val="39"/>
        </w:numPr>
        <w:spacing w:before="240" w:after="240"/>
        <w:jc w:val="both"/>
        <w:rPr>
          <w:rFonts w:ascii="Times New Roman" w:hAnsi="Times New Roman" w:cs="Times New Roman"/>
          <w:sz w:val="24"/>
          <w:szCs w:val="24"/>
        </w:rPr>
      </w:pPr>
      <w:r w:rsidRPr="00D35DC3">
        <w:rPr>
          <w:rFonts w:ascii="Times New Roman" w:hAnsi="Times New Roman" w:cs="Times New Roman"/>
          <w:sz w:val="24"/>
          <w:szCs w:val="24"/>
        </w:rPr>
        <w:t>CFLA 2019.gada 5.augusta rīkojums Nr. 39-1-4/120 “Par Centrālās finanšu un līgumu aģentūras Kvalitātes pārbaužu plāna 2019.gadam apstiprināšanu”.</w:t>
      </w:r>
    </w:p>
    <w:p w14:paraId="035FD4DC" w14:textId="1DB1A170" w:rsidR="00226246" w:rsidRPr="00DE7B74" w:rsidRDefault="003E5141" w:rsidP="003E5141">
      <w:pPr>
        <w:pStyle w:val="ListParagraph"/>
        <w:numPr>
          <w:ilvl w:val="0"/>
          <w:numId w:val="39"/>
        </w:numPr>
        <w:spacing w:before="240" w:after="240"/>
        <w:jc w:val="both"/>
        <w:rPr>
          <w:rFonts w:ascii="Times New Roman" w:hAnsi="Times New Roman" w:cs="Times New Roman"/>
          <w:sz w:val="24"/>
          <w:szCs w:val="24"/>
        </w:rPr>
      </w:pPr>
      <w:r w:rsidRPr="003E5141">
        <w:rPr>
          <w:rFonts w:ascii="Times New Roman" w:hAnsi="Times New Roman" w:cs="Times New Roman"/>
          <w:sz w:val="24"/>
          <w:szCs w:val="24"/>
        </w:rPr>
        <w:t xml:space="preserve">CFLA </w:t>
      </w:r>
      <w:r>
        <w:rPr>
          <w:rFonts w:ascii="Times New Roman" w:hAnsi="Times New Roman" w:cs="Times New Roman"/>
          <w:sz w:val="24"/>
          <w:szCs w:val="24"/>
        </w:rPr>
        <w:t xml:space="preserve">2020.gada 24.februāra </w:t>
      </w:r>
      <w:r w:rsidRPr="003E5141">
        <w:rPr>
          <w:rFonts w:ascii="Times New Roman" w:hAnsi="Times New Roman" w:cs="Times New Roman"/>
          <w:sz w:val="24"/>
          <w:szCs w:val="24"/>
        </w:rPr>
        <w:t>rīkojums Nr. 39-1-4/27</w:t>
      </w:r>
      <w:r>
        <w:rPr>
          <w:rFonts w:ascii="Times New Roman" w:hAnsi="Times New Roman" w:cs="Times New Roman"/>
          <w:sz w:val="24"/>
          <w:szCs w:val="24"/>
        </w:rPr>
        <w:t xml:space="preserve"> </w:t>
      </w:r>
      <w:r w:rsidRPr="00DE7B74">
        <w:rPr>
          <w:rFonts w:ascii="Times New Roman" w:hAnsi="Times New Roman" w:cs="Times New Roman"/>
          <w:sz w:val="24"/>
          <w:szCs w:val="24"/>
        </w:rPr>
        <w:t>“Par Centrālās finanšu un līgumu aģentūras 2020.gada darba plāna apstiprināšanu”</w:t>
      </w:r>
      <w:r w:rsidR="00A32560">
        <w:rPr>
          <w:rFonts w:ascii="Times New Roman" w:hAnsi="Times New Roman" w:cs="Times New Roman"/>
          <w:sz w:val="24"/>
          <w:szCs w:val="24"/>
        </w:rPr>
        <w:t>.</w:t>
      </w:r>
    </w:p>
    <w:p w14:paraId="1BD8FE2F" w14:textId="77777777" w:rsidR="001048DC" w:rsidRDefault="001048DC" w:rsidP="001048DC">
      <w:pPr>
        <w:pStyle w:val="Heading4"/>
      </w:pPr>
      <w:bookmarkStart w:id="142" w:name="_Toc413229857"/>
      <w:bookmarkStart w:id="143" w:name="_Toc420918838"/>
      <w:r w:rsidRPr="001048DC">
        <w:t>2.2.3.13.</w:t>
      </w:r>
      <w:r w:rsidRPr="001048DC">
        <w:tab/>
        <w:t>Procedūras, kā izstrādāt pārvaldības deklarāciju (Regulas (ES) Nr. 1303/2013) 125. panta 4. punkta e) apakšpunkts).</w:t>
      </w:r>
      <w:bookmarkEnd w:id="142"/>
      <w:bookmarkEnd w:id="143"/>
    </w:p>
    <w:p w14:paraId="6E9C0BBE" w14:textId="77777777" w:rsidR="001048DC" w:rsidRDefault="001048DC" w:rsidP="00050521">
      <w:pPr>
        <w:contextualSpacing/>
        <w:jc w:val="both"/>
        <w:rPr>
          <w:rFonts w:ascii="Times New Roman" w:hAnsi="Times New Roman" w:cs="Times New Roman"/>
          <w:sz w:val="24"/>
          <w:szCs w:val="24"/>
        </w:rPr>
      </w:pPr>
    </w:p>
    <w:p w14:paraId="737B5A7A" w14:textId="2FCFC535" w:rsidR="00050521" w:rsidRPr="00110DC2" w:rsidRDefault="00050521" w:rsidP="00050521">
      <w:pPr>
        <w:contextualSpacing/>
        <w:jc w:val="both"/>
        <w:rPr>
          <w:rFonts w:ascii="Times New Roman" w:hAnsi="Times New Roman" w:cs="Times New Roman"/>
          <w:sz w:val="24"/>
          <w:szCs w:val="24"/>
        </w:rPr>
      </w:pPr>
      <w:r w:rsidRPr="00110DC2">
        <w:rPr>
          <w:rFonts w:ascii="Times New Roman" w:hAnsi="Times New Roman" w:cs="Times New Roman"/>
          <w:sz w:val="24"/>
          <w:szCs w:val="24"/>
        </w:rPr>
        <w:t xml:space="preserve">Līdz kārtējā gada 15.februārim no 2016.gada līdz 2025.gadam ES dokumentu elektroniskās apmaiņas datu apmaiņas sistēmā ar </w:t>
      </w:r>
      <w:r w:rsidR="00316D09">
        <w:rPr>
          <w:rFonts w:ascii="Times New Roman" w:hAnsi="Times New Roman" w:cs="Times New Roman"/>
          <w:sz w:val="24"/>
          <w:szCs w:val="24"/>
        </w:rPr>
        <w:t>Eiropas Komisiju</w:t>
      </w:r>
      <w:r w:rsidRPr="00110DC2">
        <w:rPr>
          <w:rFonts w:ascii="Times New Roman" w:hAnsi="Times New Roman" w:cs="Times New Roman"/>
          <w:sz w:val="24"/>
          <w:szCs w:val="24"/>
        </w:rPr>
        <w:t xml:space="preserve"> – SFC2014 tiek ievietoti šādi dokumenti par grāmatvedības gadu:</w:t>
      </w:r>
    </w:p>
    <w:p w14:paraId="5E4AEE3C" w14:textId="6D9E4111" w:rsidR="00050521" w:rsidRDefault="00050521" w:rsidP="00C559B9">
      <w:pPr>
        <w:pStyle w:val="ListParagraph"/>
        <w:numPr>
          <w:ilvl w:val="0"/>
          <w:numId w:val="43"/>
        </w:numPr>
        <w:jc w:val="both"/>
        <w:rPr>
          <w:rFonts w:ascii="Times New Roman" w:hAnsi="Times New Roman" w:cs="Times New Roman"/>
          <w:sz w:val="24"/>
          <w:szCs w:val="24"/>
        </w:rPr>
      </w:pPr>
      <w:r w:rsidRPr="00001158">
        <w:rPr>
          <w:rFonts w:ascii="Times New Roman" w:hAnsi="Times New Roman" w:cs="Times New Roman"/>
          <w:sz w:val="24"/>
          <w:szCs w:val="24"/>
        </w:rPr>
        <w:t xml:space="preserve">Kontu slēgums, t.i. pārskats par izdevumiem, kas veikti grāmatvedības gadā un iesniegti </w:t>
      </w:r>
      <w:r w:rsidR="00A045E8">
        <w:rPr>
          <w:rFonts w:ascii="Times New Roman" w:hAnsi="Times New Roman" w:cs="Times New Roman"/>
          <w:sz w:val="24"/>
          <w:szCs w:val="24"/>
        </w:rPr>
        <w:t>Eiropas Komisijā</w:t>
      </w:r>
      <w:r w:rsidRPr="00001158">
        <w:rPr>
          <w:rFonts w:ascii="Times New Roman" w:hAnsi="Times New Roman" w:cs="Times New Roman"/>
          <w:sz w:val="24"/>
          <w:szCs w:val="24"/>
        </w:rPr>
        <w:t xml:space="preserve"> līdzekļu atmaksas nolūkā – sagatavo </w:t>
      </w:r>
      <w:r w:rsidR="00A045E8">
        <w:rPr>
          <w:rFonts w:ascii="Times New Roman" w:hAnsi="Times New Roman" w:cs="Times New Roman"/>
          <w:sz w:val="24"/>
          <w:szCs w:val="24"/>
        </w:rPr>
        <w:t>s</w:t>
      </w:r>
      <w:r w:rsidRPr="00001158">
        <w:rPr>
          <w:rFonts w:ascii="Times New Roman" w:hAnsi="Times New Roman" w:cs="Times New Roman"/>
          <w:sz w:val="24"/>
          <w:szCs w:val="24"/>
        </w:rPr>
        <w:t>ertifikācijas iestāde un KP VIS iesniedz revīzijas iestādei līdz 31.decembrim (no 2015.gada līdz 2024.gadam);</w:t>
      </w:r>
    </w:p>
    <w:p w14:paraId="7BA24DA2" w14:textId="77777777" w:rsidR="00050521" w:rsidRDefault="003C5499" w:rsidP="00C559B9">
      <w:pPr>
        <w:pStyle w:val="ListParagraph"/>
        <w:numPr>
          <w:ilvl w:val="0"/>
          <w:numId w:val="43"/>
        </w:numPr>
        <w:jc w:val="both"/>
        <w:rPr>
          <w:rFonts w:ascii="Times New Roman" w:hAnsi="Times New Roman" w:cs="Times New Roman"/>
          <w:sz w:val="24"/>
          <w:szCs w:val="24"/>
        </w:rPr>
      </w:pPr>
      <w:r>
        <w:rPr>
          <w:rFonts w:ascii="Times New Roman" w:hAnsi="Times New Roman" w:cs="Times New Roman"/>
          <w:sz w:val="24"/>
          <w:szCs w:val="24"/>
        </w:rPr>
        <w:t>P</w:t>
      </w:r>
      <w:r w:rsidR="00050521" w:rsidRPr="00110DC2">
        <w:rPr>
          <w:rFonts w:ascii="Times New Roman" w:hAnsi="Times New Roman" w:cs="Times New Roman"/>
          <w:sz w:val="24"/>
          <w:szCs w:val="24"/>
        </w:rPr>
        <w:t xml:space="preserve">ārvaldības deklarācija – sagatavo vadošā iestāde un KP VIS iesniedz revīzijas iestādei līdz 31.janvārim (no 2016.gada līdz 2025.gadam); </w:t>
      </w:r>
    </w:p>
    <w:p w14:paraId="1C8937E4" w14:textId="6B3313CC" w:rsidR="00050521" w:rsidRDefault="003C5499" w:rsidP="00C559B9">
      <w:pPr>
        <w:pStyle w:val="ListParagraph"/>
        <w:numPr>
          <w:ilvl w:val="0"/>
          <w:numId w:val="43"/>
        </w:numPr>
        <w:jc w:val="both"/>
        <w:rPr>
          <w:rFonts w:ascii="Times New Roman" w:hAnsi="Times New Roman" w:cs="Times New Roman"/>
          <w:sz w:val="24"/>
          <w:szCs w:val="24"/>
        </w:rPr>
      </w:pPr>
      <w:r>
        <w:rPr>
          <w:rFonts w:ascii="Times New Roman" w:hAnsi="Times New Roman" w:cs="Times New Roman"/>
          <w:sz w:val="24"/>
          <w:szCs w:val="24"/>
        </w:rPr>
        <w:t>G</w:t>
      </w:r>
      <w:r w:rsidR="00AC1165">
        <w:rPr>
          <w:rFonts w:ascii="Times New Roman" w:hAnsi="Times New Roman" w:cs="Times New Roman"/>
          <w:sz w:val="24"/>
          <w:szCs w:val="24"/>
        </w:rPr>
        <w:t>alīgo revīzijas ziņojumu un veikto kontroļu gada kopsavilkums</w:t>
      </w:r>
      <w:r w:rsidR="00AC1165" w:rsidRPr="00110DC2">
        <w:rPr>
          <w:rFonts w:ascii="Times New Roman" w:hAnsi="Times New Roman" w:cs="Times New Roman"/>
          <w:sz w:val="24"/>
          <w:szCs w:val="24"/>
        </w:rPr>
        <w:t xml:space="preserve"> </w:t>
      </w:r>
      <w:r w:rsidR="00A045E8" w:rsidRPr="00001158">
        <w:rPr>
          <w:rFonts w:ascii="Times New Roman" w:hAnsi="Times New Roman" w:cs="Times New Roman"/>
          <w:sz w:val="24"/>
          <w:szCs w:val="24"/>
        </w:rPr>
        <w:t>–</w:t>
      </w:r>
      <w:r w:rsidR="00050521" w:rsidRPr="00110DC2">
        <w:rPr>
          <w:rFonts w:ascii="Times New Roman" w:hAnsi="Times New Roman" w:cs="Times New Roman"/>
          <w:sz w:val="24"/>
          <w:szCs w:val="24"/>
        </w:rPr>
        <w:t xml:space="preserve"> sagatavo vadošā iestāde;</w:t>
      </w:r>
    </w:p>
    <w:p w14:paraId="5731D901" w14:textId="45E2E1DC" w:rsidR="00050521" w:rsidRPr="00512AA5" w:rsidRDefault="00050521" w:rsidP="00C559B9">
      <w:pPr>
        <w:pStyle w:val="ListParagraph"/>
        <w:numPr>
          <w:ilvl w:val="0"/>
          <w:numId w:val="43"/>
        </w:numPr>
        <w:jc w:val="both"/>
        <w:rPr>
          <w:rFonts w:ascii="Times New Roman" w:hAnsi="Times New Roman" w:cs="Times New Roman"/>
          <w:sz w:val="24"/>
          <w:szCs w:val="24"/>
        </w:rPr>
      </w:pPr>
      <w:r w:rsidRPr="00512AA5">
        <w:rPr>
          <w:rFonts w:ascii="Times New Roman" w:hAnsi="Times New Roman" w:cs="Times New Roman"/>
          <w:sz w:val="24"/>
          <w:szCs w:val="24"/>
        </w:rPr>
        <w:t xml:space="preserve">Revīzijas atzinums par to, ka 1., 2. un 3. punktā minētajos dokumentos </w:t>
      </w:r>
      <w:r w:rsidRPr="004879BB">
        <w:rPr>
          <w:rFonts w:ascii="Times New Roman" w:hAnsi="Times New Roman" w:cs="Times New Roman"/>
          <w:sz w:val="24"/>
          <w:szCs w:val="24"/>
        </w:rPr>
        <w:t xml:space="preserve">ir </w:t>
      </w:r>
      <w:r w:rsidR="00512AA5" w:rsidRPr="00132655">
        <w:rPr>
          <w:rFonts w:ascii="Times New Roman" w:hAnsi="Times New Roman" w:cs="Times New Roman"/>
          <w:sz w:val="24"/>
          <w:szCs w:val="24"/>
        </w:rPr>
        <w:t xml:space="preserve">sniegta patiesa un godīga aina, kā noteikts Regulas (ES) Nr.480/2014 29.panta 5.punktā; </w:t>
      </w:r>
      <w:r w:rsidR="00512AA5" w:rsidRPr="002916DA">
        <w:rPr>
          <w:rFonts w:ascii="Times New Roman" w:hAnsi="Times New Roman" w:cs="Times New Roman"/>
          <w:sz w:val="24"/>
          <w:szCs w:val="24"/>
        </w:rPr>
        <w:t xml:space="preserve">norādītie izdevumi, kuru atmaksa ir pieprasīta no </w:t>
      </w:r>
      <w:r w:rsidR="00A045E8">
        <w:rPr>
          <w:rFonts w:ascii="Times New Roman" w:hAnsi="Times New Roman" w:cs="Times New Roman"/>
          <w:sz w:val="24"/>
          <w:szCs w:val="24"/>
        </w:rPr>
        <w:t xml:space="preserve">Eiropas </w:t>
      </w:r>
      <w:r w:rsidR="00512AA5" w:rsidRPr="002916DA">
        <w:rPr>
          <w:rFonts w:ascii="Times New Roman" w:hAnsi="Times New Roman" w:cs="Times New Roman"/>
          <w:sz w:val="24"/>
          <w:szCs w:val="24"/>
        </w:rPr>
        <w:t xml:space="preserve">Komisijas, ir likumīgi un </w:t>
      </w:r>
      <w:r w:rsidR="00653C7E">
        <w:rPr>
          <w:rFonts w:ascii="Times New Roman" w:hAnsi="Times New Roman" w:cs="Times New Roman"/>
          <w:sz w:val="24"/>
          <w:szCs w:val="24"/>
        </w:rPr>
        <w:t xml:space="preserve">pareizi, izveidotā vadības </w:t>
      </w:r>
      <w:r w:rsidR="00512AA5" w:rsidRPr="002916DA">
        <w:rPr>
          <w:rFonts w:ascii="Times New Roman" w:hAnsi="Times New Roman" w:cs="Times New Roman"/>
          <w:sz w:val="24"/>
          <w:szCs w:val="24"/>
        </w:rPr>
        <w:t>un kontroles sistēma darbojas pareizi</w:t>
      </w:r>
      <w:r w:rsidR="00512AA5" w:rsidRPr="002169F8">
        <w:rPr>
          <w:rFonts w:ascii="Times New Roman" w:hAnsi="Times New Roman" w:cs="Times New Roman"/>
          <w:sz w:val="24"/>
          <w:szCs w:val="24"/>
        </w:rPr>
        <w:t xml:space="preserve">, kā arī </w:t>
      </w:r>
      <w:r w:rsidR="00512AA5">
        <w:rPr>
          <w:rFonts w:ascii="Times New Roman" w:hAnsi="Times New Roman" w:cs="Times New Roman"/>
          <w:sz w:val="24"/>
          <w:szCs w:val="24"/>
        </w:rPr>
        <w:t>v</w:t>
      </w:r>
      <w:r w:rsidR="00512AA5" w:rsidRPr="00512AA5">
        <w:rPr>
          <w:rFonts w:ascii="Times New Roman" w:hAnsi="Times New Roman" w:cs="Times New Roman"/>
          <w:sz w:val="24"/>
          <w:szCs w:val="24"/>
        </w:rPr>
        <w:t>eiktais revīzijas darbs nerada pamatu apšaubīt pārvaldības dekl</w:t>
      </w:r>
      <w:r w:rsidR="00512AA5">
        <w:rPr>
          <w:rFonts w:ascii="Times New Roman" w:hAnsi="Times New Roman" w:cs="Times New Roman"/>
          <w:sz w:val="24"/>
          <w:szCs w:val="24"/>
        </w:rPr>
        <w:t>arācijā sniegtos apliecinājumus</w:t>
      </w:r>
      <w:r w:rsidR="00A045E8">
        <w:rPr>
          <w:rFonts w:ascii="Times New Roman" w:hAnsi="Times New Roman" w:cs="Times New Roman"/>
          <w:sz w:val="24"/>
          <w:szCs w:val="24"/>
        </w:rPr>
        <w:t xml:space="preserve"> </w:t>
      </w:r>
      <w:r w:rsidRPr="00512AA5">
        <w:rPr>
          <w:rFonts w:ascii="Times New Roman" w:hAnsi="Times New Roman" w:cs="Times New Roman"/>
          <w:sz w:val="24"/>
          <w:szCs w:val="24"/>
        </w:rPr>
        <w:t>–</w:t>
      </w:r>
      <w:r w:rsidR="000641DB">
        <w:rPr>
          <w:rFonts w:ascii="Times New Roman" w:hAnsi="Times New Roman" w:cs="Times New Roman"/>
          <w:sz w:val="24"/>
          <w:szCs w:val="24"/>
        </w:rPr>
        <w:t xml:space="preserve"> sagatavo revīzijas iestāde.</w:t>
      </w:r>
    </w:p>
    <w:p w14:paraId="5CF7A53D" w14:textId="77777777" w:rsidR="00427A0C" w:rsidRDefault="00427A0C" w:rsidP="00A52AE0">
      <w:pPr>
        <w:spacing w:before="240" w:after="240"/>
        <w:jc w:val="both"/>
        <w:rPr>
          <w:rFonts w:ascii="Times New Roman" w:hAnsi="Times New Roman" w:cs="Times New Roman"/>
          <w:sz w:val="24"/>
          <w:szCs w:val="24"/>
        </w:rPr>
      </w:pPr>
    </w:p>
    <w:p w14:paraId="3511A44B" w14:textId="708FF003" w:rsidR="00A52AE0" w:rsidRDefault="00050521" w:rsidP="00A52AE0">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Pārvaldības deklarācija apliecina, ka:</w:t>
      </w:r>
    </w:p>
    <w:p w14:paraId="077F198F" w14:textId="48C0AFC2" w:rsidR="00050521" w:rsidRPr="00945BF9" w:rsidRDefault="00050521" w:rsidP="00C559B9">
      <w:pPr>
        <w:pStyle w:val="ListParagraph"/>
        <w:numPr>
          <w:ilvl w:val="0"/>
          <w:numId w:val="106"/>
        </w:numPr>
        <w:spacing w:before="240" w:after="240"/>
        <w:jc w:val="both"/>
        <w:rPr>
          <w:rFonts w:ascii="Times New Roman" w:hAnsi="Times New Roman" w:cs="Times New Roman"/>
          <w:sz w:val="24"/>
          <w:szCs w:val="24"/>
        </w:rPr>
      </w:pPr>
      <w:r w:rsidRPr="00945BF9">
        <w:rPr>
          <w:rFonts w:ascii="Times New Roman" w:hAnsi="Times New Roman" w:cs="Times New Roman"/>
          <w:sz w:val="24"/>
          <w:szCs w:val="24"/>
        </w:rPr>
        <w:t xml:space="preserve">informācija par izdevumiem, kas radušies attiecīgajā pārskata periodā un iesniegti </w:t>
      </w:r>
      <w:r w:rsidR="00A045E8" w:rsidRPr="00945BF9">
        <w:rPr>
          <w:rFonts w:ascii="Times New Roman" w:hAnsi="Times New Roman" w:cs="Times New Roman"/>
          <w:sz w:val="24"/>
          <w:szCs w:val="24"/>
        </w:rPr>
        <w:t>Eiropas Komis</w:t>
      </w:r>
      <w:r w:rsidR="00CB6DC3">
        <w:rPr>
          <w:rFonts w:ascii="Times New Roman" w:hAnsi="Times New Roman" w:cs="Times New Roman"/>
          <w:sz w:val="24"/>
          <w:szCs w:val="24"/>
        </w:rPr>
        <w:t>i</w:t>
      </w:r>
      <w:r w:rsidR="00A045E8" w:rsidRPr="00945BF9">
        <w:rPr>
          <w:rFonts w:ascii="Times New Roman" w:hAnsi="Times New Roman" w:cs="Times New Roman"/>
          <w:sz w:val="24"/>
          <w:szCs w:val="24"/>
        </w:rPr>
        <w:t>jā</w:t>
      </w:r>
      <w:r w:rsidRPr="00945BF9">
        <w:rPr>
          <w:rFonts w:ascii="Times New Roman" w:hAnsi="Times New Roman" w:cs="Times New Roman"/>
          <w:sz w:val="24"/>
          <w:szCs w:val="24"/>
        </w:rPr>
        <w:t xml:space="preserve"> līdzekļu atmaksas nolūkā</w:t>
      </w:r>
      <w:r w:rsidR="00D87865" w:rsidRPr="00945BF9">
        <w:rPr>
          <w:rFonts w:ascii="Times New Roman" w:hAnsi="Times New Roman" w:cs="Times New Roman"/>
          <w:sz w:val="24"/>
          <w:szCs w:val="24"/>
        </w:rPr>
        <w:t>,</w:t>
      </w:r>
      <w:r w:rsidRPr="00945BF9">
        <w:rPr>
          <w:rFonts w:ascii="Times New Roman" w:hAnsi="Times New Roman" w:cs="Times New Roman"/>
          <w:sz w:val="24"/>
          <w:szCs w:val="24"/>
        </w:rPr>
        <w:t xml:space="preserve"> ir pareizi izklāstīta, pilnīga un precīza;</w:t>
      </w:r>
    </w:p>
    <w:p w14:paraId="32042950" w14:textId="77777777" w:rsidR="00050521" w:rsidRPr="00443093" w:rsidRDefault="00050521" w:rsidP="00C559B9">
      <w:pPr>
        <w:pStyle w:val="ListParagraph"/>
        <w:numPr>
          <w:ilvl w:val="0"/>
          <w:numId w:val="10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izdevumi ir izmantoti paredzētajam mērķim, kā noteikts nozaru noteikumos;</w:t>
      </w:r>
    </w:p>
    <w:p w14:paraId="64B1BBE6" w14:textId="77777777" w:rsidR="00050521" w:rsidRPr="00443093" w:rsidRDefault="00050521" w:rsidP="00C559B9">
      <w:pPr>
        <w:pStyle w:val="ListParagraph"/>
        <w:numPr>
          <w:ilvl w:val="0"/>
          <w:numId w:val="10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ieviestās kontroles sistēmas dod vajadzīgās garantijas pamatā esošo darījumu likumībai un pareizībai.</w:t>
      </w:r>
    </w:p>
    <w:p w14:paraId="67FAC21F" w14:textId="14093BA0" w:rsidR="00CE1487" w:rsidRDefault="00CE1487" w:rsidP="00050521">
      <w:pPr>
        <w:spacing w:before="240" w:after="240"/>
        <w:rPr>
          <w:rFonts w:ascii="Times New Roman" w:hAnsi="Times New Roman" w:cs="Times New Roman"/>
          <w:i/>
          <w:sz w:val="24"/>
          <w:szCs w:val="24"/>
        </w:rPr>
      </w:pPr>
      <w:r w:rsidRPr="00CE1487">
        <w:rPr>
          <w:rFonts w:ascii="Times New Roman" w:hAnsi="Times New Roman" w:cs="Times New Roman"/>
          <w:i/>
          <w:noProof/>
          <w:sz w:val="24"/>
          <w:szCs w:val="24"/>
          <w:lang w:eastAsia="lv-LV"/>
        </w:rPr>
        <w:drawing>
          <wp:inline distT="0" distB="0" distL="0" distR="0" wp14:anchorId="212E7047" wp14:editId="6367EC95">
            <wp:extent cx="6120765" cy="4805248"/>
            <wp:effectExtent l="0" t="0" r="0" b="0"/>
            <wp:docPr id="23" name="Picture 23" descr="S:\VADOŠĀ IESTĀDE\ES FONDU VADĪBAS  SISTĒMAS DEPARTAMENTS\2014_2020\12_VKS_2014-2020\VKS sistemas apraksts\VKS apraksta izstrade\VISIO\PARVALDIBAS DEKLARACIJAS SAGATAVOŠANA-up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VADOŠĀ IESTĀDE\ES FONDU VADĪBAS  SISTĒMAS DEPARTAMENTS\2014_2020\12_VKS_2014-2020\VKS sistemas apraksts\VKS apraksta izstrade\VISIO\PARVALDIBAS DEKLARACIJAS SAGATAVOŠANA-update.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120765" cy="4805248"/>
                    </a:xfrm>
                    <a:prstGeom prst="rect">
                      <a:avLst/>
                    </a:prstGeom>
                    <a:noFill/>
                    <a:ln>
                      <a:noFill/>
                    </a:ln>
                  </pic:spPr>
                </pic:pic>
              </a:graphicData>
            </a:graphic>
          </wp:inline>
        </w:drawing>
      </w:r>
    </w:p>
    <w:p w14:paraId="5173A03F" w14:textId="500842E2" w:rsidR="00050521" w:rsidRDefault="00A52AE0" w:rsidP="00050521">
      <w:pPr>
        <w:spacing w:before="240" w:after="240"/>
        <w:rPr>
          <w:rFonts w:ascii="Times New Roman" w:hAnsi="Times New Roman" w:cs="Times New Roman"/>
          <w:i/>
          <w:sz w:val="24"/>
          <w:szCs w:val="24"/>
        </w:rPr>
      </w:pPr>
      <w:r w:rsidRPr="00A52AE0">
        <w:rPr>
          <w:rFonts w:ascii="Times New Roman" w:hAnsi="Times New Roman" w:cs="Times New Roman"/>
          <w:i/>
          <w:sz w:val="24"/>
          <w:szCs w:val="24"/>
        </w:rPr>
        <w:t>26</w:t>
      </w:r>
      <w:r w:rsidR="009C3A0D" w:rsidRPr="00A52AE0">
        <w:rPr>
          <w:rFonts w:ascii="Times New Roman" w:hAnsi="Times New Roman" w:cs="Times New Roman"/>
          <w:i/>
          <w:sz w:val="24"/>
          <w:szCs w:val="24"/>
        </w:rPr>
        <w:t>.</w:t>
      </w:r>
      <w:r w:rsidR="00050521" w:rsidRPr="00A52AE0">
        <w:rPr>
          <w:rFonts w:ascii="Times New Roman" w:hAnsi="Times New Roman" w:cs="Times New Roman"/>
          <w:i/>
          <w:sz w:val="24"/>
          <w:szCs w:val="24"/>
        </w:rPr>
        <w:t>S</w:t>
      </w:r>
      <w:r w:rsidR="0048795C" w:rsidRPr="00A52AE0">
        <w:rPr>
          <w:rFonts w:ascii="Times New Roman" w:hAnsi="Times New Roman" w:cs="Times New Roman"/>
          <w:i/>
          <w:sz w:val="24"/>
          <w:szCs w:val="24"/>
        </w:rPr>
        <w:t xml:space="preserve">hēma. Pārvaldības deklarācijas </w:t>
      </w:r>
      <w:r w:rsidR="00050521" w:rsidRPr="00A52AE0">
        <w:rPr>
          <w:rFonts w:ascii="Times New Roman" w:hAnsi="Times New Roman" w:cs="Times New Roman"/>
          <w:i/>
          <w:sz w:val="24"/>
          <w:szCs w:val="24"/>
        </w:rPr>
        <w:t>sagatavošanas process</w:t>
      </w:r>
    </w:p>
    <w:p w14:paraId="3488848F" w14:textId="7A97C071" w:rsidR="00D5186E" w:rsidRPr="00A52AE0" w:rsidRDefault="001E5883" w:rsidP="00050521">
      <w:pPr>
        <w:spacing w:before="240" w:after="240"/>
        <w:rPr>
          <w:rFonts w:ascii="Times New Roman" w:hAnsi="Times New Roman" w:cs="Times New Roman"/>
          <w:i/>
          <w:sz w:val="24"/>
          <w:szCs w:val="24"/>
        </w:rPr>
      </w:pPr>
      <w:r>
        <w:rPr>
          <w:noProof/>
          <w:lang w:eastAsia="lv-LV"/>
        </w:rPr>
        <w:drawing>
          <wp:inline distT="0" distB="0" distL="0" distR="0" wp14:anchorId="2ABE97E1" wp14:editId="2350AE9A">
            <wp:extent cx="6352540" cy="4280284"/>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6367334" cy="4290252"/>
                    </a:xfrm>
                    <a:prstGeom prst="rect">
                      <a:avLst/>
                    </a:prstGeom>
                  </pic:spPr>
                </pic:pic>
              </a:graphicData>
            </a:graphic>
          </wp:inline>
        </w:drawing>
      </w:r>
    </w:p>
    <w:p w14:paraId="3229B601" w14:textId="2BC87E98" w:rsidR="00D5186E" w:rsidRPr="004C0043" w:rsidRDefault="00D5186E" w:rsidP="00050521">
      <w:pPr>
        <w:spacing w:before="240" w:after="240"/>
        <w:rPr>
          <w:rFonts w:ascii="Times New Roman" w:hAnsi="Times New Roman" w:cs="Times New Roman"/>
          <w:i/>
          <w:sz w:val="24"/>
          <w:szCs w:val="24"/>
        </w:rPr>
      </w:pPr>
      <w:r w:rsidRPr="004C0043">
        <w:rPr>
          <w:rFonts w:ascii="Times New Roman" w:hAnsi="Times New Roman" w:cs="Times New Roman"/>
          <w:i/>
          <w:sz w:val="24"/>
          <w:szCs w:val="24"/>
        </w:rPr>
        <w:t>26.1.shēma Kontu slēguma detalizētais sagatavošanas process</w:t>
      </w:r>
    </w:p>
    <w:p w14:paraId="5BD75F1C" w14:textId="6CA93380" w:rsidR="00050521" w:rsidRPr="00B5727F" w:rsidRDefault="00050521" w:rsidP="00050521">
      <w:pPr>
        <w:spacing w:before="240" w:after="240"/>
        <w:rPr>
          <w:rFonts w:ascii="Times New Roman" w:hAnsi="Times New Roman" w:cs="Times New Roman"/>
          <w:b/>
          <w:sz w:val="24"/>
          <w:szCs w:val="24"/>
        </w:rPr>
      </w:pPr>
      <w:r w:rsidRPr="00B5727F">
        <w:rPr>
          <w:rFonts w:ascii="Times New Roman" w:hAnsi="Times New Roman" w:cs="Times New Roman"/>
          <w:b/>
          <w:sz w:val="24"/>
          <w:szCs w:val="24"/>
        </w:rPr>
        <w:t>Normatīvie akti:</w:t>
      </w:r>
    </w:p>
    <w:p w14:paraId="7068A749" w14:textId="661C72EF" w:rsidR="00050521" w:rsidRDefault="00050521" w:rsidP="00C559B9">
      <w:pPr>
        <w:pStyle w:val="ListParagraph"/>
        <w:numPr>
          <w:ilvl w:val="0"/>
          <w:numId w:val="4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79E68DDB" w14:textId="5EAEDCE0" w:rsidR="00050521" w:rsidRDefault="00050521" w:rsidP="00C559B9">
      <w:pPr>
        <w:pStyle w:val="ListParagraph"/>
        <w:numPr>
          <w:ilvl w:val="0"/>
          <w:numId w:val="40"/>
        </w:numPr>
        <w:spacing w:before="240" w:after="240"/>
        <w:jc w:val="both"/>
        <w:rPr>
          <w:rFonts w:ascii="Times New Roman" w:hAnsi="Times New Roman" w:cs="Times New Roman"/>
          <w:sz w:val="24"/>
          <w:szCs w:val="24"/>
        </w:rPr>
      </w:pPr>
      <w:r w:rsidRPr="008E7FF5">
        <w:rPr>
          <w:rFonts w:ascii="Times New Roman" w:hAnsi="Times New Roman" w:cs="Times New Roman"/>
          <w:sz w:val="24"/>
          <w:szCs w:val="24"/>
        </w:rPr>
        <w:t xml:space="preserve">Ministru kabineta </w:t>
      </w:r>
      <w:r w:rsidR="00690854" w:rsidRPr="008E7FF5">
        <w:rPr>
          <w:rFonts w:ascii="Times New Roman" w:hAnsi="Times New Roman" w:cs="Times New Roman"/>
          <w:sz w:val="24"/>
          <w:szCs w:val="24"/>
        </w:rPr>
        <w:t xml:space="preserve">2014.gada 7.oktobra </w:t>
      </w:r>
      <w:r w:rsidRPr="008E7FF5">
        <w:rPr>
          <w:rFonts w:ascii="Times New Roman" w:hAnsi="Times New Roman" w:cs="Times New Roman"/>
          <w:sz w:val="24"/>
          <w:szCs w:val="24"/>
        </w:rPr>
        <w:t>noteikum</w:t>
      </w:r>
      <w:r w:rsidR="00A045E8">
        <w:rPr>
          <w:rFonts w:ascii="Times New Roman" w:hAnsi="Times New Roman" w:cs="Times New Roman"/>
          <w:sz w:val="24"/>
          <w:szCs w:val="24"/>
        </w:rPr>
        <w:t>i</w:t>
      </w:r>
      <w:r w:rsidRPr="008E7FF5">
        <w:rPr>
          <w:rFonts w:ascii="Times New Roman" w:hAnsi="Times New Roman" w:cs="Times New Roman"/>
          <w:sz w:val="24"/>
          <w:szCs w:val="24"/>
        </w:rPr>
        <w:t xml:space="preserve"> Nr.611 “Prasības Eiropas Savienības struktūrfondu un Kohēzijas fonda 2014.–2020.gada plānošanas perioda vadības un k</w:t>
      </w:r>
      <w:r w:rsidR="00D35DC3">
        <w:rPr>
          <w:rFonts w:ascii="Times New Roman" w:hAnsi="Times New Roman" w:cs="Times New Roman"/>
          <w:sz w:val="24"/>
          <w:szCs w:val="24"/>
        </w:rPr>
        <w:t>ontroles sistēmas izveidošanai”;</w:t>
      </w:r>
    </w:p>
    <w:p w14:paraId="0CA40487" w14:textId="440AACFA" w:rsidR="003F21A4" w:rsidRPr="00D35DC3" w:rsidRDefault="004A5AAC" w:rsidP="00D35DC3">
      <w:pPr>
        <w:pStyle w:val="ListParagraph"/>
        <w:numPr>
          <w:ilvl w:val="0"/>
          <w:numId w:val="4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w:t>
      </w:r>
      <w:r w:rsidRPr="00402133">
        <w:rPr>
          <w:rFonts w:ascii="Times New Roman" w:hAnsi="Times New Roman" w:cs="Times New Roman"/>
          <w:sz w:val="24"/>
          <w:szCs w:val="24"/>
        </w:rPr>
        <w:t xml:space="preserve">kabineta </w:t>
      </w:r>
      <w:r>
        <w:rPr>
          <w:rFonts w:ascii="Times New Roman" w:hAnsi="Times New Roman" w:cs="Times New Roman"/>
          <w:sz w:val="24"/>
          <w:szCs w:val="24"/>
        </w:rPr>
        <w:t xml:space="preserve">2015.gada 17.marta </w:t>
      </w:r>
      <w:r w:rsidRPr="00402133">
        <w:rPr>
          <w:rFonts w:ascii="Times New Roman" w:hAnsi="Times New Roman" w:cs="Times New Roman"/>
          <w:sz w:val="24"/>
          <w:szCs w:val="24"/>
        </w:rPr>
        <w:t xml:space="preserve">noteikumi </w:t>
      </w:r>
      <w:r>
        <w:rPr>
          <w:rFonts w:ascii="Times New Roman" w:hAnsi="Times New Roman" w:cs="Times New Roman"/>
          <w:sz w:val="24"/>
          <w:szCs w:val="24"/>
        </w:rPr>
        <w:t xml:space="preserve">Nr.130 </w:t>
      </w:r>
      <w:r w:rsidRPr="00402133">
        <w:rPr>
          <w:rFonts w:ascii="Times New Roman" w:hAnsi="Times New Roman" w:cs="Times New Roman"/>
          <w:sz w:val="24"/>
          <w:szCs w:val="24"/>
        </w:rPr>
        <w:t>“Noteikumi par valsts budžeta līdzekļu plānošanu Eiropas Savienības struktūrfondu</w:t>
      </w:r>
      <w:r w:rsidRPr="00443093">
        <w:rPr>
          <w:rFonts w:ascii="Times New Roman" w:hAnsi="Times New Roman" w:cs="Times New Roman"/>
          <w:sz w:val="24"/>
          <w:szCs w:val="24"/>
        </w:rPr>
        <w:t xml:space="preserve"> un Kohēzijas fonda projektu īstenošanai un maksājumu veikšanu 2014</w:t>
      </w:r>
      <w:r>
        <w:rPr>
          <w:rFonts w:ascii="Times New Roman" w:hAnsi="Times New Roman" w:cs="Times New Roman"/>
          <w:sz w:val="24"/>
          <w:szCs w:val="24"/>
        </w:rPr>
        <w:t>.-2020.gada plānošanas periodā”</w:t>
      </w:r>
      <w:r w:rsidR="00D11EA3">
        <w:rPr>
          <w:rFonts w:ascii="Times New Roman" w:hAnsi="Times New Roman" w:cs="Times New Roman"/>
          <w:sz w:val="24"/>
          <w:szCs w:val="24"/>
        </w:rPr>
        <w:t>;</w:t>
      </w:r>
    </w:p>
    <w:p w14:paraId="369102CC" w14:textId="5C1B8F55" w:rsidR="00B63884" w:rsidRPr="00E40B6C" w:rsidRDefault="003F21A4" w:rsidP="00050521">
      <w:pPr>
        <w:pStyle w:val="ListParagraph"/>
        <w:numPr>
          <w:ilvl w:val="0"/>
          <w:numId w:val="40"/>
        </w:numPr>
        <w:spacing w:before="240" w:after="240"/>
        <w:jc w:val="both"/>
        <w:rPr>
          <w:rFonts w:ascii="Times New Roman" w:hAnsi="Times New Roman" w:cs="Times New Roman"/>
          <w:sz w:val="24"/>
          <w:szCs w:val="24"/>
        </w:rPr>
      </w:pPr>
      <w:r w:rsidRPr="003F21A4">
        <w:rPr>
          <w:rFonts w:ascii="Times New Roman" w:hAnsi="Times New Roman" w:cs="Times New Roman"/>
          <w:sz w:val="24"/>
          <w:szCs w:val="24"/>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D35DC3">
        <w:rPr>
          <w:rFonts w:ascii="Times New Roman" w:hAnsi="Times New Roman" w:cs="Times New Roman"/>
          <w:sz w:val="24"/>
          <w:szCs w:val="24"/>
        </w:rPr>
        <w:t>.</w:t>
      </w:r>
    </w:p>
    <w:p w14:paraId="1CDD11F5" w14:textId="6097B1E8" w:rsidR="00050521" w:rsidRPr="00B5727F" w:rsidRDefault="00050521" w:rsidP="00050521">
      <w:pPr>
        <w:spacing w:before="240" w:after="240"/>
        <w:jc w:val="both"/>
        <w:rPr>
          <w:rFonts w:ascii="Times New Roman" w:hAnsi="Times New Roman" w:cs="Times New Roman"/>
          <w:sz w:val="24"/>
          <w:szCs w:val="24"/>
        </w:rPr>
      </w:pPr>
      <w:r w:rsidRPr="00B5727F">
        <w:rPr>
          <w:rFonts w:ascii="Times New Roman" w:hAnsi="Times New Roman" w:cs="Times New Roman"/>
          <w:b/>
          <w:sz w:val="24"/>
          <w:szCs w:val="24"/>
        </w:rPr>
        <w:t>Procedūras</w:t>
      </w:r>
      <w:r w:rsidRPr="00B5727F">
        <w:rPr>
          <w:rFonts w:ascii="Times New Roman" w:hAnsi="Times New Roman" w:cs="Times New Roman"/>
          <w:sz w:val="24"/>
          <w:szCs w:val="24"/>
        </w:rPr>
        <w:t>:</w:t>
      </w:r>
    </w:p>
    <w:p w14:paraId="6806A02B" w14:textId="063C94FD" w:rsidR="00050521" w:rsidRDefault="00050521" w:rsidP="00C559B9">
      <w:pPr>
        <w:pStyle w:val="ListParagraph"/>
        <w:numPr>
          <w:ilvl w:val="0"/>
          <w:numId w:val="41"/>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w:t>
      </w:r>
      <w:r w:rsidR="0048795C">
        <w:rPr>
          <w:rFonts w:ascii="Times New Roman" w:hAnsi="Times New Roman" w:cs="Times New Roman"/>
          <w:sz w:val="24"/>
          <w:szCs w:val="24"/>
        </w:rPr>
        <w:t xml:space="preserve"> </w:t>
      </w:r>
      <w:r w:rsidR="00FF1762">
        <w:rPr>
          <w:rFonts w:ascii="Times New Roman" w:hAnsi="Times New Roman" w:cs="Times New Roman"/>
          <w:sz w:val="24"/>
          <w:szCs w:val="24"/>
        </w:rPr>
        <w:t xml:space="preserve">2014.gada 30.decembra </w:t>
      </w:r>
      <w:r w:rsidRPr="008E7FF5">
        <w:rPr>
          <w:rFonts w:ascii="Times New Roman" w:hAnsi="Times New Roman" w:cs="Times New Roman"/>
          <w:sz w:val="24"/>
          <w:szCs w:val="24"/>
        </w:rPr>
        <w:t>iekšējā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Pr>
          <w:rFonts w:ascii="Times New Roman" w:hAnsi="Times New Roman" w:cs="Times New Roman"/>
          <w:sz w:val="24"/>
          <w:szCs w:val="24"/>
        </w:rPr>
        <w:t xml:space="preserve"> (aktualizēta </w:t>
      </w:r>
      <w:r w:rsidR="003F4E60">
        <w:rPr>
          <w:rFonts w:ascii="Times New Roman" w:hAnsi="Times New Roman" w:cs="Times New Roman"/>
          <w:sz w:val="24"/>
          <w:szCs w:val="24"/>
        </w:rPr>
        <w:t>2017.gada 19.maijā</w:t>
      </w:r>
      <w:r w:rsidR="006A6288">
        <w:rPr>
          <w:rFonts w:ascii="Times New Roman" w:hAnsi="Times New Roman" w:cs="Times New Roman"/>
          <w:sz w:val="24"/>
          <w:szCs w:val="24"/>
        </w:rPr>
        <w:t>; 2018.</w:t>
      </w:r>
      <w:r w:rsidR="00C43785">
        <w:rPr>
          <w:rFonts w:ascii="Times New Roman" w:hAnsi="Times New Roman" w:cs="Times New Roman"/>
          <w:sz w:val="24"/>
          <w:szCs w:val="24"/>
        </w:rPr>
        <w:t>ga</w:t>
      </w:r>
      <w:r w:rsidR="006A6288">
        <w:rPr>
          <w:rFonts w:ascii="Times New Roman" w:hAnsi="Times New Roman" w:cs="Times New Roman"/>
          <w:sz w:val="24"/>
          <w:szCs w:val="24"/>
        </w:rPr>
        <w:t>da</w:t>
      </w:r>
      <w:r w:rsidR="00C43785">
        <w:rPr>
          <w:rFonts w:ascii="Times New Roman" w:hAnsi="Times New Roman" w:cs="Times New Roman"/>
          <w:sz w:val="24"/>
          <w:szCs w:val="24"/>
        </w:rPr>
        <w:t xml:space="preserve"> 15.janvārī</w:t>
      </w:r>
      <w:r w:rsidR="005261F9">
        <w:rPr>
          <w:rFonts w:ascii="Times New Roman" w:hAnsi="Times New Roman" w:cs="Times New Roman"/>
          <w:sz w:val="24"/>
          <w:szCs w:val="24"/>
        </w:rPr>
        <w:t>; 2018.gada 31.oktobrī</w:t>
      </w:r>
      <w:r w:rsidR="003F21A4">
        <w:rPr>
          <w:rFonts w:ascii="Times New Roman" w:hAnsi="Times New Roman" w:cs="Times New Roman"/>
          <w:sz w:val="24"/>
          <w:szCs w:val="24"/>
        </w:rPr>
        <w:t xml:space="preserve">; </w:t>
      </w:r>
      <w:r w:rsidR="003F21A4" w:rsidRPr="003F21A4">
        <w:rPr>
          <w:rFonts w:ascii="Times New Roman" w:hAnsi="Times New Roman" w:cs="Times New Roman"/>
          <w:sz w:val="24"/>
          <w:szCs w:val="24"/>
        </w:rPr>
        <w:t>2020.gada 31.jūlijā</w:t>
      </w:r>
      <w:r w:rsidR="00FF1762">
        <w:rPr>
          <w:rFonts w:ascii="Times New Roman" w:hAnsi="Times New Roman" w:cs="Times New Roman"/>
          <w:sz w:val="24"/>
          <w:szCs w:val="24"/>
        </w:rPr>
        <w:t>)</w:t>
      </w:r>
      <w:r w:rsidR="00062AC3">
        <w:rPr>
          <w:rFonts w:ascii="Times New Roman" w:hAnsi="Times New Roman" w:cs="Times New Roman"/>
          <w:sz w:val="24"/>
          <w:szCs w:val="24"/>
        </w:rPr>
        <w:t>;</w:t>
      </w:r>
    </w:p>
    <w:p w14:paraId="7732F9B0" w14:textId="72DA75E4" w:rsidR="00062AC3" w:rsidRPr="008D0ACF" w:rsidRDefault="00062AC3" w:rsidP="00C559B9">
      <w:pPr>
        <w:pStyle w:val="ListParagraph"/>
        <w:numPr>
          <w:ilvl w:val="0"/>
          <w:numId w:val="41"/>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Valsts kases 2019.gada 8.jūlija skaidrojumi </w:t>
      </w:r>
      <w:r w:rsidRPr="00062AC3">
        <w:rPr>
          <w:rFonts w:ascii="Times New Roman" w:hAnsi="Times New Roman" w:cs="Times New Roman"/>
          <w:sz w:val="24"/>
          <w:szCs w:val="24"/>
        </w:rPr>
        <w:t>“</w:t>
      </w:r>
      <w:r w:rsidRPr="008D0ACF">
        <w:rPr>
          <w:rFonts w:ascii="Times New Roman" w:hAnsi="Times New Roman" w:cs="Times New Roman"/>
          <w:sz w:val="24"/>
          <w:szCs w:val="24"/>
        </w:rPr>
        <w:t>Sertifikācijas iestādes skaidrojumi par sadarbības iestādes un vadošās iestādes apliecinājuma maksājuma pieteikuma apstiprināšanai un kontu slēguma precizēšanai nepieciešamās informācijas sagatavošanu”</w:t>
      </w:r>
      <w:r w:rsidR="00683B13">
        <w:rPr>
          <w:rFonts w:ascii="Times New Roman" w:hAnsi="Times New Roman" w:cs="Times New Roman"/>
          <w:sz w:val="24"/>
          <w:szCs w:val="24"/>
        </w:rPr>
        <w:t>.</w:t>
      </w:r>
    </w:p>
    <w:p w14:paraId="613B8C5A" w14:textId="77777777" w:rsidR="00E70B17" w:rsidRPr="00286062" w:rsidRDefault="00E70B17" w:rsidP="00E70B17">
      <w:pPr>
        <w:pStyle w:val="Heading4"/>
        <w:jc w:val="both"/>
        <w:rPr>
          <w:rFonts w:eastAsia="Times New Roman"/>
          <w:vanish/>
          <w:lang w:eastAsia="lv-LV"/>
        </w:rPr>
      </w:pPr>
    </w:p>
    <w:p w14:paraId="448446C4" w14:textId="77777777" w:rsidR="001048DC" w:rsidRDefault="001048DC" w:rsidP="0049587E">
      <w:pPr>
        <w:pStyle w:val="Heading4"/>
        <w:jc w:val="both"/>
        <w:rPr>
          <w:lang w:eastAsia="lv-LV"/>
        </w:rPr>
      </w:pPr>
      <w:bookmarkStart w:id="144" w:name="_Toc413229858"/>
      <w:bookmarkStart w:id="145" w:name="_Toc420918839"/>
      <w:r w:rsidRPr="001048DC">
        <w:rPr>
          <w:lang w:eastAsia="lv-LV"/>
        </w:rPr>
        <w:t>2.2.3.14.</w:t>
      </w:r>
      <w:r w:rsidRPr="001048DC">
        <w:rPr>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44"/>
      <w:bookmarkEnd w:id="145"/>
    </w:p>
    <w:p w14:paraId="219BA087" w14:textId="77777777" w:rsidR="001048DC" w:rsidRDefault="001048DC" w:rsidP="008273F2">
      <w:pPr>
        <w:rPr>
          <w:lang w:eastAsia="lv-LV"/>
        </w:rPr>
      </w:pPr>
    </w:p>
    <w:p w14:paraId="6A6A0DEB" w14:textId="22C8726A" w:rsidR="009C28B9" w:rsidRPr="009C28B9" w:rsidRDefault="009C28B9" w:rsidP="009C28B9">
      <w:pPr>
        <w:jc w:val="both"/>
        <w:rPr>
          <w:rFonts w:ascii="Times New Roman" w:hAnsi="Times New Roman" w:cs="Times New Roman"/>
          <w:sz w:val="24"/>
          <w:szCs w:val="24"/>
        </w:rPr>
      </w:pPr>
      <w:r>
        <w:rPr>
          <w:rFonts w:ascii="Times New Roman" w:hAnsi="Times New Roman" w:cs="Times New Roman"/>
          <w:sz w:val="24"/>
          <w:szCs w:val="24"/>
        </w:rPr>
        <w:t xml:space="preserve">Vadošā iestāde </w:t>
      </w:r>
      <w:r w:rsidRPr="009C28B9">
        <w:rPr>
          <w:rFonts w:ascii="Times New Roman" w:hAnsi="Times New Roman" w:cs="Times New Roman"/>
          <w:sz w:val="24"/>
          <w:szCs w:val="24"/>
        </w:rPr>
        <w:t xml:space="preserve">līdz kārtējā gada </w:t>
      </w:r>
      <w:r w:rsidR="003E44D8">
        <w:rPr>
          <w:rFonts w:ascii="Times New Roman" w:hAnsi="Times New Roman" w:cs="Times New Roman"/>
          <w:sz w:val="24"/>
          <w:szCs w:val="24"/>
        </w:rPr>
        <w:t>30</w:t>
      </w:r>
      <w:r w:rsidRPr="009C28B9">
        <w:rPr>
          <w:rFonts w:ascii="Times New Roman" w:hAnsi="Times New Roman" w:cs="Times New Roman"/>
          <w:sz w:val="24"/>
          <w:szCs w:val="24"/>
        </w:rPr>
        <w:t xml:space="preserve">.janvārim par iepriekšējo grāmatvedības gadu sagatavo </w:t>
      </w:r>
      <w:r w:rsidR="003B5267">
        <w:rPr>
          <w:rFonts w:ascii="Times New Roman" w:hAnsi="Times New Roman" w:cs="Times New Roman"/>
          <w:sz w:val="24"/>
          <w:szCs w:val="24"/>
        </w:rPr>
        <w:t>galīgo revīzijas ziņojumu un veikto kontroļu gada kopsavilkumu</w:t>
      </w:r>
      <w:r w:rsidR="00E3206E">
        <w:rPr>
          <w:rFonts w:ascii="Times New Roman" w:hAnsi="Times New Roman" w:cs="Times New Roman"/>
          <w:sz w:val="24"/>
          <w:szCs w:val="24"/>
        </w:rPr>
        <w:t xml:space="preserve"> (gada kopsavilkums)</w:t>
      </w:r>
      <w:r w:rsidRPr="009C28B9">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01A4D707" w14:textId="36EFE90A" w:rsidR="009C28B9" w:rsidRPr="009C28B9" w:rsidRDefault="009C28B9" w:rsidP="00C559B9">
      <w:pPr>
        <w:pStyle w:val="ListParagraph"/>
        <w:numPr>
          <w:ilvl w:val="0"/>
          <w:numId w:val="75"/>
        </w:numPr>
        <w:jc w:val="both"/>
        <w:rPr>
          <w:rFonts w:ascii="Times New Roman" w:hAnsi="Times New Roman" w:cs="Times New Roman"/>
          <w:sz w:val="24"/>
          <w:szCs w:val="24"/>
        </w:rPr>
      </w:pPr>
      <w:r w:rsidRPr="009C28B9">
        <w:rPr>
          <w:rFonts w:ascii="Times New Roman" w:hAnsi="Times New Roman" w:cs="Times New Roman"/>
          <w:sz w:val="24"/>
          <w:szCs w:val="24"/>
        </w:rPr>
        <w:t xml:space="preserve">pirmo </w:t>
      </w:r>
      <w:r w:rsidR="000078CA">
        <w:rPr>
          <w:rFonts w:ascii="Times New Roman" w:hAnsi="Times New Roman" w:cs="Times New Roman"/>
          <w:sz w:val="24"/>
          <w:szCs w:val="24"/>
        </w:rPr>
        <w:t xml:space="preserve">gada kopsavilkumu </w:t>
      </w:r>
      <w:r w:rsidRPr="009C28B9">
        <w:rPr>
          <w:rFonts w:ascii="Times New Roman" w:hAnsi="Times New Roman" w:cs="Times New Roman"/>
          <w:sz w:val="24"/>
          <w:szCs w:val="24"/>
        </w:rPr>
        <w:t>sagatavo par periodu no 2014.gada 1.janvāra līdz 2015.gada 30.</w:t>
      </w:r>
      <w:r w:rsidR="00F939F6">
        <w:rPr>
          <w:rFonts w:ascii="Times New Roman" w:hAnsi="Times New Roman" w:cs="Times New Roman"/>
          <w:sz w:val="24"/>
          <w:szCs w:val="24"/>
        </w:rPr>
        <w:t>jūnijam</w:t>
      </w:r>
      <w:r w:rsidRPr="009C28B9">
        <w:rPr>
          <w:rFonts w:ascii="Times New Roman" w:hAnsi="Times New Roman" w:cs="Times New Roman"/>
          <w:sz w:val="24"/>
          <w:szCs w:val="24"/>
        </w:rPr>
        <w:t>;</w:t>
      </w:r>
    </w:p>
    <w:p w14:paraId="2BD9D52D" w14:textId="48982C00" w:rsidR="009C28B9" w:rsidRPr="009C28B9" w:rsidRDefault="009C28B9" w:rsidP="00C559B9">
      <w:pPr>
        <w:pStyle w:val="ListParagraph"/>
        <w:numPr>
          <w:ilvl w:val="0"/>
          <w:numId w:val="75"/>
        </w:numPr>
        <w:jc w:val="both"/>
        <w:rPr>
          <w:rFonts w:ascii="Times New Roman" w:hAnsi="Times New Roman" w:cs="Times New Roman"/>
          <w:sz w:val="24"/>
          <w:szCs w:val="24"/>
        </w:rPr>
      </w:pPr>
      <w:r w:rsidRPr="009C28B9">
        <w:rPr>
          <w:rFonts w:ascii="Times New Roman" w:hAnsi="Times New Roman" w:cs="Times New Roman"/>
          <w:sz w:val="24"/>
          <w:szCs w:val="24"/>
        </w:rPr>
        <w:t xml:space="preserve">turpmākos </w:t>
      </w:r>
      <w:r w:rsidR="000078CA">
        <w:rPr>
          <w:rFonts w:ascii="Times New Roman" w:hAnsi="Times New Roman" w:cs="Times New Roman"/>
          <w:sz w:val="24"/>
          <w:szCs w:val="24"/>
        </w:rPr>
        <w:t xml:space="preserve">gada kopsavilkumus </w:t>
      </w:r>
      <w:r w:rsidRPr="009C28B9">
        <w:rPr>
          <w:rFonts w:ascii="Times New Roman" w:hAnsi="Times New Roman" w:cs="Times New Roman"/>
          <w:sz w:val="24"/>
          <w:szCs w:val="24"/>
        </w:rPr>
        <w:t>sagatavo par periodu no iepriekšējā gada 1.</w:t>
      </w:r>
      <w:r w:rsidR="00980A36">
        <w:rPr>
          <w:rFonts w:ascii="Times New Roman" w:hAnsi="Times New Roman" w:cs="Times New Roman"/>
          <w:sz w:val="24"/>
          <w:szCs w:val="24"/>
        </w:rPr>
        <w:t>jūlija</w:t>
      </w:r>
      <w:r w:rsidR="00980A36" w:rsidRPr="009C28B9">
        <w:rPr>
          <w:rFonts w:ascii="Times New Roman" w:hAnsi="Times New Roman" w:cs="Times New Roman"/>
          <w:sz w:val="24"/>
          <w:szCs w:val="24"/>
        </w:rPr>
        <w:t xml:space="preserve"> </w:t>
      </w:r>
      <w:r w:rsidRPr="009C28B9">
        <w:rPr>
          <w:rFonts w:ascii="Times New Roman" w:hAnsi="Times New Roman" w:cs="Times New Roman"/>
          <w:sz w:val="24"/>
          <w:szCs w:val="24"/>
        </w:rPr>
        <w:t>līdz kārtējā gada 30.</w:t>
      </w:r>
      <w:r w:rsidR="00980A36">
        <w:rPr>
          <w:rFonts w:ascii="Times New Roman" w:hAnsi="Times New Roman" w:cs="Times New Roman"/>
          <w:sz w:val="24"/>
          <w:szCs w:val="24"/>
        </w:rPr>
        <w:t>jūnijam</w:t>
      </w:r>
      <w:r w:rsidRPr="009C28B9">
        <w:rPr>
          <w:rFonts w:ascii="Times New Roman" w:hAnsi="Times New Roman" w:cs="Times New Roman"/>
          <w:sz w:val="24"/>
          <w:szCs w:val="24"/>
        </w:rPr>
        <w:t>.</w:t>
      </w:r>
    </w:p>
    <w:p w14:paraId="5ED3EA93" w14:textId="77777777" w:rsidR="002212D2" w:rsidRDefault="002212D2" w:rsidP="009C28B9">
      <w:pPr>
        <w:jc w:val="both"/>
        <w:rPr>
          <w:rFonts w:ascii="Times New Roman" w:hAnsi="Times New Roman" w:cs="Times New Roman"/>
          <w:sz w:val="24"/>
          <w:szCs w:val="24"/>
        </w:rPr>
      </w:pPr>
    </w:p>
    <w:p w14:paraId="02DAFCD5" w14:textId="77777777" w:rsidR="009C28B9" w:rsidRDefault="0034679C" w:rsidP="009C28B9">
      <w:pPr>
        <w:jc w:val="both"/>
        <w:rPr>
          <w:rFonts w:ascii="Times New Roman" w:hAnsi="Times New Roman" w:cs="Times New Roman"/>
          <w:sz w:val="24"/>
          <w:szCs w:val="24"/>
        </w:rPr>
      </w:pPr>
      <w:r>
        <w:rPr>
          <w:rFonts w:ascii="Times New Roman" w:hAnsi="Times New Roman" w:cs="Times New Roman"/>
          <w:sz w:val="24"/>
          <w:szCs w:val="24"/>
        </w:rPr>
        <w:t>Gada k</w:t>
      </w:r>
      <w:r w:rsidR="009C28B9" w:rsidRPr="009C28B9">
        <w:rPr>
          <w:rFonts w:ascii="Times New Roman" w:hAnsi="Times New Roman" w:cs="Times New Roman"/>
          <w:sz w:val="24"/>
          <w:szCs w:val="24"/>
        </w:rPr>
        <w:t xml:space="preserve">opsavilkumā </w:t>
      </w:r>
      <w:r w:rsidR="002212D2">
        <w:rPr>
          <w:rFonts w:ascii="Times New Roman" w:hAnsi="Times New Roman" w:cs="Times New Roman"/>
          <w:sz w:val="24"/>
          <w:szCs w:val="24"/>
        </w:rPr>
        <w:t xml:space="preserve">vadošā iestāde iekļauj </w:t>
      </w:r>
      <w:r w:rsidR="009C28B9" w:rsidRPr="009C28B9">
        <w:rPr>
          <w:rFonts w:ascii="Times New Roman" w:hAnsi="Times New Roman" w:cs="Times New Roman"/>
          <w:sz w:val="24"/>
          <w:szCs w:val="24"/>
        </w:rPr>
        <w:t>vismaz šād</w:t>
      </w:r>
      <w:r w:rsidR="002212D2">
        <w:rPr>
          <w:rFonts w:ascii="Times New Roman" w:hAnsi="Times New Roman" w:cs="Times New Roman"/>
          <w:sz w:val="24"/>
          <w:szCs w:val="24"/>
        </w:rPr>
        <w:t>u</w:t>
      </w:r>
      <w:r w:rsidR="009C28B9" w:rsidRPr="009C28B9">
        <w:rPr>
          <w:rFonts w:ascii="Times New Roman" w:hAnsi="Times New Roman" w:cs="Times New Roman"/>
          <w:sz w:val="24"/>
          <w:szCs w:val="24"/>
        </w:rPr>
        <w:t xml:space="preserve"> informācij</w:t>
      </w:r>
      <w:r w:rsidR="002212D2">
        <w:rPr>
          <w:rFonts w:ascii="Times New Roman" w:hAnsi="Times New Roman" w:cs="Times New Roman"/>
          <w:sz w:val="24"/>
          <w:szCs w:val="24"/>
        </w:rPr>
        <w:t>u</w:t>
      </w:r>
      <w:r w:rsidR="009C28B9" w:rsidRPr="009C28B9">
        <w:rPr>
          <w:rFonts w:ascii="Times New Roman" w:hAnsi="Times New Roman" w:cs="Times New Roman"/>
          <w:sz w:val="24"/>
          <w:szCs w:val="24"/>
        </w:rPr>
        <w:t>:</w:t>
      </w:r>
    </w:p>
    <w:p w14:paraId="26223712" w14:textId="75BBB021" w:rsidR="002078DA" w:rsidRDefault="002078DA" w:rsidP="00C559B9">
      <w:pPr>
        <w:pStyle w:val="ListParagraph"/>
        <w:numPr>
          <w:ilvl w:val="0"/>
          <w:numId w:val="107"/>
        </w:numPr>
        <w:jc w:val="both"/>
        <w:rPr>
          <w:rFonts w:ascii="Times New Roman" w:hAnsi="Times New Roman" w:cs="Times New Roman"/>
          <w:sz w:val="24"/>
          <w:szCs w:val="24"/>
        </w:rPr>
      </w:pPr>
      <w:r>
        <w:rPr>
          <w:rFonts w:ascii="Times New Roman" w:hAnsi="Times New Roman" w:cs="Times New Roman"/>
          <w:sz w:val="24"/>
          <w:szCs w:val="24"/>
        </w:rPr>
        <w:t xml:space="preserve">kopsavilkums </w:t>
      </w:r>
      <w:r w:rsidRPr="002078DA">
        <w:rPr>
          <w:rFonts w:ascii="Times New Roman" w:hAnsi="Times New Roman" w:cs="Times New Roman"/>
          <w:sz w:val="24"/>
          <w:szCs w:val="24"/>
        </w:rPr>
        <w:t>par sistēmas auditiem vadoša</w:t>
      </w:r>
      <w:r w:rsidR="007B26E7">
        <w:rPr>
          <w:rFonts w:ascii="Times New Roman" w:hAnsi="Times New Roman" w:cs="Times New Roman"/>
          <w:sz w:val="24"/>
          <w:szCs w:val="24"/>
        </w:rPr>
        <w:t>jā iestādē, atbildīgajās iestādē</w:t>
      </w:r>
      <w:r w:rsidRPr="002078DA">
        <w:rPr>
          <w:rFonts w:ascii="Times New Roman" w:hAnsi="Times New Roman" w:cs="Times New Roman"/>
          <w:sz w:val="24"/>
          <w:szCs w:val="24"/>
        </w:rPr>
        <w:t xml:space="preserve">s, sadarbības iestādē, </w:t>
      </w:r>
      <w:r w:rsidR="00172ADE" w:rsidRPr="00172ADE">
        <w:rPr>
          <w:rFonts w:ascii="Times New Roman" w:hAnsi="Times New Roman" w:cs="Times New Roman"/>
          <w:sz w:val="24"/>
          <w:szCs w:val="24"/>
        </w:rPr>
        <w:t>pārskatu revīziju, FM Ie</w:t>
      </w:r>
      <w:r w:rsidR="00172ADE">
        <w:rPr>
          <w:rFonts w:ascii="Times New Roman" w:hAnsi="Times New Roman" w:cs="Times New Roman"/>
          <w:sz w:val="24"/>
          <w:szCs w:val="24"/>
        </w:rPr>
        <w:t>kšējā audita departamenta veiktiem</w:t>
      </w:r>
      <w:r w:rsidR="00172ADE" w:rsidRPr="00172ADE">
        <w:rPr>
          <w:rFonts w:ascii="Times New Roman" w:hAnsi="Times New Roman" w:cs="Times New Roman"/>
          <w:sz w:val="24"/>
          <w:szCs w:val="24"/>
        </w:rPr>
        <w:t xml:space="preserve"> audit</w:t>
      </w:r>
      <w:r w:rsidR="00172ADE">
        <w:rPr>
          <w:rFonts w:ascii="Times New Roman" w:hAnsi="Times New Roman" w:cs="Times New Roman"/>
          <w:sz w:val="24"/>
          <w:szCs w:val="24"/>
        </w:rPr>
        <w:t>iem</w:t>
      </w:r>
      <w:r w:rsidR="00172ADE" w:rsidRPr="00172ADE">
        <w:rPr>
          <w:rFonts w:ascii="Times New Roman" w:hAnsi="Times New Roman" w:cs="Times New Roman"/>
          <w:sz w:val="24"/>
          <w:szCs w:val="24"/>
        </w:rPr>
        <w:t>, EK veikt</w:t>
      </w:r>
      <w:r w:rsidR="00172ADE">
        <w:rPr>
          <w:rFonts w:ascii="Times New Roman" w:hAnsi="Times New Roman" w:cs="Times New Roman"/>
          <w:sz w:val="24"/>
          <w:szCs w:val="24"/>
        </w:rPr>
        <w:t>iem</w:t>
      </w:r>
      <w:r w:rsidR="00172ADE" w:rsidRPr="00172ADE">
        <w:rPr>
          <w:rFonts w:ascii="Times New Roman" w:hAnsi="Times New Roman" w:cs="Times New Roman"/>
          <w:sz w:val="24"/>
          <w:szCs w:val="24"/>
        </w:rPr>
        <w:t xml:space="preserve"> audit</w:t>
      </w:r>
      <w:r w:rsidR="00172ADE">
        <w:rPr>
          <w:rFonts w:ascii="Times New Roman" w:hAnsi="Times New Roman" w:cs="Times New Roman"/>
          <w:sz w:val="24"/>
          <w:szCs w:val="24"/>
        </w:rPr>
        <w:t>iem</w:t>
      </w:r>
      <w:r w:rsidR="00172ADE" w:rsidRPr="00172ADE">
        <w:rPr>
          <w:rFonts w:ascii="Times New Roman" w:hAnsi="Times New Roman" w:cs="Times New Roman"/>
          <w:sz w:val="24"/>
          <w:szCs w:val="24"/>
        </w:rPr>
        <w:t>, Eiropas Revīzijas palātas un citu ārējo auditoru veikt</w:t>
      </w:r>
      <w:r w:rsidR="00172ADE">
        <w:rPr>
          <w:rFonts w:ascii="Times New Roman" w:hAnsi="Times New Roman" w:cs="Times New Roman"/>
          <w:sz w:val="24"/>
          <w:szCs w:val="24"/>
        </w:rPr>
        <w:t>iem</w:t>
      </w:r>
      <w:r w:rsidR="00172ADE" w:rsidRPr="00172ADE">
        <w:rPr>
          <w:rFonts w:ascii="Times New Roman" w:hAnsi="Times New Roman" w:cs="Times New Roman"/>
          <w:sz w:val="24"/>
          <w:szCs w:val="24"/>
        </w:rPr>
        <w:t xml:space="preserve"> audit</w:t>
      </w:r>
      <w:r w:rsidR="00172ADE">
        <w:rPr>
          <w:rFonts w:ascii="Times New Roman" w:hAnsi="Times New Roman" w:cs="Times New Roman"/>
          <w:sz w:val="24"/>
          <w:szCs w:val="24"/>
        </w:rPr>
        <w:t>iem,</w:t>
      </w:r>
      <w:r w:rsidR="00172ADE" w:rsidRPr="00172ADE">
        <w:rPr>
          <w:rFonts w:ascii="Times New Roman" w:hAnsi="Times New Roman" w:cs="Times New Roman"/>
          <w:sz w:val="24"/>
          <w:szCs w:val="24"/>
        </w:rPr>
        <w:t xml:space="preserve"> </w:t>
      </w:r>
      <w:r>
        <w:rPr>
          <w:rFonts w:ascii="Times New Roman" w:hAnsi="Times New Roman" w:cs="Times New Roman"/>
          <w:sz w:val="24"/>
          <w:szCs w:val="24"/>
        </w:rPr>
        <w:t xml:space="preserve">darbību revīzijām un </w:t>
      </w:r>
      <w:r w:rsidRPr="002078DA">
        <w:rPr>
          <w:rFonts w:ascii="Times New Roman" w:hAnsi="Times New Roman" w:cs="Times New Roman"/>
          <w:sz w:val="24"/>
          <w:szCs w:val="24"/>
        </w:rPr>
        <w:t>to ietvaros konstatētie</w:t>
      </w:r>
      <w:r w:rsidR="00172ADE">
        <w:rPr>
          <w:rFonts w:ascii="Times New Roman" w:hAnsi="Times New Roman" w:cs="Times New Roman"/>
          <w:sz w:val="24"/>
          <w:szCs w:val="24"/>
        </w:rPr>
        <w:t>m</w:t>
      </w:r>
      <w:r w:rsidRPr="002078DA">
        <w:rPr>
          <w:rFonts w:ascii="Times New Roman" w:hAnsi="Times New Roman" w:cs="Times New Roman"/>
          <w:sz w:val="24"/>
          <w:szCs w:val="24"/>
        </w:rPr>
        <w:t xml:space="preserve"> būtiskie</w:t>
      </w:r>
      <w:r w:rsidR="00172ADE">
        <w:rPr>
          <w:rFonts w:ascii="Times New Roman" w:hAnsi="Times New Roman" w:cs="Times New Roman"/>
          <w:sz w:val="24"/>
          <w:szCs w:val="24"/>
        </w:rPr>
        <w:t>m</w:t>
      </w:r>
      <w:r w:rsidRPr="002078DA">
        <w:rPr>
          <w:rFonts w:ascii="Times New Roman" w:hAnsi="Times New Roman" w:cs="Times New Roman"/>
          <w:sz w:val="24"/>
          <w:szCs w:val="24"/>
        </w:rPr>
        <w:t xml:space="preserve"> trūkumi</w:t>
      </w:r>
      <w:r w:rsidR="00172ADE">
        <w:rPr>
          <w:rFonts w:ascii="Times New Roman" w:hAnsi="Times New Roman" w:cs="Times New Roman"/>
          <w:sz w:val="24"/>
          <w:szCs w:val="24"/>
        </w:rPr>
        <w:t>em</w:t>
      </w:r>
      <w:r w:rsidRPr="002078DA">
        <w:rPr>
          <w:rFonts w:ascii="Times New Roman" w:hAnsi="Times New Roman" w:cs="Times New Roman"/>
          <w:sz w:val="24"/>
          <w:szCs w:val="24"/>
        </w:rPr>
        <w:t>, kā arī veiktās darbības to novēršanai/sistēmiskie uzlabojumi</w:t>
      </w:r>
      <w:r>
        <w:rPr>
          <w:rFonts w:ascii="Times New Roman" w:hAnsi="Times New Roman" w:cs="Times New Roman"/>
          <w:sz w:val="24"/>
          <w:szCs w:val="24"/>
        </w:rPr>
        <w:t>;</w:t>
      </w:r>
    </w:p>
    <w:p w14:paraId="09A77028" w14:textId="77777777" w:rsidR="002078DA" w:rsidRPr="00DC165F" w:rsidRDefault="002078DA" w:rsidP="00C559B9">
      <w:pPr>
        <w:pStyle w:val="ListParagraph"/>
        <w:numPr>
          <w:ilvl w:val="0"/>
          <w:numId w:val="107"/>
        </w:numPr>
        <w:jc w:val="both"/>
        <w:rPr>
          <w:rFonts w:ascii="Times New Roman" w:hAnsi="Times New Roman" w:cs="Times New Roman"/>
          <w:sz w:val="24"/>
          <w:szCs w:val="24"/>
        </w:rPr>
      </w:pPr>
      <w:r>
        <w:rPr>
          <w:rFonts w:ascii="Times New Roman" w:hAnsi="Times New Roman" w:cs="Times New Roman"/>
          <w:sz w:val="24"/>
          <w:szCs w:val="24"/>
        </w:rPr>
        <w:t>kopsavilkums par grāmatvedības gadā veiktajām pārbaudēm, t.sk. vadošās iestādes un sadarbības iestādes veiktajām pārbaudēm</w:t>
      </w:r>
      <w:r w:rsidR="007B26E7">
        <w:rPr>
          <w:rFonts w:ascii="Times New Roman" w:hAnsi="Times New Roman" w:cs="Times New Roman"/>
          <w:sz w:val="24"/>
          <w:szCs w:val="24"/>
        </w:rPr>
        <w:t>:</w:t>
      </w:r>
    </w:p>
    <w:p w14:paraId="77866500" w14:textId="77777777" w:rsidR="007B26E7" w:rsidRDefault="007B26E7" w:rsidP="00C559B9">
      <w:pPr>
        <w:pStyle w:val="ListParagraph"/>
        <w:numPr>
          <w:ilvl w:val="0"/>
          <w:numId w:val="76"/>
        </w:numPr>
        <w:ind w:left="1134"/>
        <w:jc w:val="both"/>
        <w:rPr>
          <w:rFonts w:ascii="Times New Roman" w:hAnsi="Times New Roman" w:cs="Times New Roman"/>
          <w:sz w:val="24"/>
          <w:szCs w:val="24"/>
        </w:rPr>
      </w:pPr>
      <w:r>
        <w:rPr>
          <w:rFonts w:ascii="Times New Roman" w:hAnsi="Times New Roman" w:cs="Times New Roman"/>
          <w:sz w:val="24"/>
          <w:szCs w:val="24"/>
        </w:rPr>
        <w:t>pārbaužu veikšanas metodikas, principi;</w:t>
      </w:r>
    </w:p>
    <w:p w14:paraId="79DDB339" w14:textId="77777777" w:rsidR="009C28B9" w:rsidRDefault="009C28B9" w:rsidP="00C559B9">
      <w:pPr>
        <w:pStyle w:val="ListParagraph"/>
        <w:numPr>
          <w:ilvl w:val="0"/>
          <w:numId w:val="76"/>
        </w:numPr>
        <w:ind w:left="1134"/>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Pr="009C28B9">
        <w:rPr>
          <w:rFonts w:ascii="Times New Roman" w:hAnsi="Times New Roman" w:cs="Times New Roman"/>
          <w:sz w:val="24"/>
          <w:szCs w:val="24"/>
        </w:rPr>
        <w:t xml:space="preserve">veikto pārbaužu rezultātu analīze, riskanto jomu izvērtējums un kopsavilkums, t.sk. </w:t>
      </w:r>
      <w:r w:rsidR="00F1451A">
        <w:rPr>
          <w:rFonts w:ascii="Times New Roman" w:hAnsi="Times New Roman" w:cs="Times New Roman"/>
          <w:sz w:val="24"/>
          <w:szCs w:val="24"/>
        </w:rPr>
        <w:t xml:space="preserve">vadošās iestādes </w:t>
      </w:r>
      <w:r w:rsidRPr="009C28B9">
        <w:rPr>
          <w:rFonts w:ascii="Times New Roman" w:hAnsi="Times New Roman" w:cs="Times New Roman"/>
          <w:sz w:val="24"/>
          <w:szCs w:val="24"/>
        </w:rPr>
        <w:t>veikto plānoto un ārpuskārtas pārbaužu projektu īstenošanas vietās izvērtējums</w:t>
      </w:r>
      <w:r w:rsidR="007B26E7">
        <w:rPr>
          <w:rFonts w:ascii="Times New Roman" w:hAnsi="Times New Roman" w:cs="Times New Roman"/>
          <w:sz w:val="24"/>
          <w:szCs w:val="24"/>
        </w:rPr>
        <w:t xml:space="preserve">, </w:t>
      </w:r>
      <w:r w:rsidR="007B26E7" w:rsidRPr="007B26E7">
        <w:rPr>
          <w:rFonts w:ascii="Times New Roman" w:hAnsi="Times New Roman" w:cs="Times New Roman"/>
          <w:sz w:val="24"/>
          <w:szCs w:val="24"/>
        </w:rPr>
        <w:t>identificētās problēmas, to potenciālā ietekme un ierosinājumi potenciālo risku preventīvam samazinājumam</w:t>
      </w:r>
      <w:r w:rsidR="007B26E7">
        <w:rPr>
          <w:rFonts w:ascii="Times New Roman" w:hAnsi="Times New Roman" w:cs="Times New Roman"/>
          <w:sz w:val="24"/>
          <w:szCs w:val="24"/>
        </w:rPr>
        <w:t>;</w:t>
      </w:r>
    </w:p>
    <w:p w14:paraId="49318638" w14:textId="7EDA1542" w:rsidR="007B26E7" w:rsidRPr="00DC165F" w:rsidRDefault="009C28B9" w:rsidP="00C559B9">
      <w:pPr>
        <w:pStyle w:val="ListParagraph"/>
        <w:numPr>
          <w:ilvl w:val="0"/>
          <w:numId w:val="76"/>
        </w:numPr>
        <w:ind w:left="1134"/>
        <w:jc w:val="both"/>
        <w:rPr>
          <w:rFonts w:ascii="Times New Roman" w:hAnsi="Times New Roman" w:cs="Times New Roman"/>
          <w:sz w:val="24"/>
          <w:szCs w:val="24"/>
        </w:rPr>
      </w:pPr>
      <w:r w:rsidRPr="009C28B9">
        <w:rPr>
          <w:rFonts w:ascii="Times New Roman" w:hAnsi="Times New Roman" w:cs="Times New Roman"/>
          <w:sz w:val="24"/>
          <w:szCs w:val="24"/>
        </w:rPr>
        <w:t xml:space="preserve">statistika un analīze par rezultātiem un tendencēm </w:t>
      </w:r>
      <w:r w:rsidR="007B26E7">
        <w:rPr>
          <w:rFonts w:ascii="Times New Roman" w:hAnsi="Times New Roman" w:cs="Times New Roman"/>
          <w:sz w:val="24"/>
          <w:szCs w:val="24"/>
        </w:rPr>
        <w:t xml:space="preserve">sadarbības iestādes </w:t>
      </w:r>
      <w:r w:rsidRPr="009C28B9">
        <w:rPr>
          <w:rFonts w:ascii="Times New Roman" w:hAnsi="Times New Roman" w:cs="Times New Roman"/>
          <w:sz w:val="24"/>
          <w:szCs w:val="24"/>
        </w:rPr>
        <w:t xml:space="preserve">veiktajās plānotajās un ārpuskārtas </w:t>
      </w:r>
      <w:r w:rsidR="000017D4">
        <w:rPr>
          <w:rFonts w:ascii="Times New Roman" w:hAnsi="Times New Roman" w:cs="Times New Roman"/>
          <w:sz w:val="24"/>
          <w:szCs w:val="24"/>
        </w:rPr>
        <w:t>PPĪV</w:t>
      </w:r>
      <w:r w:rsidR="00AA75AB">
        <w:rPr>
          <w:rFonts w:ascii="Times New Roman" w:hAnsi="Times New Roman" w:cs="Times New Roman"/>
          <w:sz w:val="24"/>
          <w:szCs w:val="24"/>
        </w:rPr>
        <w:t>,</w:t>
      </w:r>
      <w:r w:rsidRPr="009C28B9">
        <w:rPr>
          <w:rFonts w:ascii="Times New Roman" w:hAnsi="Times New Roman" w:cs="Times New Roman"/>
          <w:sz w:val="24"/>
          <w:szCs w:val="24"/>
        </w:rPr>
        <w:t xml:space="preserve"> iepirkumu pirmspārbaudēs</w:t>
      </w:r>
      <w:r w:rsidR="00AA75AB">
        <w:rPr>
          <w:rFonts w:ascii="Times New Roman" w:hAnsi="Times New Roman" w:cs="Times New Roman"/>
          <w:sz w:val="24"/>
          <w:szCs w:val="24"/>
        </w:rPr>
        <w:t xml:space="preserve"> un maksājumu pieprasījumu pārbaudēs</w:t>
      </w:r>
      <w:r w:rsidR="007B26E7">
        <w:rPr>
          <w:rFonts w:ascii="Times New Roman" w:hAnsi="Times New Roman" w:cs="Times New Roman"/>
          <w:sz w:val="24"/>
          <w:szCs w:val="24"/>
        </w:rPr>
        <w:t xml:space="preserve">, </w:t>
      </w:r>
      <w:r w:rsidR="007B26E7" w:rsidRPr="007B26E7">
        <w:rPr>
          <w:rFonts w:ascii="Times New Roman" w:hAnsi="Times New Roman" w:cs="Times New Roman"/>
          <w:sz w:val="24"/>
          <w:szCs w:val="24"/>
        </w:rPr>
        <w:t xml:space="preserve">identificētās problēmas, to potenciālā ietekme un </w:t>
      </w:r>
      <w:r w:rsidR="007B26E7">
        <w:rPr>
          <w:rFonts w:ascii="Times New Roman" w:hAnsi="Times New Roman" w:cs="Times New Roman"/>
          <w:sz w:val="24"/>
          <w:szCs w:val="24"/>
        </w:rPr>
        <w:t>plānotās darbības risku samazināšanai.</w:t>
      </w:r>
    </w:p>
    <w:p w14:paraId="0BF6FD92" w14:textId="77777777" w:rsidR="002212D2" w:rsidRDefault="002212D2" w:rsidP="00363A6C">
      <w:pPr>
        <w:jc w:val="both"/>
        <w:rPr>
          <w:rFonts w:ascii="Times New Roman" w:hAnsi="Times New Roman" w:cs="Times New Roman"/>
          <w:sz w:val="24"/>
          <w:szCs w:val="24"/>
        </w:rPr>
      </w:pPr>
    </w:p>
    <w:p w14:paraId="1D6A7ABF" w14:textId="201D0ED5" w:rsidR="009C28B9" w:rsidRPr="009C28B9" w:rsidRDefault="007376FD" w:rsidP="00363A6C">
      <w:pPr>
        <w:jc w:val="both"/>
        <w:rPr>
          <w:rFonts w:ascii="Times New Roman" w:hAnsi="Times New Roman" w:cs="Times New Roman"/>
          <w:sz w:val="24"/>
          <w:szCs w:val="24"/>
        </w:rPr>
      </w:pPr>
      <w:r>
        <w:rPr>
          <w:rFonts w:ascii="Times New Roman" w:hAnsi="Times New Roman" w:cs="Times New Roman"/>
          <w:sz w:val="24"/>
          <w:szCs w:val="24"/>
        </w:rPr>
        <w:t>Gada k</w:t>
      </w:r>
      <w:r w:rsidR="009C28B9" w:rsidRPr="009C28B9">
        <w:rPr>
          <w:rFonts w:ascii="Times New Roman" w:hAnsi="Times New Roman" w:cs="Times New Roman"/>
          <w:sz w:val="24"/>
          <w:szCs w:val="24"/>
        </w:rPr>
        <w:t xml:space="preserve">opsavilkumu </w:t>
      </w:r>
      <w:r w:rsidR="00363A6C">
        <w:rPr>
          <w:rFonts w:ascii="Times New Roman" w:hAnsi="Times New Roman" w:cs="Times New Roman"/>
          <w:sz w:val="24"/>
          <w:szCs w:val="24"/>
        </w:rPr>
        <w:t>paraksta ES fondu</w:t>
      </w:r>
      <w:r w:rsidR="003E44D8">
        <w:rPr>
          <w:rFonts w:ascii="Times New Roman" w:hAnsi="Times New Roman" w:cs="Times New Roman"/>
          <w:sz w:val="24"/>
          <w:szCs w:val="24"/>
        </w:rPr>
        <w:t xml:space="preserve"> sistēmas</w:t>
      </w:r>
      <w:r w:rsidR="00363A6C">
        <w:rPr>
          <w:rFonts w:ascii="Times New Roman" w:hAnsi="Times New Roman" w:cs="Times New Roman"/>
          <w:sz w:val="24"/>
          <w:szCs w:val="24"/>
        </w:rPr>
        <w:t xml:space="preserve"> vadības</w:t>
      </w:r>
      <w:r w:rsidR="002212D2">
        <w:rPr>
          <w:rFonts w:ascii="Times New Roman" w:hAnsi="Times New Roman" w:cs="Times New Roman"/>
          <w:sz w:val="24"/>
          <w:szCs w:val="24"/>
        </w:rPr>
        <w:t xml:space="preserve"> </w:t>
      </w:r>
      <w:r w:rsidR="00363A6C">
        <w:rPr>
          <w:rFonts w:ascii="Times New Roman" w:hAnsi="Times New Roman" w:cs="Times New Roman"/>
          <w:sz w:val="24"/>
          <w:szCs w:val="24"/>
        </w:rPr>
        <w:t>deparatmenta direktors.</w:t>
      </w:r>
    </w:p>
    <w:p w14:paraId="18F3A76A" w14:textId="77777777" w:rsidR="002212D2" w:rsidRDefault="002212D2" w:rsidP="00363A6C">
      <w:pPr>
        <w:jc w:val="both"/>
        <w:rPr>
          <w:rFonts w:ascii="Times New Roman" w:hAnsi="Times New Roman" w:cs="Times New Roman"/>
          <w:sz w:val="24"/>
          <w:szCs w:val="24"/>
        </w:rPr>
      </w:pPr>
    </w:p>
    <w:p w14:paraId="4EF0668D" w14:textId="77777777" w:rsidR="00535245" w:rsidRDefault="009C28B9" w:rsidP="00535245">
      <w:pPr>
        <w:jc w:val="both"/>
        <w:rPr>
          <w:rFonts w:ascii="Times New Roman" w:hAnsi="Times New Roman" w:cs="Times New Roman"/>
          <w:sz w:val="24"/>
          <w:szCs w:val="24"/>
        </w:rPr>
      </w:pPr>
      <w:r w:rsidRPr="009C28B9">
        <w:rPr>
          <w:rFonts w:ascii="Times New Roman" w:hAnsi="Times New Roman" w:cs="Times New Roman"/>
          <w:sz w:val="24"/>
          <w:szCs w:val="24"/>
        </w:rPr>
        <w:t xml:space="preserve">Līdz katra gada 31.janvārim (no 2016.gada līdz 2025.gadam) </w:t>
      </w:r>
      <w:r w:rsidR="00363A6C">
        <w:rPr>
          <w:rFonts w:ascii="Times New Roman" w:hAnsi="Times New Roman" w:cs="Times New Roman"/>
          <w:sz w:val="24"/>
          <w:szCs w:val="24"/>
        </w:rPr>
        <w:t>vadošā iestāde</w:t>
      </w:r>
      <w:r w:rsidRPr="009C28B9">
        <w:rPr>
          <w:rFonts w:ascii="Times New Roman" w:hAnsi="Times New Roman" w:cs="Times New Roman"/>
          <w:sz w:val="24"/>
          <w:szCs w:val="24"/>
        </w:rPr>
        <w:t xml:space="preserve"> nodrošina </w:t>
      </w:r>
      <w:r w:rsidR="008A2CB9">
        <w:rPr>
          <w:rFonts w:ascii="Times New Roman" w:hAnsi="Times New Roman" w:cs="Times New Roman"/>
          <w:sz w:val="24"/>
          <w:szCs w:val="24"/>
        </w:rPr>
        <w:t xml:space="preserve">gada </w:t>
      </w:r>
      <w:r w:rsidRPr="009C28B9">
        <w:rPr>
          <w:rFonts w:ascii="Times New Roman" w:hAnsi="Times New Roman" w:cs="Times New Roman"/>
          <w:sz w:val="24"/>
          <w:szCs w:val="24"/>
        </w:rPr>
        <w:t xml:space="preserve">kopsavilkuma kopā ar </w:t>
      </w:r>
      <w:r w:rsidR="008A2CB9">
        <w:rPr>
          <w:rFonts w:ascii="Times New Roman" w:hAnsi="Times New Roman" w:cs="Times New Roman"/>
          <w:sz w:val="24"/>
          <w:szCs w:val="24"/>
        </w:rPr>
        <w:t>pārvaldības</w:t>
      </w:r>
      <w:r w:rsidR="00363A6C">
        <w:rPr>
          <w:rFonts w:ascii="Times New Roman" w:hAnsi="Times New Roman" w:cs="Times New Roman"/>
          <w:sz w:val="24"/>
          <w:szCs w:val="24"/>
        </w:rPr>
        <w:t xml:space="preserve"> deklarāciju</w:t>
      </w:r>
      <w:r w:rsidRPr="009C28B9">
        <w:rPr>
          <w:rFonts w:ascii="Times New Roman" w:hAnsi="Times New Roman" w:cs="Times New Roman"/>
          <w:sz w:val="24"/>
          <w:szCs w:val="24"/>
        </w:rPr>
        <w:t xml:space="preserve"> ievietošanu KP VIS </w:t>
      </w:r>
      <w:r w:rsidR="000017D4">
        <w:rPr>
          <w:rFonts w:ascii="Times New Roman" w:hAnsi="Times New Roman" w:cs="Times New Roman"/>
          <w:sz w:val="24"/>
          <w:szCs w:val="24"/>
        </w:rPr>
        <w:t>r</w:t>
      </w:r>
      <w:r w:rsidR="00363A6C">
        <w:rPr>
          <w:rFonts w:ascii="Times New Roman" w:hAnsi="Times New Roman" w:cs="Times New Roman"/>
          <w:sz w:val="24"/>
          <w:szCs w:val="24"/>
        </w:rPr>
        <w:t xml:space="preserve">evīzijas iestādes </w:t>
      </w:r>
      <w:r w:rsidRPr="009C28B9">
        <w:rPr>
          <w:rFonts w:ascii="Times New Roman" w:hAnsi="Times New Roman" w:cs="Times New Roman"/>
          <w:sz w:val="24"/>
          <w:szCs w:val="24"/>
        </w:rPr>
        <w:t>atzinuma sniegšanai.</w:t>
      </w:r>
    </w:p>
    <w:p w14:paraId="430E38AF" w14:textId="77777777" w:rsidR="00917C52" w:rsidRDefault="00917C52" w:rsidP="00535245">
      <w:pPr>
        <w:jc w:val="both"/>
        <w:rPr>
          <w:rFonts w:ascii="Times New Roman" w:hAnsi="Times New Roman" w:cs="Times New Roman"/>
          <w:b/>
          <w:sz w:val="24"/>
          <w:szCs w:val="24"/>
        </w:rPr>
      </w:pPr>
    </w:p>
    <w:p w14:paraId="2D243715" w14:textId="415DB5A4" w:rsidR="00C65A8E" w:rsidRPr="00B5727F" w:rsidRDefault="00C65A8E" w:rsidP="00535245">
      <w:pPr>
        <w:jc w:val="both"/>
        <w:rPr>
          <w:rFonts w:ascii="Times New Roman" w:hAnsi="Times New Roman" w:cs="Times New Roman"/>
          <w:sz w:val="24"/>
          <w:szCs w:val="24"/>
        </w:rPr>
      </w:pPr>
      <w:r w:rsidRPr="00B5727F">
        <w:rPr>
          <w:rFonts w:ascii="Times New Roman" w:hAnsi="Times New Roman" w:cs="Times New Roman"/>
          <w:b/>
          <w:sz w:val="24"/>
          <w:szCs w:val="24"/>
        </w:rPr>
        <w:t>Procedūras</w:t>
      </w:r>
      <w:r w:rsidRPr="00B5727F">
        <w:rPr>
          <w:rFonts w:ascii="Times New Roman" w:hAnsi="Times New Roman" w:cs="Times New Roman"/>
          <w:sz w:val="24"/>
          <w:szCs w:val="24"/>
        </w:rPr>
        <w:t>:</w:t>
      </w:r>
    </w:p>
    <w:p w14:paraId="6161DDEB" w14:textId="24369C6E" w:rsidR="00C65A8E" w:rsidRDefault="00C65A8E" w:rsidP="00C559B9">
      <w:pPr>
        <w:pStyle w:val="ListParagraph"/>
        <w:numPr>
          <w:ilvl w:val="0"/>
          <w:numId w:val="41"/>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00FF1762">
        <w:rPr>
          <w:rFonts w:ascii="Times New Roman" w:hAnsi="Times New Roman" w:cs="Times New Roman"/>
          <w:sz w:val="24"/>
          <w:szCs w:val="24"/>
        </w:rPr>
        <w:t xml:space="preserve">2014.gada 30.decembra </w:t>
      </w:r>
      <w:r w:rsidRPr="008E7FF5">
        <w:rPr>
          <w:rFonts w:ascii="Times New Roman" w:hAnsi="Times New Roman" w:cs="Times New Roman"/>
          <w:sz w:val="24"/>
          <w:szCs w:val="24"/>
        </w:rPr>
        <w:t>iekšējā 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Pr>
          <w:rFonts w:ascii="Times New Roman" w:hAnsi="Times New Roman" w:cs="Times New Roman"/>
          <w:sz w:val="24"/>
          <w:szCs w:val="24"/>
        </w:rPr>
        <w:t xml:space="preserve"> (aktualizēta </w:t>
      </w:r>
      <w:r w:rsidR="00383975">
        <w:rPr>
          <w:rFonts w:ascii="Times New Roman" w:hAnsi="Times New Roman" w:cs="Times New Roman"/>
          <w:sz w:val="24"/>
          <w:szCs w:val="24"/>
        </w:rPr>
        <w:t>2017.gada 19.maijā</w:t>
      </w:r>
      <w:r w:rsidR="00C117C0">
        <w:rPr>
          <w:rFonts w:ascii="Times New Roman" w:hAnsi="Times New Roman" w:cs="Times New Roman"/>
          <w:sz w:val="24"/>
          <w:szCs w:val="24"/>
        </w:rPr>
        <w:t>; 2018.gada 15.janvārī</w:t>
      </w:r>
      <w:r w:rsidR="005261F9">
        <w:rPr>
          <w:rFonts w:ascii="Times New Roman" w:hAnsi="Times New Roman" w:cs="Times New Roman"/>
          <w:sz w:val="24"/>
          <w:szCs w:val="24"/>
        </w:rPr>
        <w:t>; 2018.gada 31.oktobrī</w:t>
      </w:r>
      <w:r w:rsidR="003F21A4">
        <w:rPr>
          <w:rFonts w:ascii="Times New Roman" w:hAnsi="Times New Roman" w:cs="Times New Roman"/>
          <w:sz w:val="24"/>
          <w:szCs w:val="24"/>
        </w:rPr>
        <w:t xml:space="preserve">; </w:t>
      </w:r>
      <w:r w:rsidR="003F21A4">
        <w:rPr>
          <w:rFonts w:ascii="Times New Roman" w:eastAsia="Times New Roman" w:hAnsi="Times New Roman" w:cs="Times New Roman"/>
          <w:sz w:val="24"/>
          <w:szCs w:val="24"/>
          <w:lang w:eastAsia="lv-LV"/>
        </w:rPr>
        <w:t>2020.gada 31.jūlijā</w:t>
      </w:r>
      <w:r w:rsidR="00FF1762">
        <w:rPr>
          <w:rFonts w:ascii="Times New Roman" w:hAnsi="Times New Roman" w:cs="Times New Roman"/>
          <w:sz w:val="24"/>
          <w:szCs w:val="24"/>
        </w:rPr>
        <w:t>)</w:t>
      </w:r>
      <w:r w:rsidR="00A86F57">
        <w:rPr>
          <w:rFonts w:ascii="Times New Roman" w:hAnsi="Times New Roman" w:cs="Times New Roman"/>
          <w:sz w:val="24"/>
          <w:szCs w:val="24"/>
        </w:rPr>
        <w:t>;</w:t>
      </w:r>
    </w:p>
    <w:p w14:paraId="7AB7A214" w14:textId="1A6CDFB1" w:rsidR="008273F2" w:rsidRPr="00535245" w:rsidRDefault="00CA72BC" w:rsidP="00C559B9">
      <w:pPr>
        <w:pStyle w:val="ListParagraph"/>
        <w:numPr>
          <w:ilvl w:val="0"/>
          <w:numId w:val="41"/>
        </w:numPr>
        <w:spacing w:before="240" w:after="240"/>
        <w:jc w:val="both"/>
        <w:rPr>
          <w:rFonts w:ascii="Times New Roman" w:hAnsi="Times New Roman" w:cs="Times New Roman"/>
          <w:sz w:val="24"/>
          <w:szCs w:val="24"/>
        </w:rPr>
      </w:pPr>
      <w:r w:rsidRPr="00CA72BC">
        <w:rPr>
          <w:rFonts w:ascii="Times New Roman" w:hAnsi="Times New Roman" w:cs="Times New Roman"/>
          <w:sz w:val="24"/>
          <w:szCs w:val="24"/>
        </w:rPr>
        <w:t>Vadošās iestādes</w:t>
      </w:r>
      <w:r w:rsidR="004E2CAB">
        <w:rPr>
          <w:rFonts w:ascii="Times New Roman" w:hAnsi="Times New Roman" w:cs="Times New Roman"/>
          <w:sz w:val="24"/>
          <w:szCs w:val="24"/>
        </w:rPr>
        <w:t xml:space="preserve"> 2015.</w:t>
      </w:r>
      <w:r w:rsidR="00F469B8">
        <w:rPr>
          <w:rFonts w:ascii="Times New Roman" w:hAnsi="Times New Roman" w:cs="Times New Roman"/>
          <w:sz w:val="24"/>
          <w:szCs w:val="24"/>
        </w:rPr>
        <w:t>gada</w:t>
      </w:r>
      <w:r w:rsidRPr="00CA72BC">
        <w:rPr>
          <w:rFonts w:ascii="Times New Roman" w:hAnsi="Times New Roman" w:cs="Times New Roman"/>
          <w:sz w:val="24"/>
          <w:szCs w:val="24"/>
        </w:rPr>
        <w:t xml:space="preserve"> </w:t>
      </w:r>
      <w:r w:rsidR="00F469B8">
        <w:rPr>
          <w:rFonts w:ascii="Times New Roman" w:hAnsi="Times New Roman" w:cs="Times New Roman"/>
          <w:sz w:val="24"/>
          <w:szCs w:val="24"/>
        </w:rPr>
        <w:t xml:space="preserve">24.aprīļa </w:t>
      </w:r>
      <w:r w:rsidRPr="00CA72BC">
        <w:rPr>
          <w:rFonts w:ascii="Times New Roman" w:hAnsi="Times New Roman" w:cs="Times New Roman"/>
          <w:sz w:val="24"/>
          <w:szCs w:val="24"/>
        </w:rPr>
        <w:t>iekšējā kārtība</w:t>
      </w:r>
      <w:r w:rsidR="004E2CAB">
        <w:rPr>
          <w:rFonts w:ascii="Times New Roman" w:hAnsi="Times New Roman" w:cs="Times New Roman"/>
          <w:sz w:val="24"/>
          <w:szCs w:val="24"/>
        </w:rPr>
        <w:t xml:space="preserve"> Nr.3.14.</w:t>
      </w:r>
      <w:r w:rsidRPr="00CA72BC">
        <w:rPr>
          <w:rFonts w:ascii="Times New Roman" w:hAnsi="Times New Roman" w:cs="Times New Roman"/>
          <w:sz w:val="24"/>
          <w:szCs w:val="24"/>
        </w:rPr>
        <w:t xml:space="preserve"> “</w:t>
      </w:r>
      <w:r w:rsidR="004E2CAB" w:rsidRPr="004E2CAB">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4E2CAB" w:rsidRPr="004E2CAB" w:rsidDel="004E2CAB">
        <w:rPr>
          <w:rFonts w:ascii="Times New Roman" w:hAnsi="Times New Roman" w:cs="Times New Roman"/>
          <w:sz w:val="24"/>
          <w:szCs w:val="24"/>
        </w:rPr>
        <w:t xml:space="preserve"> </w:t>
      </w:r>
      <w:r w:rsidRPr="00DF2AC9">
        <w:rPr>
          <w:rFonts w:ascii="Times New Roman" w:hAnsi="Times New Roman" w:cs="Times New Roman"/>
          <w:sz w:val="24"/>
          <w:szCs w:val="24"/>
        </w:rPr>
        <w:t>”– procedūra paredz, ka tās ietvaros veikto kontroļu rezultāti tiek atspoguļoti un analizēti kopsavilkumā par revīzijām un kontrolēm.</w:t>
      </w:r>
      <w:r w:rsidR="00DF2AC9" w:rsidRPr="00DF2AC9">
        <w:rPr>
          <w:rFonts w:ascii="Times New Roman" w:hAnsi="Times New Roman" w:cs="Times New Roman"/>
          <w:noProof/>
          <w:sz w:val="24"/>
          <w:szCs w:val="24"/>
          <w:lang w:eastAsia="lv-LV"/>
        </w:rPr>
        <w:t xml:space="preserve"> </w:t>
      </w:r>
      <w:r w:rsidR="002D7013">
        <w:rPr>
          <w:rFonts w:ascii="Times New Roman" w:hAnsi="Times New Roman" w:cs="Times New Roman"/>
          <w:sz w:val="24"/>
          <w:szCs w:val="24"/>
        </w:rPr>
        <w:t xml:space="preserve">(aktualizēta </w:t>
      </w:r>
      <w:r w:rsidR="00826A60">
        <w:rPr>
          <w:rFonts w:ascii="Times New Roman" w:hAnsi="Times New Roman" w:cs="Times New Roman"/>
          <w:sz w:val="24"/>
          <w:szCs w:val="24"/>
        </w:rPr>
        <w:t>2020</w:t>
      </w:r>
      <w:r w:rsidR="002D7013">
        <w:rPr>
          <w:rFonts w:ascii="Times New Roman" w:hAnsi="Times New Roman" w:cs="Times New Roman"/>
          <w:sz w:val="24"/>
          <w:szCs w:val="24"/>
        </w:rPr>
        <w:t xml:space="preserve">.gada </w:t>
      </w:r>
      <w:r w:rsidR="00CB6DC3">
        <w:rPr>
          <w:rFonts w:ascii="Times New Roman" w:hAnsi="Times New Roman" w:cs="Times New Roman"/>
          <w:sz w:val="24"/>
          <w:szCs w:val="24"/>
        </w:rPr>
        <w:t>2</w:t>
      </w:r>
      <w:r w:rsidR="00826A60">
        <w:rPr>
          <w:rFonts w:ascii="Times New Roman" w:hAnsi="Times New Roman" w:cs="Times New Roman"/>
          <w:sz w:val="24"/>
          <w:szCs w:val="24"/>
        </w:rPr>
        <w:t>8</w:t>
      </w:r>
      <w:r w:rsidR="002D7013">
        <w:rPr>
          <w:rFonts w:ascii="Times New Roman" w:hAnsi="Times New Roman" w:cs="Times New Roman"/>
          <w:sz w:val="24"/>
          <w:szCs w:val="24"/>
        </w:rPr>
        <w:t>.</w:t>
      </w:r>
      <w:r w:rsidR="00826A60">
        <w:rPr>
          <w:rFonts w:ascii="Times New Roman" w:hAnsi="Times New Roman" w:cs="Times New Roman"/>
          <w:sz w:val="24"/>
          <w:szCs w:val="24"/>
        </w:rPr>
        <w:t>aprīlī</w:t>
      </w:r>
      <w:r w:rsidR="002D7013">
        <w:rPr>
          <w:rFonts w:ascii="Times New Roman" w:hAnsi="Times New Roman" w:cs="Times New Roman"/>
          <w:sz w:val="24"/>
          <w:szCs w:val="24"/>
        </w:rPr>
        <w:t>)</w:t>
      </w:r>
      <w:r w:rsidR="004812CC">
        <w:rPr>
          <w:rFonts w:ascii="Times New Roman" w:hAnsi="Times New Roman" w:cs="Times New Roman"/>
          <w:sz w:val="24"/>
          <w:szCs w:val="24"/>
        </w:rPr>
        <w:t>.</w:t>
      </w:r>
    </w:p>
    <w:p w14:paraId="71D1DB1D" w14:textId="77777777" w:rsidR="00E70B17" w:rsidRDefault="00E70B17" w:rsidP="00E70B17">
      <w:pPr>
        <w:pStyle w:val="Heading4"/>
        <w:jc w:val="both"/>
        <w:rPr>
          <w:rFonts w:eastAsia="Times New Roman"/>
          <w:vanish/>
          <w:lang w:eastAsia="lv-LV"/>
        </w:rPr>
      </w:pPr>
    </w:p>
    <w:p w14:paraId="1ACFDF7F" w14:textId="77777777" w:rsidR="0049587E" w:rsidRDefault="0049587E" w:rsidP="0049587E">
      <w:pPr>
        <w:pStyle w:val="Heading4"/>
        <w:jc w:val="both"/>
        <w:rPr>
          <w:lang w:eastAsia="lv-LV"/>
        </w:rPr>
      </w:pPr>
      <w:bookmarkStart w:id="146" w:name="_Toc413229859"/>
      <w:bookmarkStart w:id="147" w:name="_Toc420918840"/>
      <w:r w:rsidRPr="0049587E">
        <w:rPr>
          <w:lang w:eastAsia="lv-LV"/>
        </w:rPr>
        <w:t>2.2.3.15.</w:t>
      </w:r>
      <w:r w:rsidRPr="0049587E">
        <w:rPr>
          <w:lang w:eastAsia="lv-LV"/>
        </w:rPr>
        <w:tab/>
        <w:t>Procedūras saistībā ar saziņu ar darbiniekiem, kuri īsteno iepriekš minētās procedūras, kā arī norāde par organizēto/paredzēto apmācību un izdotajiem norādījumiem (datums un atsauce).</w:t>
      </w:r>
      <w:bookmarkEnd w:id="146"/>
      <w:bookmarkEnd w:id="147"/>
    </w:p>
    <w:p w14:paraId="33BDDDA2" w14:textId="77777777" w:rsidR="00CF56C8" w:rsidRDefault="00CF56C8" w:rsidP="00CF56C8">
      <w:pPr>
        <w:jc w:val="both"/>
        <w:rPr>
          <w:rFonts w:ascii="Times New Roman" w:hAnsi="Times New Roman" w:cs="Times New Roman"/>
          <w:sz w:val="24"/>
          <w:szCs w:val="24"/>
        </w:rPr>
      </w:pPr>
      <w:r>
        <w:rPr>
          <w:rFonts w:ascii="Times New Roman" w:hAnsi="Times New Roman" w:cs="Times New Roman"/>
          <w:sz w:val="24"/>
          <w:szCs w:val="24"/>
        </w:rPr>
        <w:t xml:space="preserve"> </w:t>
      </w:r>
    </w:p>
    <w:p w14:paraId="15EC692B" w14:textId="2B09606A" w:rsidR="00CF56C8" w:rsidRPr="004A131D" w:rsidRDefault="00CF56C8" w:rsidP="00655473">
      <w:pPr>
        <w:jc w:val="both"/>
        <w:rPr>
          <w:rFonts w:ascii="Times New Roman" w:hAnsi="Times New Roman" w:cs="Times New Roman"/>
          <w:sz w:val="24"/>
          <w:szCs w:val="24"/>
        </w:rPr>
      </w:pPr>
      <w:r w:rsidRPr="00E40B6C">
        <w:rPr>
          <w:rFonts w:ascii="Times New Roman" w:hAnsi="Times New Roman" w:cs="Times New Roman"/>
          <w:sz w:val="24"/>
          <w:szCs w:val="24"/>
        </w:rPr>
        <w:t xml:space="preserve">ES fondu vadošās iestādes 2014.-2020.gada plānošanas perioda procedūru rokasgrāmata tiek izstrādāta, balstoties uz Finanšu ministrijas </w:t>
      </w:r>
      <w:r w:rsidR="000017D4" w:rsidRPr="00E40B6C">
        <w:rPr>
          <w:rFonts w:ascii="Times New Roman" w:hAnsi="Times New Roman" w:cs="Times New Roman"/>
          <w:sz w:val="24"/>
          <w:szCs w:val="24"/>
        </w:rPr>
        <w:t>2016.</w:t>
      </w:r>
      <w:r w:rsidRPr="00E40B6C">
        <w:rPr>
          <w:rFonts w:ascii="Times New Roman" w:hAnsi="Times New Roman" w:cs="Times New Roman"/>
          <w:sz w:val="24"/>
          <w:szCs w:val="24"/>
        </w:rPr>
        <w:t xml:space="preserve">gada </w:t>
      </w:r>
      <w:r w:rsidR="000017D4" w:rsidRPr="00E40B6C">
        <w:rPr>
          <w:rFonts w:ascii="Times New Roman" w:hAnsi="Times New Roman" w:cs="Times New Roman"/>
          <w:sz w:val="24"/>
          <w:szCs w:val="24"/>
        </w:rPr>
        <w:t xml:space="preserve">18.marta </w:t>
      </w:r>
      <w:r w:rsidRPr="00E40B6C">
        <w:rPr>
          <w:rFonts w:ascii="Times New Roman" w:hAnsi="Times New Roman" w:cs="Times New Roman"/>
          <w:sz w:val="24"/>
          <w:szCs w:val="24"/>
        </w:rPr>
        <w:t>iekšējiem noteikumiem Nr.12-29/</w:t>
      </w:r>
      <w:r w:rsidR="000017D4" w:rsidRPr="00E40B6C">
        <w:rPr>
          <w:rFonts w:ascii="Times New Roman" w:hAnsi="Times New Roman" w:cs="Times New Roman"/>
          <w:sz w:val="24"/>
          <w:szCs w:val="24"/>
        </w:rPr>
        <w:t>16</w:t>
      </w:r>
      <w:r w:rsidRPr="00E40B6C">
        <w:rPr>
          <w:rFonts w:ascii="Times New Roman" w:hAnsi="Times New Roman" w:cs="Times New Roman"/>
          <w:sz w:val="24"/>
          <w:szCs w:val="24"/>
        </w:rPr>
        <w:t xml:space="preserve"> “Iekšējo procedūru rokasgrāmatas uzturēšana vadošajā iestādē”.</w:t>
      </w:r>
    </w:p>
    <w:p w14:paraId="298B5DE1" w14:textId="77777777" w:rsidR="00CF56C8" w:rsidRPr="004A131D" w:rsidRDefault="00CF56C8" w:rsidP="00CF56C8">
      <w:pPr>
        <w:jc w:val="both"/>
        <w:rPr>
          <w:rFonts w:ascii="Times New Roman" w:hAnsi="Times New Roman" w:cs="Times New Roman"/>
          <w:sz w:val="24"/>
          <w:szCs w:val="24"/>
        </w:rPr>
      </w:pPr>
      <w:r w:rsidRPr="004A131D">
        <w:rPr>
          <w:rFonts w:ascii="Times New Roman" w:hAnsi="Times New Roman" w:cs="Times New Roman"/>
          <w:sz w:val="24"/>
          <w:szCs w:val="24"/>
        </w:rPr>
        <w:t>2014.</w:t>
      </w:r>
      <w:r w:rsidR="00D826F3" w:rsidRPr="004A131D">
        <w:rPr>
          <w:rFonts w:ascii="Times New Roman" w:hAnsi="Times New Roman" w:cs="Times New Roman"/>
          <w:sz w:val="24"/>
          <w:szCs w:val="24"/>
        </w:rPr>
        <w:t xml:space="preserve">-2020. gada plānošanas perioda </w:t>
      </w:r>
      <w:r w:rsidRPr="004A131D">
        <w:rPr>
          <w:rFonts w:ascii="Times New Roman" w:hAnsi="Times New Roman" w:cs="Times New Roman"/>
          <w:sz w:val="24"/>
          <w:szCs w:val="24"/>
        </w:rPr>
        <w:t>procedūras tiek izstrādātas un apstiprinātas vadošās iestādes kārtību, metodiku un vadlīniju formā.</w:t>
      </w:r>
    </w:p>
    <w:p w14:paraId="629D509C" w14:textId="77777777" w:rsidR="00CF56C8" w:rsidRPr="004A131D" w:rsidRDefault="00CF56C8" w:rsidP="00CF56C8">
      <w:pPr>
        <w:jc w:val="both"/>
        <w:rPr>
          <w:rFonts w:ascii="Times New Roman" w:hAnsi="Times New Roman" w:cs="Times New Roman"/>
          <w:sz w:val="24"/>
          <w:szCs w:val="24"/>
        </w:rPr>
      </w:pPr>
      <w:r w:rsidRPr="004A131D">
        <w:rPr>
          <w:rFonts w:ascii="Times New Roman" w:hAnsi="Times New Roman" w:cs="Times New Roman"/>
          <w:sz w:val="24"/>
          <w:szCs w:val="24"/>
        </w:rPr>
        <w:t>Vadošās iestādes procedūru rokasgrāmata tiek pastāvīgi aktualizēta (procedūru rokasgrāmatā esošo kārtību reģistru skatīt 2.pielikumā).</w:t>
      </w:r>
    </w:p>
    <w:p w14:paraId="482A62A3" w14:textId="77777777" w:rsidR="00CF56C8" w:rsidRPr="004A131D" w:rsidRDefault="004879BB" w:rsidP="004879BB">
      <w:pPr>
        <w:jc w:val="both"/>
        <w:rPr>
          <w:rFonts w:ascii="Times New Roman" w:hAnsi="Times New Roman" w:cs="Times New Roman"/>
          <w:sz w:val="24"/>
          <w:szCs w:val="24"/>
        </w:rPr>
      </w:pPr>
      <w:r w:rsidRPr="004A131D">
        <w:rPr>
          <w:rFonts w:ascii="Times New Roman" w:hAnsi="Times New Roman" w:cs="Times New Roman"/>
          <w:sz w:val="24"/>
          <w:szCs w:val="24"/>
        </w:rPr>
        <w:t>Informācija par apstiprinātajām un aktualizētajām procedūrām trīs darba dienu laikā pēc procedūras apstiprināšanas e1ektroniskā formātā nosūta visiem vadošās iestādes darbiniekiem informācijai un darbam. Nepieciešamības gadījumā vadošās iestādes darbiniekiem tiek organizētas apmācības par izstrādāto vai aktualizēto procedūru.</w:t>
      </w:r>
    </w:p>
    <w:p w14:paraId="1359F587" w14:textId="5AE7FB87" w:rsidR="00CF56C8" w:rsidRPr="00E40B6C" w:rsidRDefault="00EA289E" w:rsidP="00E40B6C">
      <w:pPr>
        <w:pStyle w:val="ListParagraph"/>
        <w:numPr>
          <w:ilvl w:val="0"/>
          <w:numId w:val="41"/>
        </w:numPr>
        <w:spacing w:before="240" w:after="240"/>
        <w:jc w:val="both"/>
        <w:rPr>
          <w:rFonts w:ascii="Times New Roman" w:hAnsi="Times New Roman" w:cs="Times New Roman"/>
          <w:sz w:val="24"/>
          <w:szCs w:val="24"/>
        </w:rPr>
      </w:pPr>
      <w:r w:rsidRPr="00E40B6C">
        <w:rPr>
          <w:rFonts w:ascii="Times New Roman" w:hAnsi="Times New Roman" w:cs="Times New Roman"/>
          <w:sz w:val="24"/>
          <w:szCs w:val="24"/>
        </w:rPr>
        <w:t xml:space="preserve">Vadošās iestādes 2014.gada </w:t>
      </w:r>
      <w:r w:rsidR="004F6ADF" w:rsidRPr="00E40B6C">
        <w:rPr>
          <w:rFonts w:ascii="Times New Roman" w:hAnsi="Times New Roman" w:cs="Times New Roman"/>
          <w:sz w:val="24"/>
          <w:szCs w:val="24"/>
        </w:rPr>
        <w:t>29</w:t>
      </w:r>
      <w:r w:rsidRPr="00E40B6C">
        <w:rPr>
          <w:rFonts w:ascii="Times New Roman" w:hAnsi="Times New Roman" w:cs="Times New Roman"/>
          <w:sz w:val="24"/>
          <w:szCs w:val="24"/>
        </w:rPr>
        <w:t>.decembra iekšējā kārtība Nr.3.3. “</w:t>
      </w:r>
      <w:r w:rsidR="000641DB" w:rsidRPr="00E40B6C">
        <w:rPr>
          <w:rFonts w:ascii="Times New Roman" w:hAnsi="Times New Roman" w:cs="Times New Roman"/>
          <w:sz w:val="24"/>
          <w:szCs w:val="24"/>
        </w:rPr>
        <w:t xml:space="preserve">Kārtība, kādā </w:t>
      </w:r>
      <w:r w:rsidR="00960D89" w:rsidRPr="00E40B6C">
        <w:rPr>
          <w:rFonts w:ascii="Times New Roman" w:hAnsi="Times New Roman" w:cs="Times New Roman"/>
          <w:sz w:val="24"/>
          <w:szCs w:val="24"/>
        </w:rPr>
        <w:t>vadošajā iestādē nodrošina horizontālo jautājumu risināšanu</w:t>
      </w:r>
      <w:r w:rsidRPr="00E40B6C">
        <w:rPr>
          <w:rFonts w:ascii="Times New Roman" w:hAnsi="Times New Roman" w:cs="Times New Roman"/>
          <w:sz w:val="24"/>
          <w:szCs w:val="24"/>
        </w:rPr>
        <w:t>”</w:t>
      </w:r>
      <w:r w:rsidR="009C6DD0" w:rsidRPr="00E40B6C">
        <w:rPr>
          <w:rFonts w:ascii="Times New Roman" w:hAnsi="Times New Roman" w:cs="Times New Roman"/>
          <w:sz w:val="24"/>
          <w:szCs w:val="24"/>
        </w:rPr>
        <w:t xml:space="preserve"> (aktulizēta</w:t>
      </w:r>
      <w:r w:rsidR="00324066" w:rsidRPr="00E40B6C">
        <w:rPr>
          <w:rFonts w:ascii="Times New Roman" w:hAnsi="Times New Roman" w:cs="Times New Roman"/>
          <w:sz w:val="24"/>
          <w:szCs w:val="24"/>
        </w:rPr>
        <w:t xml:space="preserve"> </w:t>
      </w:r>
      <w:r w:rsidR="000F2D80" w:rsidRPr="00E40B6C">
        <w:rPr>
          <w:rFonts w:ascii="Times New Roman" w:hAnsi="Times New Roman" w:cs="Times New Roman"/>
          <w:sz w:val="24"/>
          <w:szCs w:val="24"/>
        </w:rPr>
        <w:t xml:space="preserve"> </w:t>
      </w:r>
      <w:r w:rsidR="00334C52" w:rsidRPr="00E40B6C">
        <w:rPr>
          <w:rFonts w:ascii="Times New Roman" w:hAnsi="Times New Roman" w:cs="Times New Roman"/>
          <w:sz w:val="24"/>
          <w:szCs w:val="24"/>
        </w:rPr>
        <w:t>2019</w:t>
      </w:r>
      <w:r w:rsidR="000F2D80" w:rsidRPr="00E40B6C">
        <w:rPr>
          <w:rFonts w:ascii="Times New Roman" w:hAnsi="Times New Roman" w:cs="Times New Roman"/>
          <w:sz w:val="24"/>
          <w:szCs w:val="24"/>
        </w:rPr>
        <w:t xml:space="preserve">.gada </w:t>
      </w:r>
      <w:r w:rsidR="00334C52" w:rsidRPr="00E40B6C">
        <w:rPr>
          <w:rFonts w:ascii="Times New Roman" w:hAnsi="Times New Roman" w:cs="Times New Roman"/>
          <w:sz w:val="24"/>
          <w:szCs w:val="24"/>
        </w:rPr>
        <w:t>30.maijā</w:t>
      </w:r>
      <w:r w:rsidR="009C6DD0" w:rsidRPr="00E40B6C">
        <w:rPr>
          <w:rFonts w:ascii="Times New Roman" w:hAnsi="Times New Roman" w:cs="Times New Roman"/>
          <w:sz w:val="24"/>
          <w:szCs w:val="24"/>
        </w:rPr>
        <w:t>).</w:t>
      </w:r>
    </w:p>
    <w:p w14:paraId="0005FA8D" w14:textId="77777777" w:rsidR="00757B70" w:rsidRPr="00E40B6C" w:rsidRDefault="00527397" w:rsidP="00E40B6C">
      <w:pPr>
        <w:pStyle w:val="ListParagraph"/>
        <w:numPr>
          <w:ilvl w:val="0"/>
          <w:numId w:val="41"/>
        </w:numPr>
        <w:spacing w:before="240" w:after="240"/>
        <w:jc w:val="both"/>
        <w:rPr>
          <w:rFonts w:ascii="Times New Roman" w:hAnsi="Times New Roman" w:cs="Times New Roman"/>
          <w:sz w:val="24"/>
          <w:szCs w:val="24"/>
        </w:rPr>
      </w:pPr>
      <w:r w:rsidRPr="00E40B6C">
        <w:rPr>
          <w:rFonts w:ascii="Times New Roman" w:hAnsi="Times New Roman" w:cs="Times New Roman"/>
          <w:sz w:val="24"/>
          <w:szCs w:val="24"/>
        </w:rPr>
        <w:t>CFLA 2019.gada 25.novembra iekšējie noteikumi Nr.39-1-3/27 „Centrālās finanšu un līgumu aģentūras procedūru rokasgrāmatas veidošanas, uzturēšanas un aktualizēšanas noteikumi”.</w:t>
      </w:r>
    </w:p>
    <w:p w14:paraId="039E55BC" w14:textId="77777777" w:rsidR="001325C9" w:rsidRDefault="001325C9" w:rsidP="008273F2">
      <w:pPr>
        <w:rPr>
          <w:lang w:eastAsia="lv-LV"/>
        </w:rPr>
      </w:pPr>
    </w:p>
    <w:p w14:paraId="7EAA50A4" w14:textId="77777777" w:rsidR="0049587E" w:rsidRPr="0049587E" w:rsidRDefault="0049587E" w:rsidP="0049587E">
      <w:pPr>
        <w:pStyle w:val="Heading4"/>
        <w:jc w:val="both"/>
        <w:rPr>
          <w:lang w:eastAsia="lv-LV"/>
        </w:rPr>
      </w:pPr>
      <w:bookmarkStart w:id="148" w:name="_Toc413229860"/>
      <w:bookmarkStart w:id="149" w:name="_Toc420918841"/>
      <w:r w:rsidRPr="0049587E">
        <w:rPr>
          <w:lang w:eastAsia="lv-LV"/>
        </w:rPr>
        <w:t>2.2.3.16.</w:t>
      </w:r>
      <w:r w:rsidRPr="0049587E">
        <w:rPr>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48"/>
      <w:bookmarkEnd w:id="149"/>
    </w:p>
    <w:p w14:paraId="66E4A248" w14:textId="77777777" w:rsidR="0049587E" w:rsidRDefault="0049587E" w:rsidP="008273F2">
      <w:pPr>
        <w:rPr>
          <w:lang w:eastAsia="lv-LV"/>
        </w:rPr>
      </w:pPr>
    </w:p>
    <w:p w14:paraId="68FE66F6" w14:textId="6DB89EE9" w:rsidR="002C4CC8" w:rsidRPr="00BA12A8" w:rsidRDefault="00226AF6" w:rsidP="00253C37">
      <w:pPr>
        <w:jc w:val="both"/>
        <w:rPr>
          <w:rFonts w:ascii="Times New Roman" w:hAnsi="Times New Roman" w:cs="Times New Roman"/>
          <w:b/>
          <w:sz w:val="24"/>
          <w:szCs w:val="24"/>
          <w:u w:val="single"/>
        </w:rPr>
      </w:pPr>
      <w:bookmarkStart w:id="150" w:name="_Toc411585213"/>
      <w:r>
        <w:rPr>
          <w:rFonts w:ascii="Times New Roman" w:hAnsi="Times New Roman" w:cs="Times New Roman"/>
          <w:b/>
          <w:sz w:val="24"/>
          <w:szCs w:val="24"/>
          <w:u w:val="single"/>
        </w:rPr>
        <w:t xml:space="preserve">I </w:t>
      </w:r>
      <w:r w:rsidR="002C4CC8" w:rsidRPr="00BA12A8">
        <w:rPr>
          <w:rFonts w:ascii="Times New Roman" w:hAnsi="Times New Roman" w:cs="Times New Roman"/>
          <w:b/>
          <w:sz w:val="24"/>
          <w:szCs w:val="24"/>
          <w:u w:val="single"/>
        </w:rPr>
        <w:t>S</w:t>
      </w:r>
      <w:r w:rsidR="005F678D" w:rsidRPr="00BA12A8">
        <w:rPr>
          <w:rFonts w:ascii="Times New Roman" w:hAnsi="Times New Roman" w:cs="Times New Roman"/>
          <w:b/>
          <w:sz w:val="24"/>
          <w:szCs w:val="24"/>
          <w:u w:val="single"/>
        </w:rPr>
        <w:t xml:space="preserve">tarpniekinstitūciju </w:t>
      </w:r>
      <w:r w:rsidR="00253C37">
        <w:rPr>
          <w:rFonts w:ascii="Times New Roman" w:hAnsi="Times New Roman" w:cs="Times New Roman"/>
          <w:b/>
          <w:sz w:val="24"/>
          <w:szCs w:val="24"/>
          <w:u w:val="single"/>
        </w:rPr>
        <w:t>(sadarbības iestāde</w:t>
      </w:r>
      <w:r w:rsidR="0015492E">
        <w:rPr>
          <w:rFonts w:ascii="Times New Roman" w:hAnsi="Times New Roman" w:cs="Times New Roman"/>
          <w:b/>
          <w:sz w:val="24"/>
          <w:szCs w:val="24"/>
          <w:u w:val="single"/>
        </w:rPr>
        <w:t>s</w:t>
      </w:r>
      <w:r w:rsidR="00253C37">
        <w:rPr>
          <w:rFonts w:ascii="Times New Roman" w:hAnsi="Times New Roman" w:cs="Times New Roman"/>
          <w:b/>
          <w:sz w:val="24"/>
          <w:szCs w:val="24"/>
          <w:u w:val="single"/>
        </w:rPr>
        <w:t>,</w:t>
      </w:r>
      <w:r w:rsidR="00253C37" w:rsidRPr="00253C37">
        <w:t xml:space="preserve"> </w:t>
      </w:r>
      <w:r w:rsidR="009F1146">
        <w:rPr>
          <w:rFonts w:ascii="Times New Roman" w:hAnsi="Times New Roman" w:cs="Times New Roman"/>
          <w:b/>
          <w:sz w:val="24"/>
          <w:szCs w:val="24"/>
          <w:u w:val="single"/>
        </w:rPr>
        <w:t>r</w:t>
      </w:r>
      <w:r w:rsidR="00253C37" w:rsidRPr="00253C37">
        <w:rPr>
          <w:rFonts w:ascii="Times New Roman" w:hAnsi="Times New Roman" w:cs="Times New Roman"/>
          <w:b/>
          <w:sz w:val="24"/>
          <w:szCs w:val="24"/>
          <w:u w:val="single"/>
        </w:rPr>
        <w:t>epublikas pilsētu pašvaldīb</w:t>
      </w:r>
      <w:r w:rsidR="009F1146">
        <w:rPr>
          <w:rFonts w:ascii="Times New Roman" w:hAnsi="Times New Roman" w:cs="Times New Roman"/>
          <w:b/>
          <w:sz w:val="24"/>
          <w:szCs w:val="24"/>
          <w:u w:val="single"/>
        </w:rPr>
        <w:t>u</w:t>
      </w:r>
      <w:r w:rsidR="00253C37">
        <w:rPr>
          <w:rFonts w:ascii="Times New Roman" w:hAnsi="Times New Roman" w:cs="Times New Roman"/>
          <w:b/>
          <w:sz w:val="24"/>
          <w:szCs w:val="24"/>
          <w:u w:val="single"/>
        </w:rPr>
        <w:t xml:space="preserve">) </w:t>
      </w:r>
      <w:r w:rsidR="005F678D" w:rsidRPr="00BA12A8">
        <w:rPr>
          <w:rFonts w:ascii="Times New Roman" w:hAnsi="Times New Roman" w:cs="Times New Roman"/>
          <w:b/>
          <w:sz w:val="24"/>
          <w:szCs w:val="24"/>
          <w:u w:val="single"/>
        </w:rPr>
        <w:t>pieņemto</w:t>
      </w:r>
      <w:r w:rsidR="002C4CC8" w:rsidRPr="00BA12A8">
        <w:rPr>
          <w:rFonts w:ascii="Times New Roman" w:hAnsi="Times New Roman" w:cs="Times New Roman"/>
          <w:b/>
          <w:sz w:val="24"/>
          <w:szCs w:val="24"/>
          <w:u w:val="single"/>
        </w:rPr>
        <w:t xml:space="preserve"> lēmum</w:t>
      </w:r>
      <w:r w:rsidR="005F678D" w:rsidRPr="00BA12A8">
        <w:rPr>
          <w:rFonts w:ascii="Times New Roman" w:hAnsi="Times New Roman" w:cs="Times New Roman"/>
          <w:b/>
          <w:sz w:val="24"/>
          <w:szCs w:val="24"/>
          <w:u w:val="single"/>
        </w:rPr>
        <w:t>u</w:t>
      </w:r>
      <w:r w:rsidR="002C5AE8">
        <w:rPr>
          <w:rFonts w:ascii="Times New Roman" w:hAnsi="Times New Roman" w:cs="Times New Roman"/>
          <w:b/>
          <w:sz w:val="24"/>
          <w:szCs w:val="24"/>
          <w:u w:val="single"/>
        </w:rPr>
        <w:t xml:space="preserve"> </w:t>
      </w:r>
      <w:r w:rsidR="002C5AE8" w:rsidRPr="002C5AE8">
        <w:rPr>
          <w:rFonts w:ascii="Times New Roman" w:hAnsi="Times New Roman" w:cs="Times New Roman"/>
          <w:b/>
          <w:sz w:val="24"/>
          <w:szCs w:val="24"/>
          <w:u w:val="single"/>
        </w:rPr>
        <w:t xml:space="preserve">par projekta iesnieguma apstiprināšanu, apstiprināšanu ar nosacījumu vai noraidīšanu, vai lēmumu par </w:t>
      </w:r>
      <w:r w:rsidR="002C5AE8" w:rsidRPr="002C5AE8">
        <w:rPr>
          <w:rFonts w:ascii="Times New Roman" w:hAnsi="Times New Roman" w:cs="Times New Roman"/>
          <w:b/>
          <w:bCs/>
          <w:sz w:val="24"/>
          <w:szCs w:val="24"/>
          <w:u w:val="single"/>
        </w:rPr>
        <w:t>aizliegumu uz laiku piedalīties projektu iesniegumu atlasē</w:t>
      </w:r>
      <w:r w:rsidR="002C4CC8" w:rsidRPr="00BA12A8">
        <w:rPr>
          <w:rFonts w:ascii="Times New Roman" w:hAnsi="Times New Roman" w:cs="Times New Roman"/>
          <w:b/>
          <w:sz w:val="24"/>
          <w:szCs w:val="24"/>
          <w:u w:val="single"/>
        </w:rPr>
        <w:t xml:space="preserve"> </w:t>
      </w:r>
      <w:bookmarkEnd w:id="150"/>
      <w:r w:rsidR="002C4CC8" w:rsidRPr="00BA12A8">
        <w:rPr>
          <w:rFonts w:ascii="Times New Roman" w:hAnsi="Times New Roman" w:cs="Times New Roman"/>
          <w:b/>
          <w:sz w:val="24"/>
          <w:szCs w:val="24"/>
          <w:u w:val="single"/>
        </w:rPr>
        <w:t xml:space="preserve">apstrīdēšana </w:t>
      </w:r>
      <w:r w:rsidR="005F678D" w:rsidRPr="00BA12A8">
        <w:rPr>
          <w:rFonts w:ascii="Times New Roman" w:hAnsi="Times New Roman" w:cs="Times New Roman"/>
          <w:b/>
          <w:sz w:val="24"/>
          <w:szCs w:val="24"/>
          <w:u w:val="single"/>
        </w:rPr>
        <w:t>vadošajā iestādē</w:t>
      </w:r>
    </w:p>
    <w:p w14:paraId="02C0D47F" w14:textId="77777777" w:rsidR="002C4CC8" w:rsidRPr="00443093" w:rsidRDefault="002C4CC8" w:rsidP="002C4CC8">
      <w:pPr>
        <w:spacing w:before="120" w:after="12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3AA4B98B" w14:textId="1C3F5114" w:rsidR="005F678D" w:rsidRPr="00BA12A8" w:rsidRDefault="002C4CC8" w:rsidP="00BA12A8">
      <w:pPr>
        <w:spacing w:after="120"/>
        <w:jc w:val="both"/>
        <w:rPr>
          <w:rFonts w:ascii="Times New Roman" w:hAnsi="Times New Roman" w:cs="Times New Roman"/>
          <w:sz w:val="24"/>
          <w:szCs w:val="24"/>
        </w:rPr>
      </w:pPr>
      <w:r w:rsidRPr="00BA12A8">
        <w:rPr>
          <w:rFonts w:ascii="Times New Roman" w:hAnsi="Times New Roman" w:cs="Times New Roman"/>
          <w:sz w:val="24"/>
          <w:szCs w:val="24"/>
        </w:rPr>
        <w:t xml:space="preserve">Sadarbības iestāde </w:t>
      </w:r>
      <w:r w:rsidR="005F678D" w:rsidRPr="00BA12A8">
        <w:rPr>
          <w:rFonts w:ascii="Times New Roman" w:hAnsi="Times New Roman" w:cs="Times New Roman"/>
          <w:sz w:val="24"/>
          <w:szCs w:val="24"/>
        </w:rPr>
        <w:t xml:space="preserve">vai </w:t>
      </w:r>
      <w:r w:rsidR="009F1146">
        <w:rPr>
          <w:rFonts w:ascii="Times New Roman" w:hAnsi="Times New Roman" w:cs="Times New Roman"/>
          <w:sz w:val="24"/>
          <w:szCs w:val="24"/>
        </w:rPr>
        <w:t>r</w:t>
      </w:r>
      <w:r w:rsidR="005F678D" w:rsidRPr="00BA12A8">
        <w:rPr>
          <w:rFonts w:ascii="Times New Roman" w:hAnsi="Times New Roman" w:cs="Times New Roman"/>
          <w:sz w:val="24"/>
          <w:szCs w:val="24"/>
        </w:rPr>
        <w:t>epublikas pilsētu pašvaldība</w:t>
      </w:r>
      <w:r w:rsidR="009F1146">
        <w:rPr>
          <w:rFonts w:ascii="Times New Roman" w:hAnsi="Times New Roman" w:cs="Times New Roman"/>
          <w:sz w:val="24"/>
          <w:szCs w:val="24"/>
        </w:rPr>
        <w:t>s</w:t>
      </w:r>
      <w:r w:rsidRPr="00BA12A8">
        <w:rPr>
          <w:rFonts w:ascii="Times New Roman" w:hAnsi="Times New Roman" w:cs="Times New Roman"/>
          <w:sz w:val="24"/>
          <w:szCs w:val="24"/>
        </w:rPr>
        <w:t xml:space="preserve"> </w:t>
      </w:r>
      <w:r w:rsidR="00895761">
        <w:rPr>
          <w:rFonts w:ascii="Times New Roman" w:hAnsi="Times New Roman" w:cs="Times New Roman"/>
          <w:sz w:val="24"/>
          <w:szCs w:val="24"/>
        </w:rPr>
        <w:t xml:space="preserve">(integrēto teritoriālo investīciju SAM ietvaros) </w:t>
      </w:r>
      <w:r w:rsidRPr="00BA12A8">
        <w:rPr>
          <w:rFonts w:ascii="Times New Roman" w:hAnsi="Times New Roman" w:cs="Times New Roman"/>
          <w:sz w:val="24"/>
          <w:szCs w:val="24"/>
        </w:rPr>
        <w:t>pieņem lēmumu par projekta iesnieguma apstiprināšanu, apstiprināšanu ar nosacījumu vai noraidīšanu</w:t>
      </w:r>
      <w:r w:rsidR="00ED69B2" w:rsidRPr="00BA12A8">
        <w:rPr>
          <w:rFonts w:ascii="Times New Roman" w:hAnsi="Times New Roman" w:cs="Times New Roman"/>
          <w:sz w:val="24"/>
          <w:szCs w:val="24"/>
        </w:rPr>
        <w:t xml:space="preserve">, vai lēmumu par </w:t>
      </w:r>
      <w:r w:rsidR="00ED69B2" w:rsidRPr="00BA12A8">
        <w:rPr>
          <w:rFonts w:ascii="Times New Roman" w:hAnsi="Times New Roman" w:cs="Times New Roman"/>
          <w:bCs/>
          <w:sz w:val="24"/>
          <w:szCs w:val="24"/>
        </w:rPr>
        <w:t>aizliegumu uz laiku piedalīties projektu iesniegumu atlasē.</w:t>
      </w:r>
    </w:p>
    <w:p w14:paraId="5C6EE62F" w14:textId="5F6F1D3C" w:rsidR="002C4CC8" w:rsidRPr="00BA12A8" w:rsidRDefault="002C4CC8" w:rsidP="00BA12A8">
      <w:pPr>
        <w:spacing w:before="240"/>
        <w:jc w:val="both"/>
        <w:rPr>
          <w:rFonts w:ascii="Times New Roman" w:hAnsi="Times New Roman" w:cs="Times New Roman"/>
          <w:sz w:val="24"/>
          <w:szCs w:val="24"/>
        </w:rPr>
      </w:pPr>
      <w:r w:rsidRPr="00BA12A8">
        <w:rPr>
          <w:rFonts w:ascii="Times New Roman" w:hAnsi="Times New Roman" w:cs="Times New Roman"/>
          <w:sz w:val="24"/>
          <w:szCs w:val="24"/>
        </w:rPr>
        <w:t xml:space="preserve">Projekta iesniedzējs var apstrīdēt sadarbības iestādes </w:t>
      </w:r>
      <w:r w:rsidR="005F678D" w:rsidRPr="00BA12A8">
        <w:rPr>
          <w:rFonts w:ascii="Times New Roman" w:hAnsi="Times New Roman" w:cs="Times New Roman"/>
          <w:sz w:val="24"/>
          <w:szCs w:val="24"/>
        </w:rPr>
        <w:t xml:space="preserve">vai </w:t>
      </w:r>
      <w:r w:rsidR="009F1146">
        <w:rPr>
          <w:rFonts w:ascii="Times New Roman" w:hAnsi="Times New Roman" w:cs="Times New Roman"/>
          <w:sz w:val="24"/>
          <w:szCs w:val="24"/>
        </w:rPr>
        <w:t>r</w:t>
      </w:r>
      <w:r w:rsidR="005F678D" w:rsidRPr="00BA12A8">
        <w:rPr>
          <w:rFonts w:ascii="Times New Roman" w:hAnsi="Times New Roman" w:cs="Times New Roman"/>
          <w:sz w:val="24"/>
          <w:szCs w:val="24"/>
        </w:rPr>
        <w:t>epublikas pilsēt</w:t>
      </w:r>
      <w:r w:rsidR="009F1146">
        <w:rPr>
          <w:rFonts w:ascii="Times New Roman" w:hAnsi="Times New Roman" w:cs="Times New Roman"/>
          <w:sz w:val="24"/>
          <w:szCs w:val="24"/>
        </w:rPr>
        <w:t>as</w:t>
      </w:r>
      <w:r w:rsidR="005F678D" w:rsidRPr="00BA12A8">
        <w:rPr>
          <w:rFonts w:ascii="Times New Roman" w:hAnsi="Times New Roman" w:cs="Times New Roman"/>
          <w:sz w:val="24"/>
          <w:szCs w:val="24"/>
        </w:rPr>
        <w:t xml:space="preserve"> pašvaldības pieņemto </w:t>
      </w:r>
      <w:r w:rsidRPr="00BA12A8">
        <w:rPr>
          <w:rFonts w:ascii="Times New Roman" w:hAnsi="Times New Roman" w:cs="Times New Roman"/>
          <w:sz w:val="24"/>
          <w:szCs w:val="24"/>
        </w:rPr>
        <w:t>lēmumu vadošajā iestādē.</w:t>
      </w:r>
      <w:r w:rsidR="009F1146">
        <w:rPr>
          <w:rFonts w:ascii="Times New Roman" w:hAnsi="Times New Roman" w:cs="Times New Roman"/>
          <w:sz w:val="24"/>
          <w:szCs w:val="24"/>
        </w:rPr>
        <w:t xml:space="preserve"> </w:t>
      </w:r>
      <w:r w:rsidRPr="00BA12A8">
        <w:rPr>
          <w:rFonts w:ascii="Times New Roman" w:hAnsi="Times New Roman" w:cs="Times New Roman"/>
          <w:sz w:val="24"/>
          <w:szCs w:val="24"/>
        </w:rPr>
        <w:t>Vadošā iestāde izskata iesniegumus par apstrīdētajiem sadarbības iestādes</w:t>
      </w:r>
      <w:r w:rsidR="00ED69B2" w:rsidRPr="00BA12A8">
        <w:rPr>
          <w:rFonts w:ascii="Times New Roman" w:hAnsi="Times New Roman" w:cs="Times New Roman"/>
          <w:sz w:val="24"/>
          <w:szCs w:val="24"/>
        </w:rPr>
        <w:t xml:space="preserve"> vai </w:t>
      </w:r>
      <w:r w:rsidR="009F1146">
        <w:rPr>
          <w:rFonts w:ascii="Times New Roman" w:hAnsi="Times New Roman" w:cs="Times New Roman"/>
          <w:sz w:val="24"/>
          <w:szCs w:val="24"/>
        </w:rPr>
        <w:t>r</w:t>
      </w:r>
      <w:r w:rsidR="00ED69B2" w:rsidRPr="00BA12A8">
        <w:rPr>
          <w:rFonts w:ascii="Times New Roman" w:hAnsi="Times New Roman" w:cs="Times New Roman"/>
          <w:sz w:val="24"/>
          <w:szCs w:val="24"/>
        </w:rPr>
        <w:t>epublikas pilsētu pašvaldību</w:t>
      </w:r>
      <w:r w:rsidRPr="00BA12A8">
        <w:rPr>
          <w:rFonts w:ascii="Times New Roman" w:hAnsi="Times New Roman" w:cs="Times New Roman"/>
          <w:sz w:val="24"/>
          <w:szCs w:val="24"/>
        </w:rPr>
        <w:t xml:space="preserve"> lēmumiem un:</w:t>
      </w:r>
    </w:p>
    <w:p w14:paraId="25817E01" w14:textId="77777777" w:rsidR="002C4CC8" w:rsidRPr="00E83204" w:rsidRDefault="002C4CC8" w:rsidP="00C559B9">
      <w:pPr>
        <w:pStyle w:val="ListParagraph"/>
        <w:numPr>
          <w:ilvl w:val="0"/>
          <w:numId w:val="62"/>
        </w:numPr>
        <w:spacing w:after="120"/>
        <w:ind w:left="1134"/>
        <w:jc w:val="both"/>
        <w:rPr>
          <w:rFonts w:ascii="Times New Roman" w:hAnsi="Times New Roman" w:cs="Times New Roman"/>
          <w:sz w:val="24"/>
          <w:szCs w:val="24"/>
        </w:rPr>
      </w:pPr>
      <w:r w:rsidRPr="00E83204">
        <w:rPr>
          <w:rFonts w:ascii="Times New Roman" w:hAnsi="Times New Roman" w:cs="Times New Roman"/>
          <w:sz w:val="24"/>
          <w:szCs w:val="24"/>
        </w:rPr>
        <w:t>izdod administratīvo aktu,</w:t>
      </w:r>
      <w:r w:rsidRPr="00BA12A8">
        <w:rPr>
          <w:rFonts w:ascii="Times New Roman" w:hAnsi="Times New Roman" w:cs="Times New Roman"/>
          <w:sz w:val="24"/>
          <w:szCs w:val="24"/>
        </w:rPr>
        <w:t xml:space="preserve"> </w:t>
      </w:r>
      <w:r w:rsidRPr="00E83204">
        <w:rPr>
          <w:rFonts w:ascii="Times New Roman" w:hAnsi="Times New Roman" w:cs="Times New Roman"/>
          <w:sz w:val="24"/>
          <w:szCs w:val="24"/>
        </w:rPr>
        <w:t>ja finansējuma saņēmējs ir fiziska vai</w:t>
      </w:r>
      <w:r w:rsidR="007A0ADD" w:rsidRPr="00E83204">
        <w:rPr>
          <w:rFonts w:ascii="Times New Roman" w:hAnsi="Times New Roman" w:cs="Times New Roman"/>
          <w:sz w:val="24"/>
          <w:szCs w:val="24"/>
        </w:rPr>
        <w:t xml:space="preserve"> privāto tiesību </w:t>
      </w:r>
      <w:r w:rsidRPr="00E83204">
        <w:rPr>
          <w:rFonts w:ascii="Times New Roman" w:hAnsi="Times New Roman" w:cs="Times New Roman"/>
          <w:sz w:val="24"/>
          <w:szCs w:val="24"/>
        </w:rPr>
        <w:t xml:space="preserve">juridiska persona vai </w:t>
      </w:r>
    </w:p>
    <w:p w14:paraId="73CBB989" w14:textId="77777777" w:rsidR="002C4CC8" w:rsidRPr="00E83204" w:rsidRDefault="002C4CC8" w:rsidP="00C559B9">
      <w:pPr>
        <w:pStyle w:val="ListParagraph"/>
        <w:numPr>
          <w:ilvl w:val="0"/>
          <w:numId w:val="62"/>
        </w:numPr>
        <w:spacing w:after="120"/>
        <w:ind w:left="1134"/>
        <w:jc w:val="both"/>
        <w:rPr>
          <w:rFonts w:ascii="Times New Roman" w:hAnsi="Times New Roman" w:cs="Times New Roman"/>
          <w:sz w:val="24"/>
          <w:szCs w:val="24"/>
        </w:rPr>
      </w:pPr>
      <w:r w:rsidRPr="00E83204">
        <w:rPr>
          <w:rFonts w:ascii="Times New Roman" w:hAnsi="Times New Roman" w:cs="Times New Roman"/>
          <w:sz w:val="24"/>
          <w:szCs w:val="24"/>
        </w:rPr>
        <w:t>pieņem pārvaldes lēmumu</w:t>
      </w:r>
      <w:r w:rsidR="007A0ADD" w:rsidRPr="00E83204">
        <w:rPr>
          <w:rFonts w:ascii="Times New Roman" w:hAnsi="Times New Roman" w:cs="Times New Roman"/>
          <w:sz w:val="24"/>
          <w:szCs w:val="24"/>
        </w:rPr>
        <w:t>, ja projekta iesniedzējs ir publiska persona</w:t>
      </w:r>
      <w:r w:rsidRPr="00E83204">
        <w:rPr>
          <w:rFonts w:ascii="Times New Roman" w:hAnsi="Times New Roman" w:cs="Times New Roman"/>
          <w:sz w:val="24"/>
          <w:szCs w:val="24"/>
        </w:rPr>
        <w:t>.</w:t>
      </w:r>
    </w:p>
    <w:p w14:paraId="6999C06B" w14:textId="77777777" w:rsidR="00ED69B2" w:rsidRPr="00E83204" w:rsidRDefault="00ED69B2" w:rsidP="00BA12A8">
      <w:pPr>
        <w:tabs>
          <w:tab w:val="left" w:pos="0"/>
        </w:tabs>
        <w:spacing w:after="120"/>
        <w:jc w:val="both"/>
        <w:rPr>
          <w:rFonts w:ascii="Times New Roman" w:hAnsi="Times New Roman" w:cs="Times New Roman"/>
          <w:sz w:val="24"/>
          <w:szCs w:val="24"/>
        </w:rPr>
      </w:pPr>
      <w:r w:rsidRPr="00E83204">
        <w:rPr>
          <w:rFonts w:ascii="Times New Roman" w:hAnsi="Times New Roman" w:cs="Times New Roman"/>
          <w:sz w:val="24"/>
          <w:szCs w:val="24"/>
        </w:rPr>
        <w:t>Vadošā iestāde pieņem vienu no šādiem lēmumiem:</w:t>
      </w:r>
    </w:p>
    <w:p w14:paraId="4A77A841" w14:textId="4288EDAD" w:rsidR="00E83204" w:rsidRPr="00E83204" w:rsidRDefault="00E83204" w:rsidP="00C559B9">
      <w:pPr>
        <w:numPr>
          <w:ilvl w:val="1"/>
          <w:numId w:val="83"/>
        </w:numPr>
        <w:ind w:left="1134" w:hanging="425"/>
        <w:jc w:val="both"/>
        <w:rPr>
          <w:rFonts w:ascii="Times New Roman" w:hAnsi="Times New Roman" w:cs="Times New Roman"/>
          <w:sz w:val="24"/>
          <w:szCs w:val="24"/>
        </w:rPr>
      </w:pPr>
      <w:r w:rsidRPr="00E83204">
        <w:rPr>
          <w:rFonts w:ascii="Times New Roman" w:hAnsi="Times New Roman" w:cs="Times New Roman"/>
          <w:sz w:val="24"/>
          <w:szCs w:val="24"/>
        </w:rPr>
        <w:t xml:space="preserve">atstāt sadarbības iestādes </w:t>
      </w:r>
      <w:r w:rsidR="009F1146">
        <w:rPr>
          <w:rFonts w:ascii="Times New Roman" w:hAnsi="Times New Roman" w:cs="Times New Roman"/>
          <w:sz w:val="24"/>
          <w:szCs w:val="24"/>
        </w:rPr>
        <w:t>vai</w:t>
      </w:r>
      <w:r w:rsidR="009F1146" w:rsidRPr="00E83204">
        <w:rPr>
          <w:rFonts w:ascii="Times New Roman" w:hAnsi="Times New Roman" w:cs="Times New Roman"/>
          <w:sz w:val="24"/>
          <w:szCs w:val="24"/>
        </w:rPr>
        <w:t xml:space="preserve"> </w:t>
      </w:r>
      <w:r w:rsidR="009F1146">
        <w:rPr>
          <w:rFonts w:ascii="Times New Roman" w:hAnsi="Times New Roman" w:cs="Times New Roman"/>
          <w:sz w:val="24"/>
          <w:szCs w:val="24"/>
        </w:rPr>
        <w:t>r</w:t>
      </w:r>
      <w:r w:rsidRPr="00E83204">
        <w:rPr>
          <w:rFonts w:ascii="Times New Roman" w:hAnsi="Times New Roman" w:cs="Times New Roman"/>
          <w:sz w:val="24"/>
          <w:szCs w:val="24"/>
        </w:rPr>
        <w:t>epublikas pilsēt</w:t>
      </w:r>
      <w:r w:rsidR="009F1146">
        <w:rPr>
          <w:rFonts w:ascii="Times New Roman" w:hAnsi="Times New Roman" w:cs="Times New Roman"/>
          <w:sz w:val="24"/>
          <w:szCs w:val="24"/>
        </w:rPr>
        <w:t>as</w:t>
      </w:r>
      <w:r w:rsidRPr="00E83204">
        <w:rPr>
          <w:rFonts w:ascii="Times New Roman" w:hAnsi="Times New Roman" w:cs="Times New Roman"/>
          <w:sz w:val="24"/>
          <w:szCs w:val="24"/>
        </w:rPr>
        <w:t xml:space="preserve"> pašvaldības lēmumu negrozītu;</w:t>
      </w:r>
    </w:p>
    <w:p w14:paraId="13BFFC47" w14:textId="77777777" w:rsidR="005B32EF" w:rsidRDefault="00E83204" w:rsidP="00C559B9">
      <w:pPr>
        <w:numPr>
          <w:ilvl w:val="1"/>
          <w:numId w:val="83"/>
        </w:numPr>
        <w:ind w:left="1134" w:hanging="425"/>
        <w:jc w:val="both"/>
        <w:rPr>
          <w:rFonts w:ascii="Times New Roman" w:hAnsi="Times New Roman" w:cs="Times New Roman"/>
          <w:sz w:val="24"/>
          <w:szCs w:val="24"/>
        </w:rPr>
      </w:pPr>
      <w:r w:rsidRPr="00CE01EF">
        <w:rPr>
          <w:rFonts w:ascii="Times New Roman" w:hAnsi="Times New Roman" w:cs="Times New Roman"/>
          <w:sz w:val="24"/>
          <w:szCs w:val="24"/>
        </w:rPr>
        <w:t xml:space="preserve">atcelt sadarbības iestādes </w:t>
      </w:r>
      <w:r w:rsidR="009F1146">
        <w:rPr>
          <w:rFonts w:ascii="Times New Roman" w:hAnsi="Times New Roman" w:cs="Times New Roman"/>
          <w:sz w:val="24"/>
          <w:szCs w:val="24"/>
        </w:rPr>
        <w:t>vai</w:t>
      </w:r>
      <w:r w:rsidR="009F1146" w:rsidRPr="00CE01EF">
        <w:rPr>
          <w:rFonts w:ascii="Times New Roman" w:hAnsi="Times New Roman" w:cs="Times New Roman"/>
          <w:sz w:val="24"/>
          <w:szCs w:val="24"/>
        </w:rPr>
        <w:t xml:space="preserve"> </w:t>
      </w:r>
      <w:r w:rsidR="009F1146">
        <w:rPr>
          <w:rFonts w:ascii="Times New Roman" w:hAnsi="Times New Roman" w:cs="Times New Roman"/>
          <w:sz w:val="24"/>
          <w:szCs w:val="24"/>
        </w:rPr>
        <w:t>r</w:t>
      </w:r>
      <w:r w:rsidR="009F1146" w:rsidRPr="00E83204">
        <w:rPr>
          <w:rFonts w:ascii="Times New Roman" w:hAnsi="Times New Roman" w:cs="Times New Roman"/>
          <w:sz w:val="24"/>
          <w:szCs w:val="24"/>
        </w:rPr>
        <w:t>epublikas pilsēt</w:t>
      </w:r>
      <w:r w:rsidR="009F1146">
        <w:rPr>
          <w:rFonts w:ascii="Times New Roman" w:hAnsi="Times New Roman" w:cs="Times New Roman"/>
          <w:sz w:val="24"/>
          <w:szCs w:val="24"/>
        </w:rPr>
        <w:t>as</w:t>
      </w:r>
      <w:r w:rsidR="009F1146" w:rsidRPr="00E83204">
        <w:rPr>
          <w:rFonts w:ascii="Times New Roman" w:hAnsi="Times New Roman" w:cs="Times New Roman"/>
          <w:sz w:val="24"/>
          <w:szCs w:val="24"/>
        </w:rPr>
        <w:t xml:space="preserve"> pašvaldības </w:t>
      </w:r>
      <w:r w:rsidRPr="00CE01EF">
        <w:rPr>
          <w:rFonts w:ascii="Times New Roman" w:hAnsi="Times New Roman" w:cs="Times New Roman"/>
          <w:sz w:val="24"/>
          <w:szCs w:val="24"/>
        </w:rPr>
        <w:t>lēmumu pilnībā vai kādā daļā un</w:t>
      </w:r>
      <w:r w:rsidR="00895761">
        <w:rPr>
          <w:rFonts w:ascii="Times New Roman" w:hAnsi="Times New Roman" w:cs="Times New Roman"/>
          <w:sz w:val="24"/>
          <w:szCs w:val="24"/>
        </w:rPr>
        <w:t xml:space="preserve"> </w:t>
      </w:r>
      <w:r w:rsidRPr="00CE01EF">
        <w:rPr>
          <w:rFonts w:ascii="Times New Roman" w:hAnsi="Times New Roman" w:cs="Times New Roman"/>
          <w:sz w:val="24"/>
          <w:szCs w:val="24"/>
        </w:rPr>
        <w:t xml:space="preserve">uzdot sadarbības iestādei </w:t>
      </w:r>
      <w:r w:rsidR="009F1146">
        <w:rPr>
          <w:rFonts w:ascii="Times New Roman" w:hAnsi="Times New Roman" w:cs="Times New Roman"/>
          <w:sz w:val="24"/>
          <w:szCs w:val="24"/>
        </w:rPr>
        <w:t>vai</w:t>
      </w:r>
      <w:r w:rsidR="009F1146" w:rsidRPr="00CE01EF">
        <w:rPr>
          <w:rFonts w:ascii="Times New Roman" w:hAnsi="Times New Roman" w:cs="Times New Roman"/>
          <w:sz w:val="24"/>
          <w:szCs w:val="24"/>
        </w:rPr>
        <w:t xml:space="preserve"> </w:t>
      </w:r>
      <w:r w:rsidR="009F1146">
        <w:rPr>
          <w:rFonts w:ascii="Times New Roman" w:hAnsi="Times New Roman" w:cs="Times New Roman"/>
          <w:sz w:val="24"/>
          <w:szCs w:val="24"/>
        </w:rPr>
        <w:t>r</w:t>
      </w:r>
      <w:r w:rsidR="00895761">
        <w:rPr>
          <w:rFonts w:ascii="Times New Roman" w:hAnsi="Times New Roman" w:cs="Times New Roman"/>
          <w:sz w:val="24"/>
          <w:szCs w:val="24"/>
        </w:rPr>
        <w:t>epublikas pilsēt</w:t>
      </w:r>
      <w:r w:rsidR="009F1146">
        <w:rPr>
          <w:rFonts w:ascii="Times New Roman" w:hAnsi="Times New Roman" w:cs="Times New Roman"/>
          <w:sz w:val="24"/>
          <w:szCs w:val="24"/>
        </w:rPr>
        <w:t>as</w:t>
      </w:r>
      <w:r w:rsidR="00895761">
        <w:rPr>
          <w:rFonts w:ascii="Times New Roman" w:hAnsi="Times New Roman" w:cs="Times New Roman"/>
          <w:sz w:val="24"/>
          <w:szCs w:val="24"/>
        </w:rPr>
        <w:t xml:space="preserve"> pašvaldībai</w:t>
      </w:r>
      <w:r w:rsidRPr="00CE01EF">
        <w:rPr>
          <w:rFonts w:ascii="Times New Roman" w:hAnsi="Times New Roman" w:cs="Times New Roman"/>
          <w:sz w:val="24"/>
          <w:szCs w:val="24"/>
        </w:rPr>
        <w:t xml:space="preserve"> izskatīt </w:t>
      </w:r>
      <w:r w:rsidRPr="00E83204">
        <w:rPr>
          <w:rFonts w:ascii="Times New Roman" w:hAnsi="Times New Roman" w:cs="Times New Roman"/>
          <w:sz w:val="24"/>
          <w:szCs w:val="24"/>
        </w:rPr>
        <w:t>projekta iesniedzēja iebildumus</w:t>
      </w:r>
      <w:r w:rsidR="00895761">
        <w:rPr>
          <w:rFonts w:ascii="Times New Roman" w:hAnsi="Times New Roman" w:cs="Times New Roman"/>
          <w:sz w:val="24"/>
          <w:szCs w:val="24"/>
        </w:rPr>
        <w:t xml:space="preserve"> un </w:t>
      </w:r>
      <w:r w:rsidRPr="00E83204">
        <w:rPr>
          <w:rFonts w:ascii="Times New Roman" w:hAnsi="Times New Roman" w:cs="Times New Roman"/>
          <w:sz w:val="24"/>
          <w:szCs w:val="24"/>
        </w:rPr>
        <w:t>atkārtoti</w:t>
      </w:r>
      <w:r w:rsidR="00895761">
        <w:rPr>
          <w:rFonts w:ascii="Times New Roman" w:hAnsi="Times New Roman" w:cs="Times New Roman"/>
          <w:sz w:val="24"/>
          <w:szCs w:val="24"/>
        </w:rPr>
        <w:t xml:space="preserve"> pieņemt lēmumu, ņemot vērā vadošās iestādes norādījumus</w:t>
      </w:r>
      <w:r w:rsidR="005B32EF">
        <w:rPr>
          <w:rFonts w:ascii="Times New Roman" w:hAnsi="Times New Roman" w:cs="Times New Roman"/>
          <w:sz w:val="24"/>
          <w:szCs w:val="24"/>
        </w:rPr>
        <w:t>;</w:t>
      </w:r>
    </w:p>
    <w:p w14:paraId="6B7EA837" w14:textId="533A54AB" w:rsidR="00E83204" w:rsidRPr="00895761" w:rsidRDefault="005B32EF" w:rsidP="00C559B9">
      <w:pPr>
        <w:numPr>
          <w:ilvl w:val="1"/>
          <w:numId w:val="83"/>
        </w:numPr>
        <w:ind w:left="1134" w:hanging="425"/>
        <w:jc w:val="both"/>
        <w:rPr>
          <w:rFonts w:ascii="Times New Roman" w:hAnsi="Times New Roman" w:cs="Times New Roman"/>
          <w:sz w:val="24"/>
          <w:szCs w:val="24"/>
        </w:rPr>
      </w:pPr>
      <w:r>
        <w:rPr>
          <w:rFonts w:ascii="Times New Roman" w:hAnsi="Times New Roman" w:cs="Times New Roman"/>
          <w:sz w:val="24"/>
          <w:szCs w:val="24"/>
        </w:rPr>
        <w:t>izdot satura ziņā citādu administratīvo aktu</w:t>
      </w:r>
      <w:r w:rsidR="00895761">
        <w:rPr>
          <w:rFonts w:ascii="Times New Roman" w:hAnsi="Times New Roman" w:cs="Times New Roman"/>
          <w:sz w:val="24"/>
          <w:szCs w:val="24"/>
        </w:rPr>
        <w:t>.</w:t>
      </w:r>
    </w:p>
    <w:p w14:paraId="59B2C83C" w14:textId="7E9A0F7B" w:rsidR="002C4CC8" w:rsidRDefault="002C5AE8" w:rsidP="002C4CC8">
      <w:pPr>
        <w:spacing w:before="120" w:after="120"/>
        <w:jc w:val="both"/>
        <w:rPr>
          <w:rFonts w:ascii="Times New Roman" w:hAnsi="Times New Roman" w:cs="Times New Roman"/>
          <w:sz w:val="24"/>
          <w:szCs w:val="24"/>
        </w:rPr>
      </w:pPr>
      <w:r>
        <w:rPr>
          <w:rFonts w:ascii="Times New Roman" w:hAnsi="Times New Roman" w:cs="Times New Roman"/>
          <w:sz w:val="24"/>
          <w:szCs w:val="24"/>
        </w:rPr>
        <w:t>Ievērojot</w:t>
      </w:r>
      <w:r w:rsidR="002C4CC8">
        <w:rPr>
          <w:rFonts w:ascii="Times New Roman" w:hAnsi="Times New Roman" w:cs="Times New Roman"/>
          <w:sz w:val="24"/>
          <w:szCs w:val="24"/>
        </w:rPr>
        <w:t xml:space="preserve"> </w:t>
      </w:r>
      <w:r w:rsidR="002C4CC8" w:rsidRPr="00EE070F">
        <w:rPr>
          <w:rFonts w:ascii="Times New Roman" w:hAnsi="Times New Roman" w:cs="Times New Roman"/>
          <w:sz w:val="24"/>
          <w:szCs w:val="24"/>
        </w:rPr>
        <w:t>Eiropas Savienības struktūrfondu un Kohēzijas fonda 2014.-2020.gada plānošanas perioda vadības likuma</w:t>
      </w:r>
      <w:r w:rsidR="002C4CC8">
        <w:rPr>
          <w:rFonts w:ascii="Times New Roman" w:hAnsi="Times New Roman" w:cs="Times New Roman"/>
          <w:sz w:val="24"/>
          <w:szCs w:val="24"/>
        </w:rPr>
        <w:t xml:space="preserve"> 28.panta piekt</w:t>
      </w:r>
      <w:r w:rsidR="009F1146">
        <w:rPr>
          <w:rFonts w:ascii="Times New Roman" w:hAnsi="Times New Roman" w:cs="Times New Roman"/>
          <w:sz w:val="24"/>
          <w:szCs w:val="24"/>
        </w:rPr>
        <w:t>ā</w:t>
      </w:r>
      <w:r w:rsidR="002C4CC8">
        <w:rPr>
          <w:rFonts w:ascii="Times New Roman" w:hAnsi="Times New Roman" w:cs="Times New Roman"/>
          <w:sz w:val="24"/>
          <w:szCs w:val="24"/>
        </w:rPr>
        <w:t xml:space="preserve"> daļ</w:t>
      </w:r>
      <w:r>
        <w:rPr>
          <w:rFonts w:ascii="Times New Roman" w:hAnsi="Times New Roman" w:cs="Times New Roman"/>
          <w:sz w:val="24"/>
          <w:szCs w:val="24"/>
        </w:rPr>
        <w:t>ā noteikto,</w:t>
      </w:r>
      <w:r w:rsidR="002C4CC8">
        <w:rPr>
          <w:rFonts w:ascii="Times New Roman" w:hAnsi="Times New Roman" w:cs="Times New Roman"/>
          <w:sz w:val="24"/>
          <w:szCs w:val="24"/>
        </w:rPr>
        <w:t xml:space="preserve"> vadošā iestāde </w:t>
      </w:r>
      <w:r>
        <w:rPr>
          <w:rFonts w:ascii="Times New Roman" w:hAnsi="Times New Roman" w:cs="Times New Roman"/>
          <w:sz w:val="24"/>
          <w:szCs w:val="24"/>
        </w:rPr>
        <w:t xml:space="preserve">ir </w:t>
      </w:r>
      <w:r w:rsidR="002C4CC8">
        <w:rPr>
          <w:rFonts w:ascii="Times New Roman" w:hAnsi="Times New Roman" w:cs="Times New Roman"/>
          <w:sz w:val="24"/>
          <w:szCs w:val="24"/>
        </w:rPr>
        <w:t>izveido</w:t>
      </w:r>
      <w:r>
        <w:rPr>
          <w:rFonts w:ascii="Times New Roman" w:hAnsi="Times New Roman" w:cs="Times New Roman"/>
          <w:sz w:val="24"/>
          <w:szCs w:val="24"/>
        </w:rPr>
        <w:t>jusi</w:t>
      </w:r>
      <w:r w:rsidR="002C4CC8">
        <w:rPr>
          <w:rFonts w:ascii="Times New Roman" w:hAnsi="Times New Roman" w:cs="Times New Roman"/>
          <w:sz w:val="24"/>
          <w:szCs w:val="24"/>
        </w:rPr>
        <w:t xml:space="preserve"> </w:t>
      </w:r>
      <w:r>
        <w:rPr>
          <w:rFonts w:ascii="Times New Roman" w:hAnsi="Times New Roman" w:cs="Times New Roman"/>
          <w:sz w:val="24"/>
          <w:szCs w:val="24"/>
        </w:rPr>
        <w:t xml:space="preserve">apstrīdēšanas </w:t>
      </w:r>
      <w:r w:rsidR="002C4CC8">
        <w:rPr>
          <w:rFonts w:ascii="Times New Roman" w:hAnsi="Times New Roman" w:cs="Times New Roman"/>
          <w:sz w:val="24"/>
          <w:szCs w:val="24"/>
        </w:rPr>
        <w:t xml:space="preserve">iesniegumu izskatīšanas komisiju, kuras sastāvā ir </w:t>
      </w:r>
      <w:r>
        <w:rPr>
          <w:rFonts w:ascii="Times New Roman" w:hAnsi="Times New Roman" w:cs="Times New Roman"/>
          <w:sz w:val="24"/>
          <w:szCs w:val="24"/>
        </w:rPr>
        <w:t xml:space="preserve">vadošās iestādes pārstāvji un pārstāvji </w:t>
      </w:r>
      <w:r w:rsidR="002C4CC8">
        <w:rPr>
          <w:rFonts w:ascii="Times New Roman" w:hAnsi="Times New Roman" w:cs="Times New Roman"/>
          <w:sz w:val="24"/>
          <w:szCs w:val="24"/>
        </w:rPr>
        <w:t>no atbildīg</w:t>
      </w:r>
      <w:r>
        <w:rPr>
          <w:rFonts w:ascii="Times New Roman" w:hAnsi="Times New Roman" w:cs="Times New Roman"/>
          <w:sz w:val="24"/>
          <w:szCs w:val="24"/>
        </w:rPr>
        <w:t>ajām</w:t>
      </w:r>
      <w:r w:rsidR="002C4CC8">
        <w:rPr>
          <w:rFonts w:ascii="Times New Roman" w:hAnsi="Times New Roman" w:cs="Times New Roman"/>
          <w:sz w:val="24"/>
          <w:szCs w:val="24"/>
        </w:rPr>
        <w:t xml:space="preserve"> iestād</w:t>
      </w:r>
      <w:r>
        <w:rPr>
          <w:rFonts w:ascii="Times New Roman" w:hAnsi="Times New Roman" w:cs="Times New Roman"/>
          <w:sz w:val="24"/>
          <w:szCs w:val="24"/>
        </w:rPr>
        <w:t>ēm</w:t>
      </w:r>
      <w:r w:rsidR="002C4CC8">
        <w:rPr>
          <w:rFonts w:ascii="Times New Roman" w:hAnsi="Times New Roman" w:cs="Times New Roman"/>
          <w:sz w:val="24"/>
          <w:szCs w:val="24"/>
        </w:rPr>
        <w:t>, kur</w:t>
      </w:r>
      <w:r>
        <w:rPr>
          <w:rFonts w:ascii="Times New Roman" w:hAnsi="Times New Roman" w:cs="Times New Roman"/>
          <w:sz w:val="24"/>
          <w:szCs w:val="24"/>
        </w:rPr>
        <w:t>u</w:t>
      </w:r>
      <w:r w:rsidR="002C4CC8">
        <w:rPr>
          <w:rFonts w:ascii="Times New Roman" w:hAnsi="Times New Roman" w:cs="Times New Roman"/>
          <w:sz w:val="24"/>
          <w:szCs w:val="24"/>
        </w:rPr>
        <w:t xml:space="preserve"> pārziņā ir attiecīgais SAM</w:t>
      </w:r>
      <w:r>
        <w:rPr>
          <w:rFonts w:ascii="Times New Roman" w:hAnsi="Times New Roman" w:cs="Times New Roman"/>
          <w:sz w:val="24"/>
          <w:szCs w:val="24"/>
        </w:rPr>
        <w:t>.</w:t>
      </w:r>
      <w:r w:rsidR="002C4CC8">
        <w:rPr>
          <w:rFonts w:ascii="Times New Roman" w:hAnsi="Times New Roman" w:cs="Times New Roman"/>
          <w:sz w:val="24"/>
          <w:szCs w:val="24"/>
        </w:rPr>
        <w:t xml:space="preserve"> </w:t>
      </w:r>
      <w:r>
        <w:rPr>
          <w:rFonts w:ascii="Times New Roman" w:hAnsi="Times New Roman" w:cs="Times New Roman"/>
          <w:sz w:val="24"/>
          <w:szCs w:val="24"/>
        </w:rPr>
        <w:t>A</w:t>
      </w:r>
      <w:r w:rsidR="002C4CC8">
        <w:rPr>
          <w:rFonts w:ascii="Times New Roman" w:hAnsi="Times New Roman" w:cs="Times New Roman"/>
          <w:sz w:val="24"/>
          <w:szCs w:val="24"/>
        </w:rPr>
        <w:t>ttiecīgās jomas ministrijas pārstāv</w:t>
      </w:r>
      <w:r>
        <w:rPr>
          <w:rFonts w:ascii="Times New Roman" w:hAnsi="Times New Roman" w:cs="Times New Roman"/>
          <w:sz w:val="24"/>
          <w:szCs w:val="24"/>
        </w:rPr>
        <w:t>ji ti</w:t>
      </w:r>
      <w:r w:rsidR="00D92B9D">
        <w:rPr>
          <w:rFonts w:ascii="Times New Roman" w:hAnsi="Times New Roman" w:cs="Times New Roman"/>
          <w:sz w:val="24"/>
          <w:szCs w:val="24"/>
        </w:rPr>
        <w:t>ek</w:t>
      </w:r>
      <w:r>
        <w:rPr>
          <w:rFonts w:ascii="Times New Roman" w:hAnsi="Times New Roman" w:cs="Times New Roman"/>
          <w:sz w:val="24"/>
          <w:szCs w:val="24"/>
        </w:rPr>
        <w:t xml:space="preserve"> pieaicināti pēc nepieciešamības.</w:t>
      </w:r>
    </w:p>
    <w:p w14:paraId="3AB88089" w14:textId="138ED5AD" w:rsidR="002C4CC8" w:rsidRPr="00443093" w:rsidRDefault="002C4CC8" w:rsidP="002C4CC8">
      <w:pPr>
        <w:spacing w:before="120" w:after="120"/>
        <w:jc w:val="both"/>
        <w:rPr>
          <w:rFonts w:ascii="Times New Roman" w:hAnsi="Times New Roman" w:cs="Times New Roman"/>
          <w:sz w:val="24"/>
          <w:szCs w:val="24"/>
        </w:rPr>
      </w:pPr>
      <w:r w:rsidRPr="00443093">
        <w:rPr>
          <w:rFonts w:ascii="Times New Roman" w:hAnsi="Times New Roman" w:cs="Times New Roman"/>
          <w:sz w:val="24"/>
          <w:szCs w:val="24"/>
        </w:rPr>
        <w:t>Projekta iesniedzējs var pārsūdzēt vadošā</w:t>
      </w:r>
      <w:r w:rsidR="007A0ADD">
        <w:rPr>
          <w:rFonts w:ascii="Times New Roman" w:hAnsi="Times New Roman" w:cs="Times New Roman"/>
          <w:sz w:val="24"/>
          <w:szCs w:val="24"/>
        </w:rPr>
        <w:t>s</w:t>
      </w:r>
      <w:r w:rsidRPr="00443093">
        <w:rPr>
          <w:rFonts w:ascii="Times New Roman" w:hAnsi="Times New Roman" w:cs="Times New Roman"/>
          <w:sz w:val="24"/>
          <w:szCs w:val="24"/>
        </w:rPr>
        <w:t xml:space="preserve"> iestād</w:t>
      </w:r>
      <w:r w:rsidR="007A0ADD">
        <w:rPr>
          <w:rFonts w:ascii="Times New Roman" w:hAnsi="Times New Roman" w:cs="Times New Roman"/>
          <w:sz w:val="24"/>
          <w:szCs w:val="24"/>
        </w:rPr>
        <w:t>es</w:t>
      </w:r>
      <w:r w:rsidRPr="00443093">
        <w:rPr>
          <w:rFonts w:ascii="Times New Roman" w:hAnsi="Times New Roman" w:cs="Times New Roman"/>
          <w:sz w:val="24"/>
          <w:szCs w:val="24"/>
        </w:rPr>
        <w:t xml:space="preserve"> izdoto administratīvo aktu Administratīvā</w:t>
      </w:r>
      <w:r w:rsidR="0047517D">
        <w:rPr>
          <w:rFonts w:ascii="Times New Roman" w:hAnsi="Times New Roman" w:cs="Times New Roman"/>
          <w:sz w:val="24"/>
          <w:szCs w:val="24"/>
        </w:rPr>
        <w:t>s</w:t>
      </w:r>
      <w:r w:rsidRPr="00443093">
        <w:rPr>
          <w:rFonts w:ascii="Times New Roman" w:hAnsi="Times New Roman" w:cs="Times New Roman"/>
          <w:sz w:val="24"/>
          <w:szCs w:val="24"/>
        </w:rPr>
        <w:t xml:space="preserve"> rajona tiesas attiecīgajā tiesu namā.</w:t>
      </w:r>
    </w:p>
    <w:p w14:paraId="5327E055" w14:textId="6A95A8CE" w:rsidR="002C4CC8" w:rsidRPr="00443093" w:rsidRDefault="002C4CC8" w:rsidP="002C4CC8">
      <w:pPr>
        <w:spacing w:before="120" w:after="120"/>
        <w:jc w:val="both"/>
        <w:rPr>
          <w:rFonts w:ascii="Times New Roman" w:hAnsi="Times New Roman" w:cs="Times New Roman"/>
          <w:sz w:val="24"/>
          <w:szCs w:val="24"/>
        </w:rPr>
      </w:pPr>
      <w:r w:rsidRPr="00443093">
        <w:rPr>
          <w:rFonts w:ascii="Times New Roman" w:hAnsi="Times New Roman" w:cs="Times New Roman"/>
          <w:sz w:val="24"/>
          <w:szCs w:val="24"/>
        </w:rPr>
        <w:t>Vadošās iestādes pieņemtais pārvaldes lēmums  nav pārsūdzams</w:t>
      </w:r>
      <w:r w:rsidR="00E067DC">
        <w:rPr>
          <w:rFonts w:ascii="Times New Roman" w:hAnsi="Times New Roman" w:cs="Times New Roman"/>
          <w:sz w:val="24"/>
          <w:szCs w:val="24"/>
        </w:rPr>
        <w:t xml:space="preserve"> tiesā</w:t>
      </w:r>
      <w:r w:rsidRPr="00443093">
        <w:rPr>
          <w:rFonts w:ascii="Times New Roman" w:hAnsi="Times New Roman" w:cs="Times New Roman"/>
          <w:sz w:val="24"/>
          <w:szCs w:val="24"/>
        </w:rPr>
        <w:t xml:space="preserve">. </w:t>
      </w:r>
    </w:p>
    <w:p w14:paraId="1E6BD438" w14:textId="7F830F7C" w:rsidR="002C4CC8" w:rsidRPr="00D0082D" w:rsidRDefault="008011C2" w:rsidP="00D0082D">
      <w:pPr>
        <w:spacing w:before="120" w:after="120"/>
        <w:jc w:val="both"/>
        <w:rPr>
          <w:rFonts w:ascii="Times New Roman" w:hAnsi="Times New Roman" w:cs="Times New Roman"/>
          <w:sz w:val="24"/>
          <w:szCs w:val="24"/>
        </w:rPr>
      </w:pPr>
      <w:r>
        <w:rPr>
          <w:noProof/>
          <w:lang w:eastAsia="lv-LV"/>
        </w:rPr>
        <w:drawing>
          <wp:anchor distT="0" distB="0" distL="114300" distR="114300" simplePos="0" relativeHeight="251712512" behindDoc="1" locked="0" layoutInCell="1" allowOverlap="1" wp14:anchorId="78213888" wp14:editId="0A01BED2">
            <wp:simplePos x="0" y="0"/>
            <wp:positionH relativeFrom="margin">
              <wp:align>right</wp:align>
            </wp:positionH>
            <wp:positionV relativeFrom="paragraph">
              <wp:posOffset>419100</wp:posOffset>
            </wp:positionV>
            <wp:extent cx="6120765" cy="4000500"/>
            <wp:effectExtent l="0" t="0" r="0" b="0"/>
            <wp:wrapTight wrapText="bothSides">
              <wp:wrapPolygon edited="0">
                <wp:start x="0" y="0"/>
                <wp:lineTo x="0" y="21497"/>
                <wp:lineTo x="21513" y="21497"/>
                <wp:lineTo x="21513" y="0"/>
                <wp:lineTo x="0" y="0"/>
              </wp:wrapPolygon>
            </wp:wrapTight>
            <wp:docPr id="17" name="Picture 17" descr="C:\Users\fvd-sbitn\AppData\Local\Microsoft\Windows\Temporary Internet Files\Content.Word\Pr.iesnieguma parsudz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vd-sbitn\AppData\Local\Microsoft\Windows\Temporary Internet Files\Content.Word\Pr.iesnieguma parsudzesana.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20765" cy="4000500"/>
                    </a:xfrm>
                    <a:prstGeom prst="rect">
                      <a:avLst/>
                    </a:prstGeom>
                    <a:noFill/>
                    <a:ln>
                      <a:noFill/>
                    </a:ln>
                  </pic:spPr>
                </pic:pic>
              </a:graphicData>
            </a:graphic>
          </wp:anchor>
        </w:drawing>
      </w:r>
      <w:r w:rsidR="002C4CC8" w:rsidRPr="00443093">
        <w:rPr>
          <w:rFonts w:ascii="Times New Roman" w:hAnsi="Times New Roman" w:cs="Times New Roman"/>
          <w:sz w:val="24"/>
          <w:szCs w:val="24"/>
        </w:rPr>
        <w:t>Vadošā iestāde pārstāv F</w:t>
      </w:r>
      <w:r w:rsidR="002C4CC8">
        <w:rPr>
          <w:rFonts w:ascii="Times New Roman" w:hAnsi="Times New Roman" w:cs="Times New Roman"/>
          <w:sz w:val="24"/>
          <w:szCs w:val="24"/>
        </w:rPr>
        <w:t>inanšu ministrijas</w:t>
      </w:r>
      <w:r w:rsidR="000641DB">
        <w:rPr>
          <w:rFonts w:ascii="Times New Roman" w:hAnsi="Times New Roman" w:cs="Times New Roman"/>
          <w:sz w:val="24"/>
          <w:szCs w:val="24"/>
        </w:rPr>
        <w:t xml:space="preserve"> </w:t>
      </w:r>
      <w:r w:rsidR="002C4CC8" w:rsidRPr="00443093">
        <w:rPr>
          <w:rFonts w:ascii="Times New Roman" w:hAnsi="Times New Roman" w:cs="Times New Roman"/>
          <w:sz w:val="24"/>
          <w:szCs w:val="24"/>
        </w:rPr>
        <w:t xml:space="preserve">kā vadošās iestādes intereses visu līmeņu tiesu instancēs, izskatot pārsūdzētos administratīvos aktus, ja </w:t>
      </w:r>
      <w:r w:rsidR="00E83204">
        <w:rPr>
          <w:rFonts w:ascii="Times New Roman" w:hAnsi="Times New Roman" w:cs="Times New Roman"/>
          <w:sz w:val="24"/>
          <w:szCs w:val="24"/>
        </w:rPr>
        <w:t xml:space="preserve">projekta iesniedzējs </w:t>
      </w:r>
      <w:r w:rsidR="002C4CC8" w:rsidRPr="00443093">
        <w:rPr>
          <w:rFonts w:ascii="Times New Roman" w:hAnsi="Times New Roman" w:cs="Times New Roman"/>
          <w:sz w:val="24"/>
          <w:szCs w:val="24"/>
        </w:rPr>
        <w:t>ir fiziska vai juridiska persona.</w:t>
      </w:r>
    </w:p>
    <w:p w14:paraId="407AF5C9" w14:textId="51AB04E2" w:rsidR="002C4CC8" w:rsidRPr="00F825F8" w:rsidRDefault="00235222" w:rsidP="002C4CC8">
      <w:pPr>
        <w:spacing w:before="240" w:after="240"/>
        <w:rPr>
          <w:rFonts w:ascii="Times New Roman" w:hAnsi="Times New Roman" w:cs="Times New Roman"/>
          <w:i/>
          <w:sz w:val="24"/>
          <w:szCs w:val="24"/>
        </w:rPr>
      </w:pPr>
      <w:r w:rsidRPr="00F0546C">
        <w:rPr>
          <w:rFonts w:ascii="Times New Roman" w:hAnsi="Times New Roman" w:cs="Times New Roman"/>
          <w:i/>
          <w:sz w:val="24"/>
          <w:szCs w:val="24"/>
        </w:rPr>
        <w:t>2</w:t>
      </w:r>
      <w:r w:rsidR="00AB648B">
        <w:rPr>
          <w:rFonts w:ascii="Times New Roman" w:hAnsi="Times New Roman" w:cs="Times New Roman"/>
          <w:i/>
          <w:sz w:val="24"/>
          <w:szCs w:val="24"/>
        </w:rPr>
        <w:t>7</w:t>
      </w:r>
      <w:r w:rsidR="002C4CC8" w:rsidRPr="00F0546C">
        <w:rPr>
          <w:rFonts w:ascii="Times New Roman" w:hAnsi="Times New Roman" w:cs="Times New Roman"/>
          <w:i/>
          <w:sz w:val="24"/>
          <w:szCs w:val="24"/>
        </w:rPr>
        <w:t>.</w:t>
      </w:r>
      <w:r w:rsidR="002C4CC8" w:rsidRPr="00F825F8">
        <w:rPr>
          <w:rFonts w:ascii="Times New Roman" w:hAnsi="Times New Roman" w:cs="Times New Roman"/>
          <w:i/>
          <w:sz w:val="24"/>
          <w:szCs w:val="24"/>
        </w:rPr>
        <w:t>Shēma. Apstrīdēšanas shēma</w:t>
      </w:r>
    </w:p>
    <w:p w14:paraId="3501184D" w14:textId="056CDC2A" w:rsidR="00D0082D" w:rsidRDefault="00D0082D" w:rsidP="002C4CC8">
      <w:pPr>
        <w:spacing w:before="240" w:after="240"/>
        <w:rPr>
          <w:rFonts w:ascii="Times New Roman" w:hAnsi="Times New Roman" w:cs="Times New Roman"/>
          <w:b/>
          <w:sz w:val="24"/>
          <w:szCs w:val="24"/>
          <w:u w:val="single"/>
        </w:rPr>
      </w:pPr>
    </w:p>
    <w:p w14:paraId="3C46E723" w14:textId="76C2AE1A" w:rsidR="00E40B6C" w:rsidRDefault="00E40B6C" w:rsidP="002C4CC8">
      <w:pPr>
        <w:spacing w:before="240" w:after="240"/>
        <w:rPr>
          <w:rFonts w:ascii="Times New Roman" w:hAnsi="Times New Roman" w:cs="Times New Roman"/>
          <w:b/>
          <w:sz w:val="24"/>
          <w:szCs w:val="24"/>
          <w:u w:val="single"/>
        </w:rPr>
      </w:pPr>
    </w:p>
    <w:p w14:paraId="259E09F7" w14:textId="77777777" w:rsidR="00E40B6C" w:rsidRDefault="00E40B6C" w:rsidP="002C4CC8">
      <w:pPr>
        <w:spacing w:before="240" w:after="240"/>
        <w:rPr>
          <w:rFonts w:ascii="Times New Roman" w:hAnsi="Times New Roman" w:cs="Times New Roman"/>
          <w:b/>
          <w:sz w:val="24"/>
          <w:szCs w:val="24"/>
          <w:u w:val="single"/>
        </w:rPr>
      </w:pPr>
    </w:p>
    <w:p w14:paraId="4833F104" w14:textId="6BD89374" w:rsidR="002C4CC8" w:rsidRPr="006B234D" w:rsidRDefault="002C5AE8" w:rsidP="002C4CC8">
      <w:pPr>
        <w:spacing w:before="240" w:after="240"/>
        <w:rPr>
          <w:rFonts w:ascii="Times New Roman" w:hAnsi="Times New Roman" w:cs="Times New Roman"/>
          <w:b/>
          <w:sz w:val="24"/>
          <w:szCs w:val="24"/>
          <w:u w:val="single"/>
        </w:rPr>
      </w:pPr>
      <w:r>
        <w:rPr>
          <w:rFonts w:ascii="Times New Roman" w:hAnsi="Times New Roman" w:cs="Times New Roman"/>
          <w:b/>
          <w:sz w:val="24"/>
          <w:szCs w:val="24"/>
          <w:u w:val="single"/>
        </w:rPr>
        <w:t xml:space="preserve">II </w:t>
      </w:r>
      <w:r w:rsidRPr="002C5AE8">
        <w:rPr>
          <w:rFonts w:ascii="Times New Roman" w:hAnsi="Times New Roman" w:cs="Times New Roman"/>
          <w:b/>
          <w:bCs/>
          <w:sz w:val="24"/>
          <w:szCs w:val="24"/>
          <w:u w:val="single"/>
        </w:rPr>
        <w:t>Strīdu risināšanas kārtība</w:t>
      </w:r>
      <w:r w:rsidRPr="006B234D" w:rsidDel="002C5AE8">
        <w:rPr>
          <w:rFonts w:ascii="Times New Roman" w:hAnsi="Times New Roman" w:cs="Times New Roman"/>
          <w:b/>
          <w:sz w:val="24"/>
          <w:szCs w:val="24"/>
          <w:u w:val="single"/>
        </w:rPr>
        <w:t xml:space="preserve"> </w:t>
      </w:r>
      <w:r>
        <w:rPr>
          <w:rFonts w:ascii="Times New Roman" w:hAnsi="Times New Roman" w:cs="Times New Roman"/>
          <w:b/>
          <w:bCs/>
          <w:sz w:val="24"/>
          <w:szCs w:val="24"/>
          <w:u w:val="single"/>
        </w:rPr>
        <w:t xml:space="preserve">starp sadarbības iestādi un finansējuma saņēmēju </w:t>
      </w:r>
    </w:p>
    <w:p w14:paraId="0BB20DDC" w14:textId="77777777" w:rsidR="00F469B8" w:rsidRPr="00F469B8" w:rsidRDefault="00F469B8" w:rsidP="00F469B8">
      <w:pPr>
        <w:spacing w:before="240" w:after="240"/>
        <w:jc w:val="both"/>
        <w:rPr>
          <w:rFonts w:ascii="Times New Roman" w:hAnsi="Times New Roman" w:cs="Times New Roman"/>
          <w:b/>
          <w:sz w:val="24"/>
          <w:szCs w:val="24"/>
        </w:rPr>
      </w:pPr>
      <w:r w:rsidRPr="00F469B8">
        <w:rPr>
          <w:rFonts w:ascii="Times New Roman" w:hAnsi="Times New Roman" w:cs="Times New Roman"/>
          <w:b/>
          <w:sz w:val="24"/>
          <w:szCs w:val="24"/>
        </w:rPr>
        <w:t>Procesa īss apraksts</w:t>
      </w:r>
    </w:p>
    <w:p w14:paraId="4C93E409" w14:textId="43C8DA5C" w:rsidR="002C5AE8" w:rsidRDefault="002C5AE8" w:rsidP="009F1146">
      <w:pPr>
        <w:jc w:val="both"/>
        <w:rPr>
          <w:rFonts w:ascii="Times New Roman" w:hAnsi="Times New Roman" w:cs="Times New Roman"/>
          <w:sz w:val="24"/>
          <w:szCs w:val="24"/>
        </w:rPr>
      </w:pPr>
      <w:r w:rsidRPr="009F1146">
        <w:rPr>
          <w:rFonts w:ascii="Times New Roman" w:hAnsi="Times New Roman" w:cs="Times New Roman"/>
          <w:sz w:val="24"/>
          <w:szCs w:val="24"/>
        </w:rPr>
        <w:t xml:space="preserve">Ja finansējuma saņēmējam, </w:t>
      </w:r>
      <w:r w:rsidRPr="00237EAD">
        <w:rPr>
          <w:rFonts w:ascii="Times New Roman" w:hAnsi="Times New Roman" w:cs="Times New Roman"/>
          <w:sz w:val="24"/>
          <w:szCs w:val="24"/>
          <w:u w:val="single"/>
        </w:rPr>
        <w:t>kurš ir tiešās vai pastarpinātās pārvaldes iestāde, atvasināta publiska persona vai cita valsts iestāde</w:t>
      </w:r>
      <w:r w:rsidRPr="009F1146">
        <w:rPr>
          <w:rFonts w:ascii="Times New Roman" w:hAnsi="Times New Roman" w:cs="Times New Roman"/>
          <w:sz w:val="24"/>
          <w:szCs w:val="24"/>
        </w:rPr>
        <w:t>, un sadarbības iestādei rodas domstarpības par vienošanās ietvaros pieņemto lēmumu par piešķirto finanšu līdzekļu izmaksāšanu, izmaksāšanas turpināšanu vai citu lēmumu un vienošanās nav panākta sarunu ceļā, finansējuma saņēmējs to var apstrīdēt vadošajā iestādē.</w:t>
      </w:r>
      <w:r w:rsidRPr="009F1146" w:rsidDel="002C5AE8">
        <w:rPr>
          <w:rFonts w:ascii="Times New Roman" w:hAnsi="Times New Roman" w:cs="Times New Roman"/>
          <w:sz w:val="24"/>
          <w:szCs w:val="24"/>
        </w:rPr>
        <w:t xml:space="preserve"> </w:t>
      </w:r>
    </w:p>
    <w:p w14:paraId="2C1A338C" w14:textId="58574DA8" w:rsidR="002C5AE8" w:rsidRDefault="002C5AE8" w:rsidP="009F1146">
      <w:pPr>
        <w:jc w:val="both"/>
      </w:pPr>
    </w:p>
    <w:p w14:paraId="03AD0FBF" w14:textId="4931C1BC" w:rsidR="002C5AE8" w:rsidRDefault="00B62D48" w:rsidP="009F1146">
      <w:pPr>
        <w:jc w:val="both"/>
        <w:rPr>
          <w:rFonts w:ascii="Times New Roman" w:hAnsi="Times New Roman" w:cs="Times New Roman"/>
          <w:sz w:val="24"/>
          <w:szCs w:val="24"/>
        </w:rPr>
      </w:pPr>
      <w:r w:rsidRPr="009F1146">
        <w:rPr>
          <w:rFonts w:ascii="Times New Roman" w:hAnsi="Times New Roman" w:cs="Times New Roman"/>
          <w:sz w:val="24"/>
          <w:szCs w:val="24"/>
        </w:rPr>
        <w:t xml:space="preserve">Vadošā iestāde izskata iesniegumus par apstrīdētajiem sadarbības iestādes lēmumiem </w:t>
      </w:r>
      <w:r w:rsidR="00D55D7D" w:rsidRPr="009F1146">
        <w:rPr>
          <w:rFonts w:ascii="Times New Roman" w:hAnsi="Times New Roman" w:cs="Times New Roman"/>
          <w:sz w:val="24"/>
          <w:szCs w:val="24"/>
        </w:rPr>
        <w:t xml:space="preserve">un </w:t>
      </w:r>
      <w:r w:rsidRPr="009F1146">
        <w:rPr>
          <w:rFonts w:ascii="Times New Roman" w:hAnsi="Times New Roman" w:cs="Times New Roman"/>
          <w:sz w:val="24"/>
          <w:szCs w:val="24"/>
        </w:rPr>
        <w:t>pieņem pārvaldes lēmumu.</w:t>
      </w:r>
    </w:p>
    <w:p w14:paraId="37A789C4" w14:textId="4FA03DC0" w:rsidR="00CE01EF" w:rsidRPr="00CE01EF" w:rsidRDefault="00CE01EF" w:rsidP="002C5AE8">
      <w:pPr>
        <w:pStyle w:val="ListParagraph"/>
        <w:spacing w:before="240" w:after="240"/>
        <w:jc w:val="both"/>
        <w:rPr>
          <w:rFonts w:ascii="Times New Roman" w:hAnsi="Times New Roman" w:cs="Times New Roman"/>
          <w:sz w:val="24"/>
          <w:szCs w:val="24"/>
        </w:rPr>
      </w:pPr>
      <w:r w:rsidRPr="00CE01EF">
        <w:rPr>
          <w:rFonts w:ascii="Times New Roman" w:hAnsi="Times New Roman" w:cs="Times New Roman"/>
          <w:sz w:val="24"/>
          <w:szCs w:val="24"/>
        </w:rPr>
        <w:t>Vadošā iestāde pieņem vienu no šādiem lēmumiem:</w:t>
      </w:r>
    </w:p>
    <w:p w14:paraId="315CFEB8" w14:textId="7102F193" w:rsidR="00CE01EF" w:rsidRPr="006B234D" w:rsidRDefault="00CE01EF" w:rsidP="00C559B9">
      <w:pPr>
        <w:pStyle w:val="ListParagraph"/>
        <w:numPr>
          <w:ilvl w:val="0"/>
          <w:numId w:val="89"/>
        </w:numPr>
        <w:spacing w:before="240" w:after="240"/>
        <w:jc w:val="both"/>
        <w:rPr>
          <w:rFonts w:ascii="Times New Roman" w:hAnsi="Times New Roman" w:cs="Times New Roman"/>
          <w:sz w:val="24"/>
          <w:szCs w:val="24"/>
        </w:rPr>
      </w:pPr>
      <w:r w:rsidRPr="006B234D">
        <w:rPr>
          <w:rFonts w:ascii="Times New Roman" w:hAnsi="Times New Roman" w:cs="Times New Roman"/>
          <w:sz w:val="24"/>
          <w:szCs w:val="24"/>
        </w:rPr>
        <w:t>atstāt sadarbības iestādes lēmumu negrozītu;</w:t>
      </w:r>
    </w:p>
    <w:p w14:paraId="57A49C81" w14:textId="012B982C" w:rsidR="00CE01EF" w:rsidRPr="00CE01EF" w:rsidRDefault="00CE01EF" w:rsidP="00C559B9">
      <w:pPr>
        <w:pStyle w:val="ListParagraph"/>
        <w:numPr>
          <w:ilvl w:val="0"/>
          <w:numId w:val="89"/>
        </w:numPr>
        <w:spacing w:before="240" w:after="240"/>
        <w:jc w:val="both"/>
        <w:rPr>
          <w:rFonts w:ascii="Times New Roman" w:hAnsi="Times New Roman" w:cs="Times New Roman"/>
          <w:sz w:val="24"/>
          <w:szCs w:val="24"/>
        </w:rPr>
      </w:pPr>
      <w:r w:rsidRPr="00CE01EF">
        <w:rPr>
          <w:rFonts w:ascii="Times New Roman" w:hAnsi="Times New Roman" w:cs="Times New Roman"/>
          <w:sz w:val="24"/>
          <w:szCs w:val="24"/>
        </w:rPr>
        <w:t xml:space="preserve">atcelt sadarbības iestādes </w:t>
      </w:r>
      <w:r w:rsidR="00D877F1">
        <w:rPr>
          <w:rFonts w:ascii="Times New Roman" w:hAnsi="Times New Roman" w:cs="Times New Roman"/>
          <w:sz w:val="24"/>
          <w:szCs w:val="24"/>
        </w:rPr>
        <w:t xml:space="preserve">lēmumu </w:t>
      </w:r>
      <w:r w:rsidRPr="00CE01EF">
        <w:rPr>
          <w:rFonts w:ascii="Times New Roman" w:hAnsi="Times New Roman" w:cs="Times New Roman"/>
          <w:sz w:val="24"/>
          <w:szCs w:val="24"/>
        </w:rPr>
        <w:t xml:space="preserve">pilnībā vai kādā daļā un, ja nepieciešams, uzdot sadarbības iestādei izskatīt </w:t>
      </w:r>
      <w:r>
        <w:rPr>
          <w:rFonts w:ascii="Times New Roman" w:hAnsi="Times New Roman" w:cs="Times New Roman"/>
          <w:sz w:val="24"/>
          <w:szCs w:val="24"/>
        </w:rPr>
        <w:t>finansējuma saņēmēja</w:t>
      </w:r>
      <w:r w:rsidRPr="00CE01EF">
        <w:rPr>
          <w:rFonts w:ascii="Times New Roman" w:hAnsi="Times New Roman" w:cs="Times New Roman"/>
          <w:sz w:val="24"/>
          <w:szCs w:val="24"/>
        </w:rPr>
        <w:t xml:space="preserve"> iebildumus atkārtoti;</w:t>
      </w:r>
    </w:p>
    <w:p w14:paraId="6114DB86" w14:textId="0766AAB7" w:rsidR="00CE01EF" w:rsidRDefault="00CE01EF" w:rsidP="00C559B9">
      <w:pPr>
        <w:pStyle w:val="ListParagraph"/>
        <w:numPr>
          <w:ilvl w:val="0"/>
          <w:numId w:val="89"/>
        </w:numPr>
        <w:spacing w:before="240" w:after="240"/>
        <w:jc w:val="both"/>
        <w:rPr>
          <w:rFonts w:ascii="Times New Roman" w:hAnsi="Times New Roman" w:cs="Times New Roman"/>
          <w:sz w:val="24"/>
          <w:szCs w:val="24"/>
        </w:rPr>
      </w:pPr>
      <w:r w:rsidRPr="00CE01EF">
        <w:rPr>
          <w:rFonts w:ascii="Times New Roman" w:hAnsi="Times New Roman" w:cs="Times New Roman"/>
          <w:sz w:val="24"/>
          <w:szCs w:val="24"/>
        </w:rPr>
        <w:t>izdot satura ziņā citādu lēmumu.</w:t>
      </w:r>
    </w:p>
    <w:p w14:paraId="1AB80B48" w14:textId="031FDEB7" w:rsidR="002C5AE8" w:rsidRDefault="002C5AE8" w:rsidP="009F1146">
      <w:pPr>
        <w:jc w:val="both"/>
        <w:rPr>
          <w:rFonts w:ascii="Times New Roman" w:hAnsi="Times New Roman" w:cs="Times New Roman"/>
          <w:sz w:val="24"/>
          <w:szCs w:val="24"/>
        </w:rPr>
      </w:pPr>
      <w:r w:rsidRPr="009F1146">
        <w:rPr>
          <w:rFonts w:ascii="Times New Roman" w:hAnsi="Times New Roman" w:cs="Times New Roman"/>
          <w:sz w:val="24"/>
          <w:szCs w:val="24"/>
        </w:rPr>
        <w:t>Vadošās iestādes pieņemtais pārvaldes lēmums nav pārsūdzams</w:t>
      </w:r>
      <w:r w:rsidR="00D44F4D">
        <w:rPr>
          <w:rFonts w:ascii="Times New Roman" w:hAnsi="Times New Roman" w:cs="Times New Roman"/>
          <w:sz w:val="24"/>
          <w:szCs w:val="24"/>
        </w:rPr>
        <w:t xml:space="preserve"> tiesā</w:t>
      </w:r>
      <w:r w:rsidRPr="009F1146">
        <w:rPr>
          <w:rFonts w:ascii="Times New Roman" w:hAnsi="Times New Roman" w:cs="Times New Roman"/>
          <w:sz w:val="24"/>
          <w:szCs w:val="24"/>
        </w:rPr>
        <w:t xml:space="preserve">. </w:t>
      </w:r>
    </w:p>
    <w:p w14:paraId="4D0CA31F" w14:textId="6DD56E80" w:rsidR="002C5AE8" w:rsidRDefault="00B62D48" w:rsidP="009F1146">
      <w:pPr>
        <w:spacing w:before="240" w:after="240"/>
        <w:jc w:val="both"/>
        <w:rPr>
          <w:rFonts w:ascii="Times New Roman" w:hAnsi="Times New Roman" w:cs="Times New Roman"/>
          <w:sz w:val="24"/>
          <w:szCs w:val="24"/>
        </w:rPr>
      </w:pPr>
      <w:r w:rsidRPr="009F1146">
        <w:rPr>
          <w:rFonts w:ascii="Times New Roman" w:hAnsi="Times New Roman" w:cs="Times New Roman"/>
          <w:sz w:val="24"/>
          <w:szCs w:val="24"/>
        </w:rPr>
        <w:t xml:space="preserve">Ja finansējuma saņēmējs ir </w:t>
      </w:r>
      <w:r w:rsidR="00D44F4D">
        <w:rPr>
          <w:rFonts w:ascii="Times New Roman" w:hAnsi="Times New Roman" w:cs="Times New Roman"/>
          <w:sz w:val="24"/>
          <w:szCs w:val="24"/>
        </w:rPr>
        <w:t>fiziska vai juridiska persona,</w:t>
      </w:r>
      <w:r w:rsidR="00D44F4D" w:rsidRPr="009F1146">
        <w:rPr>
          <w:rFonts w:ascii="Times New Roman" w:hAnsi="Times New Roman" w:cs="Times New Roman"/>
          <w:sz w:val="24"/>
          <w:szCs w:val="24"/>
        </w:rPr>
        <w:t xml:space="preserve"> </w:t>
      </w:r>
      <w:r w:rsidRPr="009F1146">
        <w:rPr>
          <w:rFonts w:ascii="Times New Roman" w:hAnsi="Times New Roman" w:cs="Times New Roman"/>
          <w:sz w:val="24"/>
          <w:szCs w:val="24"/>
        </w:rPr>
        <w:t>un rodas strīd</w:t>
      </w:r>
      <w:r w:rsidR="00D55D7D" w:rsidRPr="009F1146">
        <w:rPr>
          <w:rFonts w:ascii="Times New Roman" w:hAnsi="Times New Roman" w:cs="Times New Roman"/>
          <w:sz w:val="24"/>
          <w:szCs w:val="24"/>
        </w:rPr>
        <w:t>s</w:t>
      </w:r>
      <w:r w:rsidRPr="009F1146">
        <w:rPr>
          <w:rFonts w:ascii="Times New Roman" w:hAnsi="Times New Roman" w:cs="Times New Roman"/>
          <w:sz w:val="24"/>
          <w:szCs w:val="24"/>
        </w:rPr>
        <w:t xml:space="preserve"> saistībā ar sadarbības iestādes pieņemto lēmumu</w:t>
      </w:r>
      <w:r w:rsidR="00CE01EF" w:rsidRPr="009F1146">
        <w:rPr>
          <w:rFonts w:ascii="Times New Roman" w:hAnsi="Times New Roman" w:cs="Times New Roman"/>
          <w:sz w:val="24"/>
          <w:szCs w:val="24"/>
        </w:rPr>
        <w:t xml:space="preserve"> līguma par projekta īstenošanu izpildes ietvaros</w:t>
      </w:r>
      <w:r w:rsidRPr="009F1146">
        <w:rPr>
          <w:rFonts w:ascii="Times New Roman" w:hAnsi="Times New Roman" w:cs="Times New Roman"/>
          <w:sz w:val="24"/>
          <w:szCs w:val="24"/>
        </w:rPr>
        <w:t xml:space="preserve">, </w:t>
      </w:r>
      <w:r w:rsidR="00D44F4D">
        <w:rPr>
          <w:rFonts w:ascii="Times New Roman" w:hAnsi="Times New Roman" w:cs="Times New Roman"/>
          <w:sz w:val="24"/>
          <w:szCs w:val="24"/>
        </w:rPr>
        <w:t>un, ja vienošanās nav panākta sarunu ceļā, ievērojot</w:t>
      </w:r>
      <w:r w:rsidRPr="009F1146">
        <w:rPr>
          <w:rFonts w:ascii="Times New Roman" w:hAnsi="Times New Roman" w:cs="Times New Roman"/>
          <w:sz w:val="24"/>
          <w:szCs w:val="24"/>
        </w:rPr>
        <w:t xml:space="preserve"> Eiropas Savienības struktūrfondu un Kohēzijas fonda 2014</w:t>
      </w:r>
      <w:r w:rsidR="006B1975" w:rsidRPr="009F1146">
        <w:rPr>
          <w:rFonts w:ascii="Times New Roman" w:hAnsi="Times New Roman" w:cs="Times New Roman"/>
          <w:sz w:val="24"/>
          <w:szCs w:val="24"/>
        </w:rPr>
        <w:t>-</w:t>
      </w:r>
      <w:r w:rsidRPr="009F1146">
        <w:rPr>
          <w:rFonts w:ascii="Times New Roman" w:hAnsi="Times New Roman" w:cs="Times New Roman"/>
          <w:sz w:val="24"/>
          <w:szCs w:val="24"/>
        </w:rPr>
        <w:t>2020.gada plānošanas perioda vadības likuma 31.pantu</w:t>
      </w:r>
      <w:r w:rsidR="00D44F4D">
        <w:rPr>
          <w:rFonts w:ascii="Times New Roman" w:hAnsi="Times New Roman" w:cs="Times New Roman"/>
          <w:sz w:val="24"/>
          <w:szCs w:val="24"/>
        </w:rPr>
        <w:t>,</w:t>
      </w:r>
      <w:r w:rsidRPr="009F1146">
        <w:rPr>
          <w:rFonts w:ascii="Times New Roman" w:hAnsi="Times New Roman" w:cs="Times New Roman"/>
          <w:sz w:val="24"/>
          <w:szCs w:val="24"/>
        </w:rPr>
        <w:t xml:space="preserve"> </w:t>
      </w:r>
      <w:r w:rsidR="00D44F4D">
        <w:rPr>
          <w:rFonts w:ascii="Times New Roman" w:hAnsi="Times New Roman" w:cs="Times New Roman"/>
          <w:sz w:val="24"/>
          <w:szCs w:val="24"/>
        </w:rPr>
        <w:t xml:space="preserve">strīdu </w:t>
      </w:r>
      <w:r w:rsidRPr="009F1146">
        <w:rPr>
          <w:rFonts w:ascii="Times New Roman" w:hAnsi="Times New Roman" w:cs="Times New Roman"/>
          <w:sz w:val="24"/>
          <w:szCs w:val="24"/>
        </w:rPr>
        <w:t xml:space="preserve">risina civiltiesiskā kārtībā. </w:t>
      </w:r>
    </w:p>
    <w:p w14:paraId="61FDB4FF" w14:textId="6F2A08CD" w:rsidR="007159D7" w:rsidRPr="00004C7B" w:rsidRDefault="00C81C2D" w:rsidP="00132655">
      <w:pPr>
        <w:spacing w:before="240" w:after="240"/>
        <w:jc w:val="both"/>
        <w:rPr>
          <w:rFonts w:ascii="Times New Roman" w:hAnsi="Times New Roman" w:cs="Times New Roman"/>
          <w:sz w:val="24"/>
          <w:szCs w:val="24"/>
        </w:rPr>
      </w:pPr>
      <w:r>
        <w:rPr>
          <w:noProof/>
          <w:lang w:eastAsia="lv-LV"/>
        </w:rPr>
        <w:drawing>
          <wp:anchor distT="0" distB="0" distL="114300" distR="114300" simplePos="0" relativeHeight="251713536" behindDoc="1" locked="0" layoutInCell="1" allowOverlap="1" wp14:anchorId="51D44391" wp14:editId="18886762">
            <wp:simplePos x="0" y="0"/>
            <wp:positionH relativeFrom="margin">
              <wp:align>left</wp:align>
            </wp:positionH>
            <wp:positionV relativeFrom="paragraph">
              <wp:posOffset>0</wp:posOffset>
            </wp:positionV>
            <wp:extent cx="6120765" cy="4107355"/>
            <wp:effectExtent l="0" t="0" r="0" b="7620"/>
            <wp:wrapTight wrapText="bothSides">
              <wp:wrapPolygon edited="0">
                <wp:start x="0" y="0"/>
                <wp:lineTo x="0" y="21540"/>
                <wp:lineTo x="21513" y="21540"/>
                <wp:lineTo x="21513" y="0"/>
                <wp:lineTo x="0" y="0"/>
              </wp:wrapPolygon>
            </wp:wrapTight>
            <wp:docPr id="26" name="Picture 26" descr="C:\Users\fvd-sbitn\AppData\Local\Microsoft\Windows\Temporary Internet Files\Content.Word\str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vd-sbitn\AppData\Local\Microsoft\Windows\Temporary Internet Files\Content.Word\stridi.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20765" cy="410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48B">
        <w:rPr>
          <w:rFonts w:ascii="Times New Roman" w:hAnsi="Times New Roman" w:cs="Times New Roman"/>
          <w:i/>
          <w:sz w:val="24"/>
          <w:szCs w:val="24"/>
        </w:rPr>
        <w:t>28</w:t>
      </w:r>
      <w:r w:rsidR="00F96B75" w:rsidRPr="00F0546C">
        <w:rPr>
          <w:rFonts w:ascii="Times New Roman" w:hAnsi="Times New Roman" w:cs="Times New Roman"/>
          <w:i/>
          <w:sz w:val="24"/>
          <w:szCs w:val="24"/>
        </w:rPr>
        <w:t>.shēma. Strīdu risināšanas kārtība</w:t>
      </w:r>
    </w:p>
    <w:p w14:paraId="1FC288B6" w14:textId="116590D2" w:rsidR="00341F27" w:rsidRPr="006B234D" w:rsidRDefault="009C5390" w:rsidP="00132655">
      <w:pPr>
        <w:spacing w:before="240" w:after="240"/>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III </w:t>
      </w:r>
      <w:r w:rsidR="00341F27" w:rsidRPr="006B234D">
        <w:rPr>
          <w:rFonts w:ascii="Times New Roman" w:hAnsi="Times New Roman" w:cs="Times New Roman"/>
          <w:b/>
          <w:sz w:val="24"/>
          <w:szCs w:val="24"/>
          <w:u w:val="single"/>
        </w:rPr>
        <w:t xml:space="preserve">Komisijai iesniegto sūdzību izskatīšana pēc </w:t>
      </w:r>
      <w:r w:rsidR="000644E2">
        <w:rPr>
          <w:rFonts w:ascii="Times New Roman" w:hAnsi="Times New Roman" w:cs="Times New Roman"/>
          <w:b/>
          <w:sz w:val="24"/>
          <w:szCs w:val="24"/>
          <w:u w:val="single"/>
        </w:rPr>
        <w:t xml:space="preserve">Eiropas </w:t>
      </w:r>
      <w:r w:rsidR="00341F27" w:rsidRPr="006B234D">
        <w:rPr>
          <w:rFonts w:ascii="Times New Roman" w:hAnsi="Times New Roman" w:cs="Times New Roman"/>
          <w:b/>
          <w:sz w:val="24"/>
          <w:szCs w:val="24"/>
          <w:u w:val="single"/>
        </w:rPr>
        <w:t>Komisijas pieprasījuma</w:t>
      </w:r>
    </w:p>
    <w:p w14:paraId="05037D9F" w14:textId="690D3FF6" w:rsidR="00341F27" w:rsidRDefault="00341F27" w:rsidP="00132655">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 iestāde </w:t>
      </w:r>
      <w:r w:rsidRPr="00341F27">
        <w:rPr>
          <w:rFonts w:ascii="Times New Roman" w:hAnsi="Times New Roman" w:cs="Times New Roman"/>
          <w:sz w:val="24"/>
          <w:szCs w:val="24"/>
        </w:rPr>
        <w:t xml:space="preserve">pēc </w:t>
      </w:r>
      <w:r>
        <w:rPr>
          <w:rFonts w:ascii="Times New Roman" w:hAnsi="Times New Roman" w:cs="Times New Roman"/>
          <w:sz w:val="24"/>
          <w:szCs w:val="24"/>
        </w:rPr>
        <w:t>Eiropas Komisijas</w:t>
      </w:r>
      <w:r w:rsidRPr="00341F27">
        <w:rPr>
          <w:rFonts w:ascii="Times New Roman" w:hAnsi="Times New Roman" w:cs="Times New Roman"/>
          <w:sz w:val="24"/>
          <w:szCs w:val="24"/>
        </w:rPr>
        <w:t xml:space="preserve"> pieprasījuma izskata </w:t>
      </w:r>
      <w:r>
        <w:rPr>
          <w:rFonts w:ascii="Times New Roman" w:hAnsi="Times New Roman" w:cs="Times New Roman"/>
          <w:sz w:val="24"/>
          <w:szCs w:val="24"/>
        </w:rPr>
        <w:t>Eiropas Komisijai</w:t>
      </w:r>
      <w:r w:rsidRPr="00341F27">
        <w:rPr>
          <w:rFonts w:ascii="Times New Roman" w:hAnsi="Times New Roman" w:cs="Times New Roman"/>
          <w:sz w:val="24"/>
          <w:szCs w:val="24"/>
        </w:rPr>
        <w:t xml:space="preserve"> iesniegtās sūdzības, kur</w:t>
      </w:r>
      <w:r>
        <w:rPr>
          <w:rFonts w:ascii="Times New Roman" w:hAnsi="Times New Roman" w:cs="Times New Roman"/>
          <w:sz w:val="24"/>
          <w:szCs w:val="24"/>
        </w:rPr>
        <w:t>as ir vadošās iestādes</w:t>
      </w:r>
      <w:r w:rsidRPr="00341F27">
        <w:rPr>
          <w:rFonts w:ascii="Times New Roman" w:hAnsi="Times New Roman" w:cs="Times New Roman"/>
          <w:sz w:val="24"/>
          <w:szCs w:val="24"/>
        </w:rPr>
        <w:t xml:space="preserve"> sūdzību izskatīšanas kārtības darbības jomā. </w:t>
      </w:r>
      <w:r>
        <w:rPr>
          <w:rFonts w:ascii="Times New Roman" w:hAnsi="Times New Roman" w:cs="Times New Roman"/>
          <w:sz w:val="24"/>
          <w:szCs w:val="24"/>
        </w:rPr>
        <w:t xml:space="preserve">Vadošā iestāde izskata no Eiropas Komisijas saņemto sūdzību tādā pašā kārtībā un termiņos, kā ir noteikts horizontāli attiecībā uz saņemtajiem iesniegumiem no projektu iesniedzējiem vai finansējuma saņēmējiem. </w:t>
      </w:r>
      <w:r w:rsidR="00714657">
        <w:rPr>
          <w:rFonts w:ascii="Times New Roman" w:hAnsi="Times New Roman" w:cs="Times New Roman"/>
          <w:sz w:val="24"/>
          <w:szCs w:val="24"/>
        </w:rPr>
        <w:t xml:space="preserve">Visi iesniegumi un pieprasījumi tiek reģistrēti speciāli tam izveidotajā Problēmgadījumu reģistrā. </w:t>
      </w:r>
      <w:r w:rsidR="007159D7">
        <w:rPr>
          <w:rFonts w:ascii="Times New Roman" w:hAnsi="Times New Roman" w:cs="Times New Roman"/>
          <w:sz w:val="24"/>
          <w:szCs w:val="24"/>
        </w:rPr>
        <w:t>Vadošā iestāde informē Eiropas Komisiju p</w:t>
      </w:r>
      <w:r>
        <w:rPr>
          <w:rFonts w:ascii="Times New Roman" w:hAnsi="Times New Roman" w:cs="Times New Roman"/>
          <w:sz w:val="24"/>
          <w:szCs w:val="24"/>
        </w:rPr>
        <w:t xml:space="preserve">ar </w:t>
      </w:r>
      <w:r w:rsidR="007159D7">
        <w:rPr>
          <w:rFonts w:ascii="Times New Roman" w:hAnsi="Times New Roman" w:cs="Times New Roman"/>
          <w:sz w:val="24"/>
          <w:szCs w:val="24"/>
        </w:rPr>
        <w:t>sūdzības izskatīšanas rezultātiem.</w:t>
      </w:r>
    </w:p>
    <w:p w14:paraId="71F6E585" w14:textId="1D5B77F1" w:rsidR="002C4CC8" w:rsidRPr="00BC11C0" w:rsidRDefault="002C4CC8" w:rsidP="002C4CC8">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51BDE2AA" w14:textId="3C98F324" w:rsidR="00681D14" w:rsidRPr="00681D14" w:rsidRDefault="00681D14" w:rsidP="00C559B9">
      <w:pPr>
        <w:pStyle w:val="ListParagraph"/>
        <w:numPr>
          <w:ilvl w:val="0"/>
          <w:numId w:val="61"/>
        </w:numPr>
        <w:spacing w:before="240" w:after="240"/>
        <w:jc w:val="both"/>
        <w:rPr>
          <w:rFonts w:ascii="Times New Roman" w:hAnsi="Times New Roman" w:cs="Times New Roman"/>
          <w:sz w:val="24"/>
          <w:szCs w:val="24"/>
        </w:rPr>
      </w:pPr>
      <w:r w:rsidRPr="00681D14">
        <w:rPr>
          <w:rFonts w:ascii="Times New Roman" w:hAnsi="Times New Roman" w:cs="Times New Roman"/>
          <w:sz w:val="24"/>
          <w:szCs w:val="24"/>
        </w:rPr>
        <w:t>Eiropas Savienības struktūrfondu un Kohēzijas fonda 2014.-2020.gada plānošanas perioda vadības likums;</w:t>
      </w:r>
    </w:p>
    <w:p w14:paraId="7CAD79BB" w14:textId="77777777" w:rsidR="00681D14" w:rsidRPr="00681D14" w:rsidRDefault="00681D14" w:rsidP="00C559B9">
      <w:pPr>
        <w:pStyle w:val="ListParagraph"/>
        <w:numPr>
          <w:ilvl w:val="0"/>
          <w:numId w:val="61"/>
        </w:numPr>
        <w:spacing w:before="240" w:after="240"/>
        <w:jc w:val="both"/>
        <w:rPr>
          <w:rFonts w:ascii="Times New Roman" w:hAnsi="Times New Roman" w:cs="Times New Roman"/>
          <w:sz w:val="24"/>
          <w:szCs w:val="24"/>
        </w:rPr>
      </w:pPr>
      <w:r w:rsidRPr="00681D14">
        <w:rPr>
          <w:rFonts w:ascii="Times New Roman" w:hAnsi="Times New Roman" w:cs="Times New Roman"/>
          <w:sz w:val="24"/>
          <w:szCs w:val="24"/>
        </w:rPr>
        <w:t>Administratīvā procesa likums;</w:t>
      </w:r>
    </w:p>
    <w:p w14:paraId="2624034E" w14:textId="77777777" w:rsidR="00681D14" w:rsidRPr="00681D14" w:rsidRDefault="00681D14" w:rsidP="00C559B9">
      <w:pPr>
        <w:pStyle w:val="ListParagraph"/>
        <w:numPr>
          <w:ilvl w:val="0"/>
          <w:numId w:val="61"/>
        </w:numPr>
        <w:spacing w:before="240" w:after="240"/>
        <w:jc w:val="both"/>
        <w:rPr>
          <w:rFonts w:ascii="Times New Roman" w:hAnsi="Times New Roman" w:cs="Times New Roman"/>
          <w:sz w:val="24"/>
          <w:szCs w:val="24"/>
        </w:rPr>
      </w:pPr>
      <w:r w:rsidRPr="00681D14">
        <w:rPr>
          <w:rFonts w:ascii="Times New Roman" w:hAnsi="Times New Roman" w:cs="Times New Roman"/>
          <w:sz w:val="24"/>
          <w:szCs w:val="24"/>
        </w:rPr>
        <w:t>Valsts pārvaldes iekārtas likums;</w:t>
      </w:r>
    </w:p>
    <w:p w14:paraId="4E9F914A" w14:textId="3D143E49" w:rsidR="00681D14" w:rsidRPr="00681D14" w:rsidRDefault="00A32A29" w:rsidP="00C559B9">
      <w:pPr>
        <w:pStyle w:val="ListParagraph"/>
        <w:numPr>
          <w:ilvl w:val="0"/>
          <w:numId w:val="61"/>
        </w:numPr>
        <w:spacing w:before="240" w:after="240"/>
        <w:jc w:val="both"/>
        <w:rPr>
          <w:rFonts w:ascii="Times New Roman" w:hAnsi="Times New Roman" w:cs="Times New Roman"/>
          <w:sz w:val="24"/>
          <w:szCs w:val="24"/>
        </w:rPr>
      </w:pPr>
      <w:r w:rsidRPr="00681D14">
        <w:rPr>
          <w:rFonts w:ascii="Times New Roman" w:hAnsi="Times New Roman" w:cs="Times New Roman"/>
          <w:sz w:val="24"/>
          <w:szCs w:val="24"/>
        </w:rPr>
        <w:t>Ministru kabineta</w:t>
      </w:r>
      <w:r>
        <w:rPr>
          <w:rFonts w:ascii="Times New Roman" w:hAnsi="Times New Roman" w:cs="Times New Roman"/>
          <w:sz w:val="24"/>
          <w:szCs w:val="24"/>
        </w:rPr>
        <w:t xml:space="preserve"> </w:t>
      </w:r>
      <w:r w:rsidR="00681D14" w:rsidRPr="00681D14">
        <w:rPr>
          <w:rFonts w:ascii="Times New Roman" w:hAnsi="Times New Roman" w:cs="Times New Roman"/>
          <w:sz w:val="24"/>
          <w:szCs w:val="24"/>
        </w:rPr>
        <w:t xml:space="preserve"> </w:t>
      </w:r>
      <w:r w:rsidRPr="00E40B6C">
        <w:rPr>
          <w:rFonts w:ascii="Times New Roman" w:hAnsi="Times New Roman" w:cs="Times New Roman"/>
          <w:sz w:val="24"/>
          <w:szCs w:val="24"/>
        </w:rPr>
        <w:t>2014.gada 16.decembr</w:t>
      </w:r>
      <w:r w:rsidRPr="00A32A29">
        <w:rPr>
          <w:rFonts w:ascii="Times New Roman" w:hAnsi="Times New Roman" w:cs="Times New Roman"/>
          <w:sz w:val="24"/>
          <w:szCs w:val="24"/>
        </w:rPr>
        <w:t xml:space="preserve">a </w:t>
      </w:r>
      <w:r w:rsidR="00681D14" w:rsidRPr="00681D14">
        <w:rPr>
          <w:rFonts w:ascii="Times New Roman" w:hAnsi="Times New Roman" w:cs="Times New Roman"/>
          <w:sz w:val="24"/>
          <w:szCs w:val="24"/>
        </w:rPr>
        <w:t>noteikumi Nr.784</w:t>
      </w:r>
      <w:r>
        <w:rPr>
          <w:rFonts w:ascii="Times New Roman" w:hAnsi="Times New Roman" w:cs="Times New Roman"/>
          <w:sz w:val="24"/>
          <w:szCs w:val="24"/>
        </w:rPr>
        <w:t xml:space="preserve"> “</w:t>
      </w:r>
      <w:r w:rsidRPr="00E40B6C">
        <w:rPr>
          <w:rFonts w:ascii="Times New Roman" w:hAnsi="Times New Roman" w:cs="Times New Roman"/>
          <w:sz w:val="24"/>
          <w:szCs w:val="24"/>
        </w:rPr>
        <w:t>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r w:rsidR="00681D14" w:rsidRPr="00681D14">
        <w:rPr>
          <w:rFonts w:ascii="Times New Roman" w:hAnsi="Times New Roman" w:cs="Times New Roman"/>
          <w:sz w:val="24"/>
          <w:szCs w:val="24"/>
        </w:rPr>
        <w:t>;</w:t>
      </w:r>
    </w:p>
    <w:p w14:paraId="5A95A86F" w14:textId="77777777" w:rsidR="00681D14" w:rsidRPr="00681D14" w:rsidRDefault="00681D14" w:rsidP="00C559B9">
      <w:pPr>
        <w:pStyle w:val="ListParagraph"/>
        <w:numPr>
          <w:ilvl w:val="0"/>
          <w:numId w:val="61"/>
        </w:numPr>
        <w:spacing w:before="240" w:after="240"/>
        <w:jc w:val="both"/>
        <w:rPr>
          <w:rFonts w:ascii="Times New Roman" w:hAnsi="Times New Roman" w:cs="Times New Roman"/>
          <w:sz w:val="24"/>
          <w:szCs w:val="24"/>
        </w:rPr>
      </w:pPr>
      <w:r w:rsidRPr="00681D14">
        <w:rPr>
          <w:rFonts w:ascii="Times New Roman" w:hAnsi="Times New Roman" w:cs="Times New Roman"/>
          <w:sz w:val="24"/>
          <w:szCs w:val="24"/>
        </w:rPr>
        <w:t>Ministru kabineta 2015.gada 8.septembra noteikumi Nr.517 “Kārtība, kādā ziņo par konstatētajām neatbilstībām un atgūst neatbilstoši veiktos izdevumus Eiropas Savienības struktūrfondu un Kohēzijas fonda ieviešanā 2014.–2020. gada plānošanas periodā”;</w:t>
      </w:r>
    </w:p>
    <w:p w14:paraId="3A6BA163" w14:textId="71D80444" w:rsidR="00681D14" w:rsidRPr="00681D14" w:rsidRDefault="00681D14" w:rsidP="00C559B9">
      <w:pPr>
        <w:pStyle w:val="ListParagraph"/>
        <w:numPr>
          <w:ilvl w:val="0"/>
          <w:numId w:val="61"/>
        </w:numPr>
        <w:spacing w:before="240" w:after="240"/>
        <w:jc w:val="both"/>
        <w:rPr>
          <w:rFonts w:ascii="Times New Roman" w:hAnsi="Times New Roman" w:cs="Times New Roman"/>
          <w:sz w:val="24"/>
          <w:szCs w:val="24"/>
        </w:rPr>
      </w:pPr>
      <w:r w:rsidRPr="00681D14">
        <w:rPr>
          <w:rFonts w:ascii="Times New Roman" w:hAnsi="Times New Roman" w:cs="Times New Roman"/>
          <w:sz w:val="24"/>
          <w:szCs w:val="24"/>
        </w:rPr>
        <w:t xml:space="preserve">Vadošās iestādes 2015.gada 30.oktobra vadlīnijas Nr.2.7. par finanšu korekciju piemērošanu, ziņošanu par Eiropas Savienības fondu ieviešanā konstatētajām neatbilstībām, neatbilstoši veikto izdevumu atgūšanu 2014.-2020.gada plānošanas periodā (aktualizētas </w:t>
      </w:r>
      <w:r w:rsidR="00052430" w:rsidRPr="00681D14">
        <w:rPr>
          <w:rFonts w:ascii="Times New Roman" w:hAnsi="Times New Roman" w:cs="Times New Roman"/>
          <w:sz w:val="24"/>
          <w:szCs w:val="24"/>
        </w:rPr>
        <w:t>20</w:t>
      </w:r>
      <w:r w:rsidR="00052430">
        <w:rPr>
          <w:rFonts w:ascii="Times New Roman" w:hAnsi="Times New Roman" w:cs="Times New Roman"/>
          <w:sz w:val="24"/>
          <w:szCs w:val="24"/>
        </w:rPr>
        <w:t>20</w:t>
      </w:r>
      <w:r w:rsidRPr="00681D14">
        <w:rPr>
          <w:rFonts w:ascii="Times New Roman" w:hAnsi="Times New Roman" w:cs="Times New Roman"/>
          <w:sz w:val="24"/>
          <w:szCs w:val="24"/>
        </w:rPr>
        <w:t>.gada</w:t>
      </w:r>
      <w:r w:rsidR="001325C9">
        <w:rPr>
          <w:rFonts w:ascii="Times New Roman" w:hAnsi="Times New Roman" w:cs="Times New Roman"/>
          <w:sz w:val="24"/>
          <w:szCs w:val="24"/>
        </w:rPr>
        <w:t xml:space="preserve"> </w:t>
      </w:r>
      <w:r w:rsidR="005229D7">
        <w:rPr>
          <w:rFonts w:ascii="Times New Roman" w:hAnsi="Times New Roman" w:cs="Times New Roman"/>
          <w:sz w:val="24"/>
          <w:szCs w:val="24"/>
        </w:rPr>
        <w:t>1</w:t>
      </w:r>
      <w:r w:rsidR="00052430">
        <w:rPr>
          <w:rFonts w:ascii="Times New Roman" w:hAnsi="Times New Roman" w:cs="Times New Roman"/>
          <w:sz w:val="24"/>
          <w:szCs w:val="24"/>
        </w:rPr>
        <w:t>0</w:t>
      </w:r>
      <w:r w:rsidR="00973AE0">
        <w:rPr>
          <w:rFonts w:ascii="Times New Roman" w:hAnsi="Times New Roman" w:cs="Times New Roman"/>
          <w:sz w:val="24"/>
          <w:szCs w:val="24"/>
        </w:rPr>
        <w:t>.</w:t>
      </w:r>
      <w:r w:rsidR="00052430">
        <w:rPr>
          <w:rFonts w:ascii="Times New Roman" w:hAnsi="Times New Roman" w:cs="Times New Roman"/>
          <w:sz w:val="24"/>
          <w:szCs w:val="24"/>
        </w:rPr>
        <w:t>februārī</w:t>
      </w:r>
      <w:r w:rsidRPr="00681D14">
        <w:rPr>
          <w:rFonts w:ascii="Times New Roman" w:hAnsi="Times New Roman" w:cs="Times New Roman"/>
          <w:sz w:val="24"/>
          <w:szCs w:val="24"/>
        </w:rPr>
        <w:t>).</w:t>
      </w:r>
    </w:p>
    <w:p w14:paraId="1E2517C6" w14:textId="77777777" w:rsidR="002C4CC8" w:rsidRPr="00443093" w:rsidRDefault="002C4CC8" w:rsidP="002C4CC8">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47491A0C" w14:textId="317353F2" w:rsidR="009C5390" w:rsidRDefault="009F344E" w:rsidP="00C559B9">
      <w:pPr>
        <w:pStyle w:val="ListParagraph"/>
        <w:numPr>
          <w:ilvl w:val="0"/>
          <w:numId w:val="18"/>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 2015.gada 21.maija kārtība Nr.3.15. “</w:t>
      </w:r>
      <w:r w:rsidRPr="009F344E">
        <w:rPr>
          <w:rFonts w:ascii="Times New Roman" w:hAnsi="Times New Roman" w:cs="Times New Roman"/>
          <w:sz w:val="24"/>
          <w:szCs w:val="24"/>
        </w:rPr>
        <w:t>Kārtība, kādā vadošā iestāde izskata iesniegumus par apstrīdētajiem starpniekinstitūciju lēmumiem</w:t>
      </w:r>
      <w:r>
        <w:rPr>
          <w:rFonts w:ascii="Times New Roman" w:hAnsi="Times New Roman" w:cs="Times New Roman"/>
          <w:sz w:val="24"/>
          <w:szCs w:val="24"/>
        </w:rPr>
        <w:t>”</w:t>
      </w:r>
      <w:r w:rsidR="004F5993">
        <w:rPr>
          <w:rFonts w:ascii="Times New Roman" w:hAnsi="Times New Roman" w:cs="Times New Roman"/>
          <w:sz w:val="24"/>
          <w:szCs w:val="24"/>
        </w:rPr>
        <w:t xml:space="preserve"> </w:t>
      </w:r>
      <w:r w:rsidR="005E2958">
        <w:rPr>
          <w:rFonts w:ascii="Times New Roman" w:hAnsi="Times New Roman" w:cs="Times New Roman"/>
          <w:sz w:val="24"/>
          <w:szCs w:val="24"/>
        </w:rPr>
        <w:t>(</w:t>
      </w:r>
      <w:r w:rsidR="00C423B5">
        <w:rPr>
          <w:rFonts w:ascii="Times New Roman" w:hAnsi="Times New Roman" w:cs="Times New Roman"/>
          <w:sz w:val="24"/>
          <w:szCs w:val="24"/>
        </w:rPr>
        <w:t xml:space="preserve">aktualizēta </w:t>
      </w:r>
      <w:r w:rsidR="00A85070">
        <w:rPr>
          <w:rFonts w:ascii="Times New Roman" w:hAnsi="Times New Roman" w:cs="Times New Roman"/>
          <w:sz w:val="24"/>
          <w:szCs w:val="24"/>
        </w:rPr>
        <w:t>2020</w:t>
      </w:r>
      <w:r w:rsidR="004F5993">
        <w:rPr>
          <w:rFonts w:ascii="Times New Roman" w:hAnsi="Times New Roman" w:cs="Times New Roman"/>
          <w:sz w:val="24"/>
          <w:szCs w:val="24"/>
        </w:rPr>
        <w:t xml:space="preserve">.gada </w:t>
      </w:r>
      <w:r w:rsidR="00A85070">
        <w:rPr>
          <w:rFonts w:ascii="Times New Roman" w:hAnsi="Times New Roman" w:cs="Times New Roman"/>
          <w:sz w:val="24"/>
          <w:szCs w:val="24"/>
        </w:rPr>
        <w:t>9</w:t>
      </w:r>
      <w:r w:rsidR="004F5993">
        <w:rPr>
          <w:rFonts w:ascii="Times New Roman" w:hAnsi="Times New Roman" w:cs="Times New Roman"/>
          <w:sz w:val="24"/>
          <w:szCs w:val="24"/>
        </w:rPr>
        <w:t>.</w:t>
      </w:r>
      <w:r w:rsidR="00A85070">
        <w:rPr>
          <w:rFonts w:ascii="Times New Roman" w:hAnsi="Times New Roman" w:cs="Times New Roman"/>
          <w:sz w:val="24"/>
          <w:szCs w:val="24"/>
        </w:rPr>
        <w:t>aprīlī</w:t>
      </w:r>
      <w:r w:rsidR="005E2958">
        <w:rPr>
          <w:rFonts w:ascii="Times New Roman" w:hAnsi="Times New Roman" w:cs="Times New Roman"/>
          <w:sz w:val="24"/>
          <w:szCs w:val="24"/>
        </w:rPr>
        <w:t>)</w:t>
      </w:r>
      <w:r w:rsidR="009C5390">
        <w:rPr>
          <w:rFonts w:ascii="Times New Roman" w:hAnsi="Times New Roman" w:cs="Times New Roman"/>
          <w:sz w:val="24"/>
          <w:szCs w:val="24"/>
        </w:rPr>
        <w:t>;</w:t>
      </w:r>
    </w:p>
    <w:p w14:paraId="56983804" w14:textId="33A87528" w:rsidR="001325C9" w:rsidRDefault="009C5390" w:rsidP="00C559B9">
      <w:pPr>
        <w:pStyle w:val="ListParagraph"/>
        <w:numPr>
          <w:ilvl w:val="0"/>
          <w:numId w:val="18"/>
        </w:numPr>
        <w:spacing w:before="240" w:after="240"/>
        <w:jc w:val="both"/>
        <w:rPr>
          <w:rFonts w:ascii="Times New Roman" w:hAnsi="Times New Roman" w:cs="Times New Roman"/>
          <w:sz w:val="24"/>
          <w:szCs w:val="24"/>
        </w:rPr>
      </w:pPr>
      <w:r w:rsidRPr="009C5390">
        <w:rPr>
          <w:rFonts w:ascii="Times New Roman" w:hAnsi="Times New Roman" w:cs="Times New Roman"/>
          <w:sz w:val="24"/>
          <w:szCs w:val="24"/>
        </w:rPr>
        <w:t>Vadošās iestādes 2018.</w:t>
      </w:r>
      <w:r w:rsidR="005229D7">
        <w:rPr>
          <w:rFonts w:ascii="Times New Roman" w:hAnsi="Times New Roman" w:cs="Times New Roman"/>
          <w:sz w:val="24"/>
          <w:szCs w:val="24"/>
        </w:rPr>
        <w:t>ga</w:t>
      </w:r>
      <w:r w:rsidR="005229D7" w:rsidRPr="009C5390">
        <w:rPr>
          <w:rFonts w:ascii="Times New Roman" w:hAnsi="Times New Roman" w:cs="Times New Roman"/>
          <w:sz w:val="24"/>
          <w:szCs w:val="24"/>
        </w:rPr>
        <w:t xml:space="preserve">da </w:t>
      </w:r>
      <w:r w:rsidRPr="009C5390">
        <w:rPr>
          <w:rFonts w:ascii="Times New Roman" w:hAnsi="Times New Roman" w:cs="Times New Roman"/>
          <w:sz w:val="24"/>
          <w:szCs w:val="24"/>
        </w:rPr>
        <w:t>12.decembra kārtība Nr. 3.8. “Kārtība, kādā vadošā iestāde veic Eiropas Savienības fondu uzraudzību 2014.-2020.gada plānošanas periodā”</w:t>
      </w:r>
      <w:r>
        <w:rPr>
          <w:rFonts w:ascii="Times New Roman" w:hAnsi="Times New Roman" w:cs="Times New Roman"/>
          <w:sz w:val="24"/>
          <w:szCs w:val="24"/>
        </w:rPr>
        <w:t>, kur ir aprakstītas darbības par problēgadījumu uzskaiti un izskatīšanu</w:t>
      </w:r>
      <w:r w:rsidR="008333C3">
        <w:rPr>
          <w:rFonts w:ascii="Times New Roman" w:hAnsi="Times New Roman" w:cs="Times New Roman"/>
          <w:sz w:val="24"/>
          <w:szCs w:val="24"/>
        </w:rPr>
        <w:t xml:space="preserve"> (aktualizēta 2019.gada 13.decembrī)</w:t>
      </w:r>
      <w:r>
        <w:rPr>
          <w:rFonts w:ascii="Times New Roman" w:hAnsi="Times New Roman" w:cs="Times New Roman"/>
          <w:sz w:val="24"/>
          <w:szCs w:val="24"/>
        </w:rPr>
        <w:t xml:space="preserve">. </w:t>
      </w:r>
      <w:bookmarkStart w:id="151" w:name="_Toc413229861"/>
      <w:bookmarkStart w:id="152" w:name="_Toc420918842"/>
    </w:p>
    <w:p w14:paraId="31EEA326" w14:textId="77777777" w:rsidR="001325C9" w:rsidRPr="001325C9" w:rsidRDefault="001325C9" w:rsidP="00332C0D"/>
    <w:p w14:paraId="0823611A" w14:textId="6DA7BA05" w:rsidR="008273F2" w:rsidRPr="008273F2" w:rsidRDefault="008273F2" w:rsidP="008273F2">
      <w:pPr>
        <w:pStyle w:val="Heading4"/>
        <w:jc w:val="both"/>
        <w:rPr>
          <w:rFonts w:eastAsia="Times New Roman"/>
          <w:lang w:eastAsia="lv-LV"/>
        </w:rPr>
      </w:pPr>
      <w:r w:rsidRPr="008273F2">
        <w:rPr>
          <w:rFonts w:eastAsia="Times New Roman"/>
          <w:lang w:eastAsia="lv-LV"/>
        </w:rPr>
        <w:t>2.2.3.17. Plānošanas dokumentu izstrāde</w:t>
      </w:r>
      <w:bookmarkEnd w:id="151"/>
      <w:bookmarkEnd w:id="152"/>
    </w:p>
    <w:p w14:paraId="4A2E1942" w14:textId="77777777" w:rsidR="008273F2" w:rsidRPr="00443093" w:rsidRDefault="008273F2" w:rsidP="008273F2">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658BC999" w14:textId="380340D3"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sadarbībā ar </w:t>
      </w:r>
      <w:r w:rsidR="003A027D">
        <w:rPr>
          <w:rFonts w:ascii="Times New Roman" w:hAnsi="Times New Roman" w:cs="Times New Roman"/>
          <w:sz w:val="24"/>
          <w:szCs w:val="24"/>
        </w:rPr>
        <w:t>R</w:t>
      </w:r>
      <w:r w:rsidR="003A027D" w:rsidRPr="00443093">
        <w:rPr>
          <w:rFonts w:ascii="Times New Roman" w:hAnsi="Times New Roman" w:cs="Times New Roman"/>
          <w:sz w:val="24"/>
          <w:szCs w:val="24"/>
        </w:rPr>
        <w:t xml:space="preserve">egulas </w:t>
      </w:r>
      <w:r w:rsidR="003A027D">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 1303/2013 5.panta 1.punktā noteiktajiem sociālajiem partneriem un </w:t>
      </w:r>
      <w:r w:rsidR="000644E2">
        <w:rPr>
          <w:rFonts w:ascii="Times New Roman" w:hAnsi="Times New Roman" w:cs="Times New Roman"/>
          <w:sz w:val="24"/>
          <w:szCs w:val="24"/>
        </w:rPr>
        <w:t>ES</w:t>
      </w:r>
      <w:r w:rsidRPr="00443093">
        <w:rPr>
          <w:rFonts w:ascii="Times New Roman" w:hAnsi="Times New Roman" w:cs="Times New Roman"/>
          <w:sz w:val="24"/>
          <w:szCs w:val="24"/>
        </w:rPr>
        <w:t xml:space="preserve">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3EC1DD81"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nodrošina pārstāvību sarunās ar Eiropas Komisiju par partnerības līguma un darbības programmas apstiprināšanu.</w:t>
      </w:r>
    </w:p>
    <w:p w14:paraId="2E5B7F6C" w14:textId="4ACB57CC"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sadarbībā ar </w:t>
      </w:r>
      <w:r w:rsidR="0015492E">
        <w:rPr>
          <w:rFonts w:ascii="Times New Roman" w:hAnsi="Times New Roman" w:cs="Times New Roman"/>
          <w:sz w:val="24"/>
          <w:szCs w:val="24"/>
        </w:rPr>
        <w:t>ES</w:t>
      </w:r>
      <w:r w:rsidRPr="00443093">
        <w:rPr>
          <w:rFonts w:ascii="Times New Roman" w:hAnsi="Times New Roman" w:cs="Times New Roman"/>
          <w:sz w:val="24"/>
          <w:szCs w:val="24"/>
        </w:rPr>
        <w:t xml:space="preserve"> fondu vadībā iesaistītajām institūcijām izstrādā informatīvo ziņojumu un iesniedz to izskatīšanai Ministru kabinetā, apstiprinot ikgadējo </w:t>
      </w:r>
      <w:r w:rsidR="0015492E">
        <w:rPr>
          <w:rFonts w:ascii="Times New Roman" w:hAnsi="Times New Roman" w:cs="Times New Roman"/>
          <w:sz w:val="24"/>
          <w:szCs w:val="24"/>
        </w:rPr>
        <w:t>ES</w:t>
      </w:r>
      <w:r w:rsidRPr="00443093">
        <w:rPr>
          <w:rFonts w:ascii="Times New Roman" w:hAnsi="Times New Roman" w:cs="Times New Roman"/>
          <w:sz w:val="24"/>
          <w:szCs w:val="24"/>
        </w:rPr>
        <w:t xml:space="preserve"> fondu investīciju finanšu progresa plānu un sasniedzamo rezultātu progresa plānu sadalījumā pa prioritārajiem virzieniem un </w:t>
      </w:r>
      <w:r w:rsidR="0015492E">
        <w:rPr>
          <w:rFonts w:ascii="Times New Roman" w:hAnsi="Times New Roman" w:cs="Times New Roman"/>
          <w:sz w:val="24"/>
          <w:szCs w:val="24"/>
        </w:rPr>
        <w:t>SAM</w:t>
      </w:r>
      <w:r w:rsidRPr="00443093">
        <w:rPr>
          <w:rFonts w:ascii="Times New Roman" w:hAnsi="Times New Roman" w:cs="Times New Roman"/>
          <w:sz w:val="24"/>
          <w:szCs w:val="24"/>
        </w:rPr>
        <w:t xml:space="preserve">, lai efektīvi izpildītu darbības programmā noteiktos rādītājus, tai skaitā iekļauto analīzi par snieguma ietvara izpildi. </w:t>
      </w:r>
    </w:p>
    <w:p w14:paraId="073418BF" w14:textId="75F3FFD4"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Ja vadošā iestāde konstatē būtiskas novirzes no noteiktiem ikgadējiem </w:t>
      </w:r>
      <w:r w:rsidR="0015492E">
        <w:rPr>
          <w:rFonts w:ascii="Times New Roman" w:hAnsi="Times New Roman" w:cs="Times New Roman"/>
          <w:sz w:val="24"/>
          <w:szCs w:val="24"/>
        </w:rPr>
        <w:t>ES</w:t>
      </w:r>
      <w:r w:rsidRPr="00443093">
        <w:rPr>
          <w:rFonts w:ascii="Times New Roman" w:hAnsi="Times New Roman" w:cs="Times New Roman"/>
          <w:sz w:val="24"/>
          <w:szCs w:val="24"/>
        </w:rPr>
        <w:t xml:space="preserve">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74A607F0"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Grozījumus partnerības līgumā un darbības programmā izdara šādā kārtībā:</w:t>
      </w:r>
    </w:p>
    <w:p w14:paraId="208B7701" w14:textId="77777777" w:rsidR="008273F2" w:rsidRPr="00443093" w:rsidRDefault="008273F2" w:rsidP="00C559B9">
      <w:pPr>
        <w:pStyle w:val="ListParagraph"/>
        <w:numPr>
          <w:ilvl w:val="0"/>
          <w:numId w:val="4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ES</w:t>
      </w:r>
      <w:r>
        <w:rPr>
          <w:rFonts w:ascii="Times New Roman" w:hAnsi="Times New Roman" w:cs="Times New Roman"/>
          <w:sz w:val="24"/>
          <w:szCs w:val="24"/>
        </w:rPr>
        <w:t xml:space="preserve"> fondu uzraudzības komitejas </w:t>
      </w:r>
      <w:r w:rsidRPr="00443093">
        <w:rPr>
          <w:rFonts w:ascii="Times New Roman" w:hAnsi="Times New Roman" w:cs="Times New Roman"/>
          <w:sz w:val="24"/>
          <w:szCs w:val="24"/>
        </w:rPr>
        <w:t>locekļi sagatavo un iesniedz uzraudzības komitejas sekretariātā priekšlikumus par nepieciešamajiem grozījumiem;</w:t>
      </w:r>
    </w:p>
    <w:p w14:paraId="21611BBC" w14:textId="77777777" w:rsidR="008273F2" w:rsidRPr="00443093" w:rsidRDefault="008273F2" w:rsidP="00C559B9">
      <w:pPr>
        <w:pStyle w:val="ListParagraph"/>
        <w:numPr>
          <w:ilvl w:val="0"/>
          <w:numId w:val="4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2571C1E2" w14:textId="77777777" w:rsidR="008273F2" w:rsidRPr="00443093" w:rsidRDefault="008273F2" w:rsidP="00C559B9">
      <w:pPr>
        <w:pStyle w:val="ListParagraph"/>
        <w:numPr>
          <w:ilvl w:val="0"/>
          <w:numId w:val="4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pēc Ministru kabineta lēmuma pieņemšanas par grozījumu apstiprināšanu vadošā iestāde informē par grozījumiem Eiropas Komisiju.</w:t>
      </w:r>
    </w:p>
    <w:p w14:paraId="45FC6E74" w14:textId="0B3E137B" w:rsidR="008273F2" w:rsidRPr="00F825F8" w:rsidRDefault="008273F2" w:rsidP="008273F2">
      <w:pPr>
        <w:spacing w:before="240" w:after="240"/>
        <w:rPr>
          <w:rFonts w:ascii="Times New Roman" w:hAnsi="Times New Roman" w:cs="Times New Roman"/>
          <w:i/>
          <w:sz w:val="24"/>
          <w:szCs w:val="24"/>
        </w:rPr>
      </w:pPr>
      <w:r w:rsidRPr="00DB308C">
        <w:rPr>
          <w:rFonts w:ascii="Times New Roman" w:hAnsi="Times New Roman" w:cs="Times New Roman"/>
          <w:i/>
          <w:noProof/>
          <w:sz w:val="24"/>
          <w:szCs w:val="24"/>
          <w:lang w:eastAsia="lv-LV"/>
        </w:rPr>
        <w:drawing>
          <wp:anchor distT="0" distB="0" distL="114300" distR="114300" simplePos="0" relativeHeight="251672576" behindDoc="1" locked="0" layoutInCell="1" allowOverlap="1" wp14:anchorId="4BF210EB" wp14:editId="207FE136">
            <wp:simplePos x="0" y="0"/>
            <wp:positionH relativeFrom="margin">
              <wp:align>left</wp:align>
            </wp:positionH>
            <wp:positionV relativeFrom="paragraph">
              <wp:posOffset>145</wp:posOffset>
            </wp:positionV>
            <wp:extent cx="5572760" cy="2138045"/>
            <wp:effectExtent l="0" t="0" r="8890" b="0"/>
            <wp:wrapTight wrapText="bothSides">
              <wp:wrapPolygon edited="0">
                <wp:start x="0" y="0"/>
                <wp:lineTo x="0" y="21363"/>
                <wp:lineTo x="21561" y="21363"/>
                <wp:lineTo x="21561"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578504" cy="2140233"/>
                    </a:xfrm>
                    <a:prstGeom prst="rect">
                      <a:avLst/>
                    </a:prstGeom>
                    <a:noFill/>
                  </pic:spPr>
                </pic:pic>
              </a:graphicData>
            </a:graphic>
            <wp14:sizeRelH relativeFrom="page">
              <wp14:pctWidth>0</wp14:pctWidth>
            </wp14:sizeRelH>
            <wp14:sizeRelV relativeFrom="page">
              <wp14:pctHeight>0</wp14:pctHeight>
            </wp14:sizeRelV>
          </wp:anchor>
        </w:drawing>
      </w:r>
      <w:r w:rsidR="00AB648B">
        <w:rPr>
          <w:rFonts w:ascii="Times New Roman" w:hAnsi="Times New Roman" w:cs="Times New Roman"/>
          <w:i/>
          <w:sz w:val="24"/>
          <w:szCs w:val="24"/>
        </w:rPr>
        <w:t>29</w:t>
      </w:r>
      <w:r w:rsidRPr="00DB308C">
        <w:rPr>
          <w:rFonts w:ascii="Times New Roman" w:hAnsi="Times New Roman" w:cs="Times New Roman"/>
          <w:i/>
          <w:sz w:val="24"/>
          <w:szCs w:val="24"/>
        </w:rPr>
        <w:t>.shēma. Plānošanas dokumentu izstrāde</w:t>
      </w:r>
    </w:p>
    <w:p w14:paraId="0026392D" w14:textId="77777777" w:rsidR="008273F2" w:rsidRPr="00443093" w:rsidRDefault="008273F2" w:rsidP="008273F2">
      <w:pPr>
        <w:spacing w:before="240" w:after="240"/>
        <w:rPr>
          <w:rFonts w:ascii="Times New Roman" w:hAnsi="Times New Roman" w:cs="Times New Roman"/>
          <w:b/>
          <w:sz w:val="24"/>
          <w:szCs w:val="24"/>
        </w:rPr>
      </w:pPr>
      <w:r w:rsidRPr="00AF1458">
        <w:rPr>
          <w:rFonts w:ascii="Times New Roman" w:hAnsi="Times New Roman" w:cs="Times New Roman"/>
          <w:b/>
          <w:noProof/>
          <w:sz w:val="24"/>
          <w:szCs w:val="24"/>
          <w:lang w:eastAsia="lv-LV"/>
        </w:rPr>
        <w:drawing>
          <wp:inline distT="0" distB="0" distL="0" distR="0" wp14:anchorId="64EFA649" wp14:editId="58CB3E45">
            <wp:extent cx="5980605" cy="2296800"/>
            <wp:effectExtent l="0" t="0" r="1270" b="825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lānoš.dokumentu grozījumi.jpg"/>
                    <pic:cNvPicPr/>
                  </pic:nvPicPr>
                  <pic:blipFill>
                    <a:blip r:embed="rId87">
                      <a:extLst>
                        <a:ext uri="{28A0092B-C50C-407E-A947-70E740481C1C}">
                          <a14:useLocalDpi xmlns:a14="http://schemas.microsoft.com/office/drawing/2010/main" val="0"/>
                        </a:ext>
                      </a:extLst>
                    </a:blip>
                    <a:stretch>
                      <a:fillRect/>
                    </a:stretch>
                  </pic:blipFill>
                  <pic:spPr>
                    <a:xfrm>
                      <a:off x="0" y="0"/>
                      <a:ext cx="5999340" cy="2303995"/>
                    </a:xfrm>
                    <a:prstGeom prst="rect">
                      <a:avLst/>
                    </a:prstGeom>
                  </pic:spPr>
                </pic:pic>
              </a:graphicData>
            </a:graphic>
          </wp:inline>
        </w:drawing>
      </w:r>
    </w:p>
    <w:p w14:paraId="556C2F70" w14:textId="42705F71" w:rsidR="008273F2" w:rsidRPr="00F825F8" w:rsidRDefault="00AB648B" w:rsidP="008273F2">
      <w:pPr>
        <w:spacing w:before="240" w:after="240"/>
        <w:rPr>
          <w:rFonts w:ascii="Times New Roman" w:hAnsi="Times New Roman" w:cs="Times New Roman"/>
          <w:i/>
          <w:sz w:val="24"/>
          <w:szCs w:val="24"/>
        </w:rPr>
      </w:pPr>
      <w:r>
        <w:rPr>
          <w:rFonts w:ascii="Times New Roman" w:hAnsi="Times New Roman" w:cs="Times New Roman"/>
          <w:i/>
          <w:sz w:val="24"/>
          <w:szCs w:val="24"/>
        </w:rPr>
        <w:t>30</w:t>
      </w:r>
      <w:r w:rsidR="008273F2" w:rsidRPr="00F825F8">
        <w:rPr>
          <w:rFonts w:ascii="Times New Roman" w:hAnsi="Times New Roman" w:cs="Times New Roman"/>
          <w:i/>
          <w:sz w:val="24"/>
          <w:szCs w:val="24"/>
        </w:rPr>
        <w:t>.shēma. Plānošanas dokumentu grozīšana</w:t>
      </w:r>
    </w:p>
    <w:p w14:paraId="3264CF74" w14:textId="77777777" w:rsidR="008273F2" w:rsidRPr="00BC11C0" w:rsidRDefault="008273F2" w:rsidP="008273F2">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60776F5A" w14:textId="2CAA563D" w:rsidR="008273F2" w:rsidRDefault="008273F2" w:rsidP="00C559B9">
      <w:pPr>
        <w:pStyle w:val="ListParagraph"/>
        <w:numPr>
          <w:ilvl w:val="0"/>
          <w:numId w:val="45"/>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r>
        <w:rPr>
          <w:rFonts w:ascii="Times New Roman" w:hAnsi="Times New Roman" w:cs="Times New Roman"/>
          <w:sz w:val="24"/>
          <w:szCs w:val="24"/>
        </w:rPr>
        <w:t>;</w:t>
      </w:r>
    </w:p>
    <w:p w14:paraId="1C2F1067" w14:textId="03E3CE71" w:rsidR="008273F2" w:rsidRPr="00C81C2D" w:rsidRDefault="004B5FDB" w:rsidP="00C559B9">
      <w:pPr>
        <w:pStyle w:val="ListParagraph"/>
        <w:numPr>
          <w:ilvl w:val="0"/>
          <w:numId w:val="45"/>
        </w:numPr>
        <w:spacing w:before="240" w:after="240"/>
        <w:jc w:val="both"/>
        <w:rPr>
          <w:rFonts w:ascii="Times New Roman" w:hAnsi="Times New Roman" w:cs="Times New Roman"/>
          <w:sz w:val="24"/>
          <w:szCs w:val="24"/>
        </w:rPr>
      </w:pPr>
      <w:r>
        <w:rPr>
          <w:rFonts w:ascii="Times New Roman" w:hAnsi="Times New Roman" w:cs="Times New Roman"/>
          <w:sz w:val="24"/>
          <w:szCs w:val="24"/>
        </w:rPr>
        <w:t>MK</w:t>
      </w:r>
      <w:r w:rsidR="008273F2" w:rsidRPr="007A2ADC">
        <w:rPr>
          <w:rFonts w:ascii="Times New Roman" w:hAnsi="Times New Roman" w:cs="Times New Roman"/>
          <w:sz w:val="24"/>
          <w:szCs w:val="24"/>
        </w:rPr>
        <w:t xml:space="preserve"> noteikumi Nr.784</w:t>
      </w:r>
      <w:r w:rsidR="008273F2">
        <w:rPr>
          <w:rFonts w:ascii="Times New Roman" w:hAnsi="Times New Roman" w:cs="Times New Roman"/>
          <w:sz w:val="24"/>
          <w:szCs w:val="24"/>
        </w:rPr>
        <w:t>.</w:t>
      </w:r>
    </w:p>
    <w:p w14:paraId="54950F84" w14:textId="77777777" w:rsidR="008273F2" w:rsidRPr="007A2ADC" w:rsidRDefault="008273F2" w:rsidP="008273F2">
      <w:pPr>
        <w:spacing w:before="240" w:after="240"/>
        <w:jc w:val="both"/>
        <w:rPr>
          <w:rFonts w:ascii="Times New Roman" w:hAnsi="Times New Roman" w:cs="Times New Roman"/>
          <w:sz w:val="24"/>
          <w:szCs w:val="24"/>
        </w:rPr>
      </w:pPr>
      <w:r w:rsidRPr="007A2ADC">
        <w:rPr>
          <w:rFonts w:ascii="Times New Roman" w:hAnsi="Times New Roman" w:cs="Times New Roman"/>
          <w:b/>
          <w:sz w:val="24"/>
          <w:szCs w:val="24"/>
        </w:rPr>
        <w:t>Procedūras</w:t>
      </w:r>
    </w:p>
    <w:p w14:paraId="75811B75" w14:textId="168F1AB4" w:rsidR="008273F2" w:rsidRPr="00443093" w:rsidRDefault="00DB308C" w:rsidP="00C559B9">
      <w:pPr>
        <w:pStyle w:val="ListParagraph"/>
        <w:numPr>
          <w:ilvl w:val="0"/>
          <w:numId w:val="46"/>
        </w:numPr>
        <w:spacing w:before="240" w:after="240"/>
        <w:jc w:val="both"/>
        <w:rPr>
          <w:rFonts w:ascii="Times New Roman" w:hAnsi="Times New Roman" w:cs="Times New Roman"/>
          <w:sz w:val="24"/>
          <w:szCs w:val="24"/>
        </w:rPr>
      </w:pPr>
      <w:r w:rsidRPr="00DB308C">
        <w:rPr>
          <w:rFonts w:ascii="Times New Roman" w:hAnsi="Times New Roman" w:cs="Times New Roman"/>
          <w:sz w:val="24"/>
          <w:szCs w:val="24"/>
        </w:rPr>
        <w:t>Eiropas Savienības struktūrfondu un Kohēzijas fonda vadošās iestādes 2015.gada 23.septembra kārtība Nr.3.22. “Kārtība, kādā vadošā iestāde nodrošina Partnerības līguma Eiropas Savienības investīciju fondu 2014.–2020.gada plānošanas periodam un Eiropas Savienības struktūrfondu un Kohēzijas fonda  darbības programmas “Izaugsme un nodarbinātība” grozījumu sagatavošanu un iesniegšanu Eiropas Komisijai un darbības programmas “Izaugsme un nodarbinātība” papildinājuma aktualizāciju 2014.–2020.gada plānošanas periodā”</w:t>
      </w:r>
      <w:r w:rsidR="00AD3C71">
        <w:rPr>
          <w:rFonts w:ascii="Times New Roman" w:hAnsi="Times New Roman" w:cs="Times New Roman"/>
          <w:sz w:val="24"/>
          <w:szCs w:val="24"/>
        </w:rPr>
        <w:t xml:space="preserve"> (aktualizēta 2018.gada 24.oktobrī)</w:t>
      </w:r>
      <w:r w:rsidR="008273F2" w:rsidRPr="00443093">
        <w:rPr>
          <w:rFonts w:ascii="Times New Roman" w:hAnsi="Times New Roman" w:cs="Times New Roman"/>
          <w:sz w:val="24"/>
          <w:szCs w:val="24"/>
        </w:rPr>
        <w:t>;</w:t>
      </w:r>
    </w:p>
    <w:p w14:paraId="750755E8" w14:textId="31040E66" w:rsidR="008273F2" w:rsidRPr="00443093" w:rsidRDefault="008273F2" w:rsidP="00C559B9">
      <w:pPr>
        <w:pStyle w:val="ListParagraph"/>
        <w:numPr>
          <w:ilvl w:val="0"/>
          <w:numId w:val="4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piedalās plānošanas dokumentu un darbības programmas papildinājuma un to grozījumu izstrādē:</w:t>
      </w:r>
      <w:r>
        <w:rPr>
          <w:rFonts w:ascii="Times New Roman" w:hAnsi="Times New Roman" w:cs="Times New Roman"/>
          <w:sz w:val="24"/>
          <w:szCs w:val="24"/>
        </w:rPr>
        <w:t xml:space="preserve"> (visas procedūras atrodas pēc adreses </w:t>
      </w:r>
      <w:hyperlink r:id="rId88" w:history="1">
        <w:r w:rsidR="001325C9" w:rsidRPr="008C1762">
          <w:rPr>
            <w:rStyle w:val="Hyperlink"/>
            <w:rFonts w:ascii="Times New Roman" w:hAnsi="Times New Roman" w:cs="Times New Roman"/>
            <w:sz w:val="24"/>
            <w:szCs w:val="24"/>
          </w:rPr>
          <w:t>https://portal.fm.gov.lv/proceduras/default.aspx</w:t>
        </w:r>
      </w:hyperlink>
      <w:r w:rsidR="001325C9">
        <w:rPr>
          <w:rFonts w:ascii="Times New Roman" w:hAnsi="Times New Roman" w:cs="Times New Roman"/>
          <w:sz w:val="24"/>
          <w:szCs w:val="24"/>
        </w:rPr>
        <w:t xml:space="preserve"> </w:t>
      </w:r>
      <w:r>
        <w:rPr>
          <w:rFonts w:ascii="Times New Roman" w:hAnsi="Times New Roman" w:cs="Times New Roman"/>
          <w:sz w:val="24"/>
          <w:szCs w:val="24"/>
        </w:rPr>
        <w:t>)</w:t>
      </w:r>
    </w:p>
    <w:p w14:paraId="35778F9B" w14:textId="6CE00C65"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Ekonomikas ministrija</w:t>
      </w:r>
      <w:r>
        <w:rPr>
          <w:rFonts w:ascii="Times New Roman" w:hAnsi="Times New Roman" w:cs="Times New Roman"/>
          <w:sz w:val="24"/>
          <w:szCs w:val="24"/>
        </w:rPr>
        <w:t>:</w:t>
      </w:r>
    </w:p>
    <w:p w14:paraId="46CCFD8F" w14:textId="43E3B460" w:rsidR="008273F2" w:rsidRPr="00443093" w:rsidRDefault="004A7319" w:rsidP="00C559B9">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2015.gada 6.maija</w:t>
      </w:r>
      <w:r w:rsidR="00A47690">
        <w:rPr>
          <w:rFonts w:ascii="Times New Roman" w:hAnsi="Times New Roman" w:cs="Times New Roman"/>
          <w:sz w:val="24"/>
          <w:szCs w:val="24"/>
        </w:rPr>
        <w:t xml:space="preserve"> </w:t>
      </w:r>
      <w:r>
        <w:rPr>
          <w:rFonts w:ascii="Times New Roman" w:hAnsi="Times New Roman" w:cs="Times New Roman"/>
          <w:sz w:val="24"/>
          <w:szCs w:val="24"/>
        </w:rPr>
        <w:t>i</w:t>
      </w:r>
      <w:r w:rsidR="008273F2" w:rsidRPr="00D86501">
        <w:rPr>
          <w:rFonts w:ascii="Times New Roman" w:hAnsi="Times New Roman" w:cs="Times New Roman"/>
          <w:sz w:val="24"/>
          <w:szCs w:val="24"/>
        </w:rPr>
        <w:t>ekšējie noteikumi</w:t>
      </w:r>
      <w:r w:rsidRPr="001325C9">
        <w:rPr>
          <w:rFonts w:ascii="Times New Roman" w:hAnsi="Times New Roman" w:cs="Times New Roman"/>
          <w:sz w:val="24"/>
          <w:szCs w:val="24"/>
        </w:rPr>
        <w:t xml:space="preserve"> </w:t>
      </w:r>
      <w:r w:rsidRPr="004A7319">
        <w:rPr>
          <w:rFonts w:ascii="Times New Roman" w:hAnsi="Times New Roman" w:cs="Times New Roman"/>
          <w:sz w:val="24"/>
          <w:szCs w:val="24"/>
        </w:rPr>
        <w:t>Nr.1-7-14 „Iekšējie noteikumi kā Ekonomikas ministrija kā atbildīgā iestāde piedalās Eiropas Savienības fondu plānošanas dokumentu un to grozījumu izstrādē</w:t>
      </w:r>
      <w:r w:rsidR="00E13A86" w:rsidRPr="004A7319">
        <w:rPr>
          <w:rFonts w:ascii="Times New Roman" w:hAnsi="Times New Roman" w:cs="Times New Roman"/>
          <w:sz w:val="24"/>
          <w:szCs w:val="24"/>
        </w:rPr>
        <w:t>”</w:t>
      </w:r>
      <w:r w:rsidR="00E13A86">
        <w:rPr>
          <w:rFonts w:ascii="Times New Roman" w:hAnsi="Times New Roman" w:cs="Times New Roman"/>
          <w:sz w:val="24"/>
          <w:szCs w:val="24"/>
        </w:rPr>
        <w:t>.</w:t>
      </w:r>
    </w:p>
    <w:p w14:paraId="41281F08" w14:textId="6DAD2030"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Tieslietu ministrija</w:t>
      </w:r>
      <w:r w:rsidR="001F0199">
        <w:rPr>
          <w:rFonts w:ascii="Times New Roman" w:hAnsi="Times New Roman" w:cs="Times New Roman"/>
          <w:sz w:val="24"/>
          <w:szCs w:val="24"/>
        </w:rPr>
        <w:t>:</w:t>
      </w:r>
    </w:p>
    <w:p w14:paraId="2026A7C7" w14:textId="34DE0A6E" w:rsidR="00B94108" w:rsidRDefault="00B94108" w:rsidP="00286FE1">
      <w:pPr>
        <w:pStyle w:val="ListParagraph"/>
        <w:numPr>
          <w:ilvl w:val="0"/>
          <w:numId w:val="87"/>
        </w:numPr>
        <w:spacing w:before="240" w:after="240"/>
        <w:ind w:left="1701" w:hanging="283"/>
        <w:jc w:val="both"/>
        <w:rPr>
          <w:rFonts w:ascii="Times New Roman" w:hAnsi="Times New Roman" w:cs="Times New Roman"/>
          <w:sz w:val="24"/>
          <w:szCs w:val="24"/>
        </w:rPr>
      </w:pPr>
      <w:r w:rsidRPr="00B94108">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 1-2/9, 17.12.2018. grozījumiem Nr. 1-2/15 un 08.06.2020. grozījumiem Nr. 1-2/5)</w:t>
      </w:r>
      <w:r>
        <w:rPr>
          <w:rFonts w:ascii="Times New Roman" w:hAnsi="Times New Roman" w:cs="Times New Roman"/>
          <w:sz w:val="24"/>
          <w:szCs w:val="24"/>
        </w:rPr>
        <w:t>.</w:t>
      </w:r>
    </w:p>
    <w:p w14:paraId="6BEDF563" w14:textId="0922E3F5"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60CBED1F" w14:textId="118B9CE5" w:rsidR="00E13A86" w:rsidRDefault="00F10F40"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1325C9">
        <w:rPr>
          <w:rFonts w:ascii="Times New Roman" w:hAnsi="Times New Roman" w:cs="Times New Roman"/>
          <w:sz w:val="24"/>
          <w:szCs w:val="24"/>
        </w:rPr>
        <w:t>kārtība Nr.4 „Kārtība, kādā Vides aizsardzības un reģionālās attīstības ministrija kā Eiropas Savienības fondu atbildīgā iestāde piedalās 2014.-2020. gada plānošanas perioda plānošanas dokumentu un to grozījumu izstrādē” (3.versija, aktualizēta 2017. gada 1. decembrī)</w:t>
      </w:r>
      <w:r w:rsidR="00E13A86">
        <w:rPr>
          <w:rFonts w:ascii="Times New Roman" w:hAnsi="Times New Roman" w:cs="Times New Roman"/>
          <w:sz w:val="24"/>
          <w:szCs w:val="24"/>
        </w:rPr>
        <w:t>.</w:t>
      </w:r>
    </w:p>
    <w:p w14:paraId="491E073C" w14:textId="34634E9F" w:rsidR="008273F2" w:rsidRPr="009A5958"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A5958">
        <w:rPr>
          <w:rFonts w:ascii="Times New Roman" w:hAnsi="Times New Roman" w:cs="Times New Roman"/>
          <w:sz w:val="24"/>
          <w:szCs w:val="24"/>
        </w:rPr>
        <w:t>Valsts kanceleja:</w:t>
      </w:r>
    </w:p>
    <w:p w14:paraId="21504C1F" w14:textId="410EA08F" w:rsidR="001325C9" w:rsidRDefault="00F97F1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1325C9">
        <w:rPr>
          <w:rFonts w:ascii="Times New Roman" w:hAnsi="Times New Roman" w:cs="Times New Roman"/>
          <w:sz w:val="24"/>
          <w:szCs w:val="24"/>
        </w:rPr>
        <w:t>Valsts kancelejas Eiropas Savienības struktūrfondu departamenta 2018. gada 31. augusta rīkojums Nr.1 “Kārtība, kādā atbildīgā iestāde piedalās plānošanas dokumentu un to grozījumu izstrādē Eiropas Savienības fondu 2014.-2020. gada plānošanas periodā”</w:t>
      </w:r>
      <w:r w:rsidR="00E13A86">
        <w:rPr>
          <w:rFonts w:ascii="Times New Roman" w:hAnsi="Times New Roman" w:cs="Times New Roman"/>
          <w:sz w:val="24"/>
          <w:szCs w:val="24"/>
        </w:rPr>
        <w:t>.</w:t>
      </w:r>
    </w:p>
    <w:p w14:paraId="7D667141" w14:textId="481679ED"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Satiksmes ministrija</w:t>
      </w:r>
      <w:r>
        <w:rPr>
          <w:rFonts w:ascii="Times New Roman" w:hAnsi="Times New Roman" w:cs="Times New Roman"/>
          <w:sz w:val="24"/>
          <w:szCs w:val="24"/>
        </w:rPr>
        <w:t>:</w:t>
      </w:r>
    </w:p>
    <w:p w14:paraId="43698216" w14:textId="0AF6933A" w:rsidR="008D3C4F" w:rsidRPr="00446F57" w:rsidRDefault="00745DDB" w:rsidP="00817FAF">
      <w:pPr>
        <w:pStyle w:val="ListParagraph"/>
        <w:numPr>
          <w:ilvl w:val="0"/>
          <w:numId w:val="87"/>
        </w:numPr>
        <w:spacing w:before="240" w:after="240"/>
        <w:ind w:left="1701" w:hanging="283"/>
        <w:jc w:val="both"/>
        <w:rPr>
          <w:rFonts w:ascii="Times New Roman" w:hAnsi="Times New Roman" w:cs="Times New Roman"/>
          <w:sz w:val="24"/>
          <w:szCs w:val="24"/>
        </w:rPr>
      </w:pPr>
      <w:r w:rsidRPr="00745DDB">
        <w:rPr>
          <w:rFonts w:ascii="Times New Roman" w:hAnsi="Times New Roman" w:cs="Times New Roman"/>
          <w:sz w:val="24"/>
          <w:szCs w:val="24"/>
        </w:rPr>
        <w:t>2019.gada 11.septembra iekšējie noteikumi Nr.12-15/2 „Kārtība, kādā Satiksmes ministrija uzrauga Eiropas Savienības struktūrfondu un Kohēzijas fonda specifisko atbalsta mērķu rezultātu sasniegšanu”</w:t>
      </w:r>
      <w:r w:rsidR="00A75959" w:rsidRPr="00A75959">
        <w:rPr>
          <w:rFonts w:ascii="Times New Roman" w:hAnsi="Times New Roman" w:cs="Times New Roman"/>
          <w:sz w:val="24"/>
          <w:szCs w:val="24"/>
        </w:rPr>
        <w:t>.</w:t>
      </w:r>
    </w:p>
    <w:p w14:paraId="3655FCBF" w14:textId="5ED8EBE5"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Kultūras ministrija</w:t>
      </w:r>
      <w:r>
        <w:rPr>
          <w:rFonts w:ascii="Times New Roman" w:hAnsi="Times New Roman" w:cs="Times New Roman"/>
          <w:sz w:val="24"/>
          <w:szCs w:val="24"/>
        </w:rPr>
        <w:t>:</w:t>
      </w:r>
    </w:p>
    <w:p w14:paraId="252A12F6" w14:textId="4F4B156E" w:rsidR="00BE45C1" w:rsidRPr="00BE45C1" w:rsidRDefault="00BE45C1" w:rsidP="00960F0D">
      <w:pPr>
        <w:pStyle w:val="ListParagraph"/>
        <w:numPr>
          <w:ilvl w:val="0"/>
          <w:numId w:val="87"/>
        </w:numPr>
        <w:spacing w:before="240" w:after="240"/>
        <w:jc w:val="both"/>
        <w:rPr>
          <w:rFonts w:ascii="Times New Roman" w:hAnsi="Times New Roman" w:cs="Times New Roman"/>
          <w:sz w:val="24"/>
          <w:szCs w:val="24"/>
        </w:rPr>
      </w:pPr>
      <w:r w:rsidRPr="00BE45C1">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r w:rsidR="001325C9">
        <w:rPr>
          <w:rFonts w:ascii="Times New Roman" w:hAnsi="Times New Roman" w:cs="Times New Roman"/>
          <w:sz w:val="24"/>
          <w:szCs w:val="24"/>
        </w:rPr>
        <w:t>.</w:t>
      </w:r>
      <w:r w:rsidR="00960F0D" w:rsidRPr="00960F0D">
        <w:t xml:space="preserve"> </w:t>
      </w:r>
      <w:r w:rsidR="00960F0D" w:rsidRPr="00960F0D">
        <w:rPr>
          <w:rFonts w:ascii="Times New Roman" w:hAnsi="Times New Roman" w:cs="Times New Roman"/>
          <w:sz w:val="24"/>
          <w:szCs w:val="24"/>
        </w:rPr>
        <w:t>(aktualizēti ar 12.05.2020. grozījumiem Nr.2.5-21-1).</w:t>
      </w:r>
    </w:p>
    <w:p w14:paraId="4AEA6563" w14:textId="4FDB09FB"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Izglītības un zinātnes ministrija</w:t>
      </w:r>
      <w:r>
        <w:rPr>
          <w:rFonts w:ascii="Times New Roman" w:hAnsi="Times New Roman" w:cs="Times New Roman"/>
          <w:sz w:val="24"/>
          <w:szCs w:val="24"/>
        </w:rPr>
        <w:t>:</w:t>
      </w:r>
    </w:p>
    <w:p w14:paraId="66C4FF9D" w14:textId="26175CD6" w:rsidR="00CA028D" w:rsidRDefault="00CA028D"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A028D">
        <w:rPr>
          <w:rFonts w:ascii="Times New Roman" w:hAnsi="Times New Roman" w:cs="Times New Roman"/>
          <w:sz w:val="24"/>
          <w:szCs w:val="24"/>
        </w:rPr>
        <w:t>2015.gada 2.jūnija iekšējie noteikumi Nr.12 “Kārtība, kādā Izglītības un zinātnes ministrija piedalās plānošanas dokumentu un darbības programmas papildinājuma un to grozījumu izstrādē</w:t>
      </w:r>
      <w:r w:rsidR="0098147F">
        <w:rPr>
          <w:rFonts w:ascii="Times New Roman" w:hAnsi="Times New Roman" w:cs="Times New Roman"/>
          <w:sz w:val="24"/>
          <w:szCs w:val="24"/>
        </w:rPr>
        <w:t>”</w:t>
      </w:r>
      <w:r w:rsidR="00A72C82">
        <w:rPr>
          <w:rFonts w:ascii="Times New Roman" w:hAnsi="Times New Roman" w:cs="Times New Roman"/>
          <w:sz w:val="24"/>
          <w:szCs w:val="24"/>
        </w:rPr>
        <w:t xml:space="preserve"> </w:t>
      </w:r>
      <w:r w:rsidR="00A72C82" w:rsidRPr="001325C9">
        <w:rPr>
          <w:rFonts w:ascii="Times New Roman" w:hAnsi="Times New Roman" w:cs="Times New Roman"/>
          <w:sz w:val="24"/>
          <w:szCs w:val="24"/>
        </w:rPr>
        <w:t>(aktualizēta 2016.gada 26.janvārī).</w:t>
      </w:r>
    </w:p>
    <w:p w14:paraId="4A2D6C3D" w14:textId="6880121F" w:rsidR="008273F2" w:rsidRPr="00443093"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Labklājības ministrija</w:t>
      </w:r>
      <w:r>
        <w:rPr>
          <w:rFonts w:ascii="Times New Roman" w:hAnsi="Times New Roman" w:cs="Times New Roman"/>
          <w:sz w:val="24"/>
          <w:szCs w:val="24"/>
        </w:rPr>
        <w:t>:</w:t>
      </w:r>
    </w:p>
    <w:p w14:paraId="1A833917" w14:textId="2BD4E2A9" w:rsidR="00742439" w:rsidRPr="00742439" w:rsidRDefault="0074243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742439">
        <w:rPr>
          <w:rFonts w:ascii="Times New Roman" w:hAnsi="Times New Roman" w:cs="Times New Roman"/>
          <w:sz w:val="24"/>
          <w:szCs w:val="24"/>
        </w:rPr>
        <w:t>2017.gada 21.novembra kārtība Nr.20/NOT “Kārtība, kādā atbildīgā iestāde 2014.-2020.gada plānošanas periodā piedalās plānošanas dokumentu un to grozījumu izstrādē”.</w:t>
      </w:r>
    </w:p>
    <w:p w14:paraId="283F7BA1" w14:textId="16E099C7" w:rsidR="008273F2" w:rsidRDefault="008273F2"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Veselības ministrija</w:t>
      </w:r>
      <w:r>
        <w:rPr>
          <w:rFonts w:ascii="Times New Roman" w:hAnsi="Times New Roman" w:cs="Times New Roman"/>
          <w:sz w:val="24"/>
          <w:szCs w:val="24"/>
        </w:rPr>
        <w:t>:</w:t>
      </w:r>
    </w:p>
    <w:p w14:paraId="4A71E60C" w14:textId="3033B594" w:rsidR="001325C9" w:rsidRDefault="00A6543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1325C9">
        <w:rPr>
          <w:rFonts w:ascii="Times New Roman" w:hAnsi="Times New Roman" w:cs="Times New Roman"/>
          <w:sz w:val="24"/>
          <w:szCs w:val="24"/>
        </w:rPr>
        <w:t>2019.gada 4.februāra rīkojums Nr.45 “Par procedūras P.75.5 “Eiropas Savienības fondu plānošana un īstenošana 2014. - 2020.gada plānošanas periodā un pēcuzraudzība Eiropas Savienības fondu 2007. - 2013.gada plānošanas periodā” apstiprināšanu”</w:t>
      </w:r>
      <w:bookmarkStart w:id="153" w:name="_Toc410293121"/>
      <w:bookmarkStart w:id="154" w:name="_Toc411585197"/>
      <w:r w:rsidR="00E13A86">
        <w:rPr>
          <w:rFonts w:ascii="Times New Roman" w:hAnsi="Times New Roman" w:cs="Times New Roman"/>
          <w:sz w:val="24"/>
          <w:szCs w:val="24"/>
        </w:rPr>
        <w:t>.</w:t>
      </w:r>
    </w:p>
    <w:p w14:paraId="70B744F3" w14:textId="1B669BC0" w:rsidR="008273F2" w:rsidRPr="008273F2" w:rsidRDefault="008273F2" w:rsidP="00294286">
      <w:pPr>
        <w:pStyle w:val="Heading5"/>
        <w:rPr>
          <w:rFonts w:ascii="Times New Roman" w:hAnsi="Times New Roman"/>
          <w:sz w:val="24"/>
          <w:szCs w:val="24"/>
        </w:rPr>
      </w:pPr>
      <w:r w:rsidRPr="008273F2">
        <w:t>Partnerības līgums</w:t>
      </w:r>
      <w:bookmarkEnd w:id="153"/>
      <w:bookmarkEnd w:id="154"/>
    </w:p>
    <w:p w14:paraId="41DD0288" w14:textId="0DE30016" w:rsidR="008273F2" w:rsidRPr="00F825F8"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līgums</w:t>
      </w:r>
      <w:r w:rsidRPr="00443093">
        <w:rPr>
          <w:rStyle w:val="FootnoteReference"/>
          <w:rFonts w:ascii="Times New Roman" w:hAnsi="Times New Roman" w:cs="Times New Roman"/>
          <w:sz w:val="24"/>
          <w:szCs w:val="24"/>
        </w:rPr>
        <w:footnoteReference w:id="30"/>
      </w:r>
      <w:r w:rsidRPr="00443093">
        <w:rPr>
          <w:rFonts w:ascii="Times New Roman" w:hAnsi="Times New Roman" w:cs="Times New Roman"/>
          <w:sz w:val="24"/>
          <w:szCs w:val="24"/>
        </w:rPr>
        <w:t xml:space="preserve"> ES fondu 2014.-2020.gada plānošanas periodam apstiprināts </w:t>
      </w:r>
      <w:r w:rsidR="00FB7059">
        <w:rPr>
          <w:rFonts w:ascii="Times New Roman" w:hAnsi="Times New Roman" w:cs="Times New Roman"/>
          <w:sz w:val="24"/>
          <w:szCs w:val="24"/>
        </w:rPr>
        <w:t xml:space="preserve">ar </w:t>
      </w:r>
      <w:r w:rsidRPr="00443093">
        <w:rPr>
          <w:rFonts w:ascii="Times New Roman" w:hAnsi="Times New Roman" w:cs="Times New Roman"/>
          <w:sz w:val="24"/>
          <w:szCs w:val="24"/>
        </w:rPr>
        <w:t xml:space="preserve">Ministru kabineta 2014.gada </w:t>
      </w:r>
      <w:r w:rsidR="00FB7059">
        <w:rPr>
          <w:rFonts w:ascii="Times New Roman" w:hAnsi="Times New Roman" w:cs="Times New Roman"/>
          <w:sz w:val="24"/>
          <w:szCs w:val="24"/>
        </w:rPr>
        <w:t>19</w:t>
      </w:r>
      <w:r w:rsidRPr="00443093">
        <w:rPr>
          <w:rFonts w:ascii="Times New Roman" w:hAnsi="Times New Roman" w:cs="Times New Roman"/>
          <w:sz w:val="24"/>
          <w:szCs w:val="24"/>
        </w:rPr>
        <w:t xml:space="preserve">.jūnija </w:t>
      </w:r>
      <w:r w:rsidR="00FB7059">
        <w:rPr>
          <w:rFonts w:ascii="Times New Roman" w:hAnsi="Times New Roman" w:cs="Times New Roman"/>
          <w:sz w:val="24"/>
          <w:szCs w:val="24"/>
        </w:rPr>
        <w:t>rīkojumu Nr.313</w:t>
      </w:r>
      <w:r w:rsidR="00FB7059" w:rsidRPr="00443093">
        <w:rPr>
          <w:rFonts w:ascii="Times New Roman" w:hAnsi="Times New Roman" w:cs="Times New Roman"/>
          <w:sz w:val="24"/>
          <w:szCs w:val="24"/>
        </w:rPr>
        <w:t xml:space="preserve"> </w:t>
      </w:r>
      <w:r w:rsidRPr="00443093">
        <w:rPr>
          <w:rFonts w:ascii="Times New Roman" w:hAnsi="Times New Roman" w:cs="Times New Roman"/>
          <w:sz w:val="24"/>
          <w:szCs w:val="24"/>
        </w:rPr>
        <w:t>un apstiprināts Eiropas Komisijā 2014.gada 20.jūnijā.</w:t>
      </w:r>
    </w:p>
    <w:p w14:paraId="56B6F6BE" w14:textId="77777777" w:rsidR="008273F2" w:rsidRPr="00F825F8" w:rsidRDefault="008273F2" w:rsidP="008273F2">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Partnerības līguma grozījumi:</w:t>
      </w:r>
    </w:p>
    <w:p w14:paraId="4424C0F9" w14:textId="77777777" w:rsidR="008273F2" w:rsidRPr="00443093" w:rsidRDefault="008273F2" w:rsidP="00C559B9">
      <w:pPr>
        <w:pStyle w:val="ListParagraph"/>
        <w:numPr>
          <w:ilvl w:val="0"/>
          <w:numId w:val="17"/>
        </w:numPr>
        <w:spacing w:before="240" w:after="240"/>
        <w:jc w:val="both"/>
        <w:rPr>
          <w:rFonts w:ascii="Times New Roman" w:hAnsi="Times New Roman" w:cs="Times New Roman"/>
          <w:sz w:val="24"/>
          <w:szCs w:val="24"/>
        </w:rPr>
      </w:pPr>
      <w:r w:rsidRPr="00A47690">
        <w:rPr>
          <w:rFonts w:ascii="Times New Roman" w:hAnsi="Times New Roman" w:cs="Times New Roman"/>
          <w:sz w:val="24"/>
          <w:szCs w:val="24"/>
        </w:rPr>
        <w:t>2014.gada 17.decembrī</w:t>
      </w:r>
      <w:r w:rsidRPr="00BC11C0">
        <w:rPr>
          <w:rFonts w:ascii="Times New Roman" w:hAnsi="Times New Roman" w:cs="Times New Roman"/>
          <w:i/>
          <w:sz w:val="24"/>
          <w:szCs w:val="24"/>
        </w:rPr>
        <w:t xml:space="preserve"> </w:t>
      </w:r>
      <w:r w:rsidRPr="00BC11C0">
        <w:rPr>
          <w:rFonts w:ascii="Times New Roman" w:hAnsi="Times New Roman" w:cs="Times New Roman"/>
          <w:sz w:val="24"/>
          <w:szCs w:val="24"/>
        </w:rPr>
        <w:t>Eiropas Komisija ir apstiprinājusi grozījumus Partnerības līgumā. Partnerības līgums papildināts ar plānoto finansējumu Eiropas Jūrlietu un zivsaimniecības fondam, norādot indikatīvo finansējuma sadalījumu pa tematiskajiem mērķiem, finansējumu</w:t>
      </w:r>
      <w:r w:rsidRPr="00414FE6">
        <w:rPr>
          <w:rFonts w:ascii="Times New Roman" w:hAnsi="Times New Roman" w:cs="Times New Roman"/>
          <w:sz w:val="24"/>
          <w:szCs w:val="24"/>
        </w:rPr>
        <w:t xml:space="preserve"> tehniskajai palīdzībai dalījumā pa reģionu kategorijām, klimata pārmaiņu mērķiem sadalījumā pa tematiskajiem mērķiem, kā arī izpildes rezervei plānoto finansējumu. Papildus veikti precizējumi Eiropas Lauksaimniecības fonda lauku attīstībai finansējuma sad</w:t>
      </w:r>
      <w:r w:rsidRPr="00443093">
        <w:rPr>
          <w:rFonts w:ascii="Times New Roman" w:hAnsi="Times New Roman" w:cs="Times New Roman"/>
          <w:sz w:val="24"/>
          <w:szCs w:val="24"/>
        </w:rPr>
        <w:t>alījumā pa tematiskajiem mērķiem.</w:t>
      </w:r>
    </w:p>
    <w:p w14:paraId="510BE427"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503C81E3"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Pārresoru koordinācijas centrs un sadarbības partneri. Institucionālais sastāvs tiek apstiprināts Ministru kabinetā.</w:t>
      </w:r>
    </w:p>
    <w:p w14:paraId="3C4FB383"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līguma vadības grupa veic sekojošus uzdevumus:</w:t>
      </w:r>
    </w:p>
    <w:p w14:paraId="58A67E75" w14:textId="77777777" w:rsidR="008273F2" w:rsidRPr="00443093" w:rsidRDefault="008273F2" w:rsidP="00C559B9">
      <w:pPr>
        <w:numPr>
          <w:ilvl w:val="0"/>
          <w:numId w:val="50"/>
        </w:numPr>
        <w:spacing w:line="252" w:lineRule="auto"/>
        <w:jc w:val="both"/>
        <w:rPr>
          <w:rFonts w:ascii="Times New Roman" w:hAnsi="Times New Roman" w:cs="Times New Roman"/>
          <w:sz w:val="24"/>
          <w:szCs w:val="24"/>
        </w:rPr>
      </w:pPr>
      <w:r w:rsidRPr="00443093">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064E2E7E" w14:textId="77777777" w:rsidR="008273F2" w:rsidRPr="00443093" w:rsidRDefault="008273F2" w:rsidP="00C559B9">
      <w:pPr>
        <w:numPr>
          <w:ilvl w:val="0"/>
          <w:numId w:val="50"/>
        </w:numPr>
        <w:spacing w:line="252" w:lineRule="auto"/>
        <w:jc w:val="both"/>
        <w:rPr>
          <w:rFonts w:ascii="Times New Roman" w:hAnsi="Times New Roman" w:cs="Times New Roman"/>
          <w:sz w:val="24"/>
          <w:szCs w:val="24"/>
        </w:rPr>
      </w:pPr>
      <w:r w:rsidRPr="00443093">
        <w:rPr>
          <w:rFonts w:ascii="Times New Roman" w:hAnsi="Times New Roman" w:cs="Times New Roman"/>
          <w:sz w:val="24"/>
          <w:szCs w:val="24"/>
        </w:rPr>
        <w:t xml:space="preserve">Nodrošina Partnerības līguma ietvaros plānoto investīciju koordinēšanu saistībā ar Latvijas </w:t>
      </w:r>
      <w:r w:rsidR="00072295">
        <w:rPr>
          <w:rFonts w:ascii="Times New Roman" w:hAnsi="Times New Roman" w:cs="Times New Roman"/>
          <w:sz w:val="24"/>
          <w:szCs w:val="24"/>
        </w:rPr>
        <w:t>n</w:t>
      </w:r>
      <w:r w:rsidRPr="00443093">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05A3F0A" w14:textId="77777777" w:rsidR="008273F2" w:rsidRPr="00443093" w:rsidRDefault="008273F2" w:rsidP="00C559B9">
      <w:pPr>
        <w:pStyle w:val="ListParagraph"/>
        <w:numPr>
          <w:ilvl w:val="0"/>
          <w:numId w:val="50"/>
        </w:numPr>
        <w:jc w:val="both"/>
        <w:rPr>
          <w:rFonts w:ascii="Times New Roman" w:hAnsi="Times New Roman" w:cs="Times New Roman"/>
          <w:sz w:val="24"/>
          <w:szCs w:val="24"/>
        </w:rPr>
      </w:pPr>
      <w:r w:rsidRPr="00443093">
        <w:rPr>
          <w:rFonts w:ascii="Times New Roman" w:hAnsi="Times New Roman" w:cs="Times New Roman"/>
          <w:sz w:val="24"/>
          <w:szCs w:val="24"/>
        </w:rPr>
        <w:t xml:space="preserve">Izvērtē nepieciešamību </w:t>
      </w:r>
      <w:r w:rsidR="00072295">
        <w:rPr>
          <w:rFonts w:ascii="Times New Roman" w:hAnsi="Times New Roman" w:cs="Times New Roman"/>
          <w:sz w:val="24"/>
          <w:szCs w:val="24"/>
        </w:rPr>
        <w:t>izdarīt</w:t>
      </w:r>
      <w:r w:rsidR="00072295"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grozījumus Partnerības līgumā, </w:t>
      </w:r>
      <w:r w:rsidR="00072295">
        <w:rPr>
          <w:rFonts w:ascii="Times New Roman" w:hAnsi="Times New Roman" w:cs="Times New Roman"/>
          <w:sz w:val="24"/>
          <w:szCs w:val="24"/>
        </w:rPr>
        <w:t>arī tad</w:t>
      </w:r>
      <w:r w:rsidRPr="00443093">
        <w:rPr>
          <w:rFonts w:ascii="Times New Roman" w:hAnsi="Times New Roman" w:cs="Times New Roman"/>
          <w:sz w:val="24"/>
          <w:szCs w:val="24"/>
        </w:rPr>
        <w:t>, ja tiek veiktas izmaiņas kādā no ESI fondu darbības programmām;</w:t>
      </w:r>
    </w:p>
    <w:p w14:paraId="21311D01" w14:textId="77777777" w:rsidR="008273F2" w:rsidRPr="00443093" w:rsidRDefault="008273F2" w:rsidP="00C559B9">
      <w:pPr>
        <w:pStyle w:val="ListParagraph"/>
        <w:numPr>
          <w:ilvl w:val="0"/>
          <w:numId w:val="50"/>
        </w:numPr>
        <w:rPr>
          <w:rFonts w:cs="Times New Roman"/>
        </w:rPr>
      </w:pPr>
      <w:r w:rsidRPr="00443093">
        <w:rPr>
          <w:rFonts w:ascii="Times New Roman" w:hAnsi="Times New Roman" w:cs="Times New Roman"/>
          <w:sz w:val="24"/>
          <w:szCs w:val="24"/>
        </w:rPr>
        <w:t>Saskaņo stratēģiskos progresa ziņojumus par Partnerības līguma īstenošanu.</w:t>
      </w:r>
    </w:p>
    <w:p w14:paraId="743275F2"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4EE3B12F" w14:textId="77777777" w:rsidR="008273F2" w:rsidRPr="00443093" w:rsidRDefault="008273F2" w:rsidP="008273F2">
      <w:pPr>
        <w:spacing w:before="240" w:after="24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1011440D" w14:textId="1AADCB4D" w:rsidR="008273F2" w:rsidRPr="00443093" w:rsidRDefault="008273F2" w:rsidP="00C559B9">
      <w:pPr>
        <w:pStyle w:val="ListParagraph"/>
        <w:numPr>
          <w:ilvl w:val="0"/>
          <w:numId w:val="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kabineta </w:t>
      </w:r>
      <w:r w:rsidR="00F57556">
        <w:rPr>
          <w:rFonts w:ascii="Times New Roman" w:hAnsi="Times New Roman" w:cs="Times New Roman"/>
          <w:sz w:val="24"/>
          <w:szCs w:val="24"/>
        </w:rPr>
        <w:t xml:space="preserve">2015.gada 28.aprīļa rīkojums </w:t>
      </w:r>
      <w:r w:rsidR="00F57556" w:rsidRPr="00720024">
        <w:rPr>
          <w:rFonts w:ascii="Times New Roman" w:hAnsi="Times New Roman" w:cs="Times New Roman"/>
          <w:sz w:val="24"/>
          <w:szCs w:val="24"/>
        </w:rPr>
        <w:t>Nr.223</w:t>
      </w:r>
      <w:r w:rsidR="00F57556">
        <w:rPr>
          <w:rFonts w:ascii="Times New Roman" w:hAnsi="Times New Roman" w:cs="Times New Roman"/>
          <w:sz w:val="24"/>
          <w:szCs w:val="24"/>
        </w:rPr>
        <w:t xml:space="preserve"> </w:t>
      </w:r>
      <w:r w:rsidRPr="00443093">
        <w:rPr>
          <w:rFonts w:ascii="Times New Roman" w:hAnsi="Times New Roman" w:cs="Times New Roman"/>
          <w:sz w:val="24"/>
          <w:szCs w:val="24"/>
        </w:rPr>
        <w:t>“Par Partnerības līguma Eiropas Savienības investīciju fondu 2014.–2020.gada plānošanas periodam vadības grupas sastāvu”;</w:t>
      </w:r>
    </w:p>
    <w:p w14:paraId="016C5063" w14:textId="78BFE327" w:rsidR="008273F2" w:rsidRPr="00443093" w:rsidRDefault="008273F2" w:rsidP="00C559B9">
      <w:pPr>
        <w:pStyle w:val="ListParagraph"/>
        <w:numPr>
          <w:ilvl w:val="0"/>
          <w:numId w:val="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Partnerības līguma Eiropas Savienības investīciju fondu 2014.–2020.gada plānošanas periodam vadības grupas reglaments – </w:t>
      </w:r>
      <w:r w:rsidR="00A9619D">
        <w:rPr>
          <w:rFonts w:ascii="Times New Roman" w:hAnsi="Times New Roman" w:cs="Times New Roman"/>
          <w:sz w:val="24"/>
          <w:szCs w:val="24"/>
        </w:rPr>
        <w:t>apstiprināts</w:t>
      </w:r>
      <w:r w:rsidRPr="00443093">
        <w:rPr>
          <w:rFonts w:ascii="Times New Roman" w:hAnsi="Times New Roman" w:cs="Times New Roman"/>
          <w:sz w:val="24"/>
          <w:szCs w:val="24"/>
        </w:rPr>
        <w:t xml:space="preserve"> 2015.gada 3</w:t>
      </w:r>
      <w:r>
        <w:rPr>
          <w:rFonts w:ascii="Times New Roman" w:hAnsi="Times New Roman" w:cs="Times New Roman"/>
          <w:sz w:val="24"/>
          <w:szCs w:val="24"/>
        </w:rPr>
        <w:t>0</w:t>
      </w:r>
      <w:r w:rsidRPr="00443093">
        <w:rPr>
          <w:rFonts w:ascii="Times New Roman" w:hAnsi="Times New Roman" w:cs="Times New Roman"/>
          <w:sz w:val="24"/>
          <w:szCs w:val="24"/>
        </w:rPr>
        <w:t>.</w:t>
      </w:r>
      <w:r w:rsidR="007C6DA7">
        <w:rPr>
          <w:rFonts w:ascii="Times New Roman" w:hAnsi="Times New Roman" w:cs="Times New Roman"/>
          <w:sz w:val="24"/>
          <w:szCs w:val="24"/>
        </w:rPr>
        <w:t>jūnij</w:t>
      </w:r>
      <w:r w:rsidR="00A9619D">
        <w:rPr>
          <w:rFonts w:ascii="Times New Roman" w:hAnsi="Times New Roman" w:cs="Times New Roman"/>
          <w:sz w:val="24"/>
          <w:szCs w:val="24"/>
        </w:rPr>
        <w:t>ā</w:t>
      </w:r>
      <w:r>
        <w:rPr>
          <w:rFonts w:ascii="Times New Roman" w:hAnsi="Times New Roman" w:cs="Times New Roman"/>
          <w:sz w:val="24"/>
          <w:szCs w:val="24"/>
        </w:rPr>
        <w:t>.</w:t>
      </w:r>
    </w:p>
    <w:p w14:paraId="33549924" w14:textId="77777777" w:rsidR="008273F2" w:rsidRPr="00443093" w:rsidRDefault="008273F2" w:rsidP="008273F2">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4F83D63E" w14:textId="2858064D" w:rsidR="008273F2" w:rsidRPr="00443093" w:rsidRDefault="00ED6A77" w:rsidP="00C559B9">
      <w:pPr>
        <w:pStyle w:val="ListParagraph"/>
        <w:numPr>
          <w:ilvl w:val="0"/>
          <w:numId w:val="49"/>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 2015.gada 6.maija iekšējā kārtība Nr.3.18. “</w:t>
      </w:r>
      <w:r w:rsidR="008273F2" w:rsidRPr="00443093">
        <w:rPr>
          <w:rFonts w:ascii="Times New Roman" w:hAnsi="Times New Roman" w:cs="Times New Roman"/>
          <w:sz w:val="24"/>
          <w:szCs w:val="24"/>
        </w:rPr>
        <w:t>Kārtība, kādā vadošā iestāde nodrošina Partnerības līguma Eiropas Savienības investīciju fondu 2014.–2020.gada plānošanas periodam vadības grupas organizēšanu un tās sekretariāta funkcijas</w:t>
      </w:r>
      <w:r>
        <w:rPr>
          <w:rFonts w:ascii="Times New Roman" w:hAnsi="Times New Roman" w:cs="Times New Roman"/>
          <w:sz w:val="24"/>
          <w:szCs w:val="24"/>
        </w:rPr>
        <w:t>”</w:t>
      </w:r>
      <w:r w:rsidR="00F553BE">
        <w:rPr>
          <w:rFonts w:ascii="Times New Roman" w:hAnsi="Times New Roman" w:cs="Times New Roman"/>
          <w:sz w:val="24"/>
          <w:szCs w:val="24"/>
        </w:rPr>
        <w:t xml:space="preserve"> (aktualizēta 2018.gada 24.oktobrī)</w:t>
      </w:r>
      <w:r>
        <w:rPr>
          <w:rFonts w:ascii="Times New Roman" w:hAnsi="Times New Roman" w:cs="Times New Roman"/>
          <w:sz w:val="24"/>
          <w:szCs w:val="24"/>
        </w:rPr>
        <w:t xml:space="preserve">. </w:t>
      </w:r>
    </w:p>
    <w:p w14:paraId="0FBED78A" w14:textId="77777777" w:rsidR="00AE4382" w:rsidRPr="00AE4382" w:rsidRDefault="00AE4382" w:rsidP="00D75887">
      <w:pPr>
        <w:pStyle w:val="Heading6"/>
      </w:pPr>
      <w:bookmarkStart w:id="155" w:name="_Toc411585198"/>
      <w:r w:rsidRPr="00AE4382">
        <w:t>Stratēģiskā ziņojuma iesniegšana EK (par partnerības nolīgumu)</w:t>
      </w:r>
    </w:p>
    <w:p w14:paraId="275F7E2F" w14:textId="1F879BFD" w:rsidR="00AE4382" w:rsidRPr="00AE4382" w:rsidRDefault="00AE4382" w:rsidP="00AE4382">
      <w:pPr>
        <w:tabs>
          <w:tab w:val="left" w:pos="0"/>
        </w:tabs>
        <w:spacing w:before="240" w:after="240"/>
        <w:jc w:val="both"/>
        <w:rPr>
          <w:rFonts w:ascii="Times New Roman" w:hAnsi="Times New Roman" w:cs="Times New Roman"/>
          <w:sz w:val="24"/>
          <w:szCs w:val="24"/>
        </w:rPr>
      </w:pPr>
      <w:r w:rsidRPr="00AE4382">
        <w:rPr>
          <w:rFonts w:ascii="Times New Roman" w:hAnsi="Times New Roman" w:cs="Times New Roman"/>
          <w:sz w:val="24"/>
          <w:szCs w:val="24"/>
        </w:rPr>
        <w:t xml:space="preserve">Lai nodrošinātu stratēģiskā progresa ziņojuma un novērtējuma par partnerības līguma īstenošanu (turpmāk – stratēģiskais ziņojums) sagatavošanu un iesniegšanu Eiropas Komisijai </w:t>
      </w:r>
      <w:r w:rsidR="00D46C62">
        <w:rPr>
          <w:rFonts w:ascii="Times New Roman" w:hAnsi="Times New Roman" w:cs="Times New Roman"/>
          <w:sz w:val="24"/>
          <w:szCs w:val="24"/>
        </w:rPr>
        <w:t>R</w:t>
      </w:r>
      <w:r w:rsidR="00D46C62" w:rsidRPr="00AE4382">
        <w:rPr>
          <w:rFonts w:ascii="Times New Roman" w:hAnsi="Times New Roman" w:cs="Times New Roman"/>
          <w:sz w:val="24"/>
          <w:szCs w:val="24"/>
        </w:rPr>
        <w:t>egulas</w:t>
      </w:r>
      <w:r w:rsidR="00D46C62">
        <w:rPr>
          <w:rFonts w:ascii="Times New Roman" w:hAnsi="Times New Roman" w:cs="Times New Roman"/>
          <w:sz w:val="24"/>
          <w:szCs w:val="24"/>
        </w:rPr>
        <w:t xml:space="preserve"> (ES)</w:t>
      </w:r>
      <w:r w:rsidR="00D46C62" w:rsidRPr="00AE4382">
        <w:rPr>
          <w:rFonts w:ascii="Times New Roman" w:hAnsi="Times New Roman" w:cs="Times New Roman"/>
          <w:sz w:val="24"/>
          <w:szCs w:val="24"/>
        </w:rPr>
        <w:t xml:space="preserve"> </w:t>
      </w:r>
      <w:r w:rsidRPr="00AE4382">
        <w:rPr>
          <w:rFonts w:ascii="Times New Roman" w:hAnsi="Times New Roman" w:cs="Times New Roman"/>
          <w:sz w:val="24"/>
          <w:szCs w:val="24"/>
        </w:rPr>
        <w:t>Nr.1303/2013 52.panta noteiktajā kārtībā, vadošā iestāde sadarbībā ar atbildīgajām iestādēm izstrādā stratēģisko ziņojumu atbilstoši struktūrai, kas noteikta Eiropas Komisijas ieviešanas regulā par stratēģisko ziņojumu formu.</w:t>
      </w:r>
    </w:p>
    <w:p w14:paraId="15789BA1" w14:textId="0A37FB07" w:rsidR="00AE4382" w:rsidRDefault="00AE4382" w:rsidP="00AE4382">
      <w:pPr>
        <w:tabs>
          <w:tab w:val="left" w:pos="0"/>
        </w:tabs>
        <w:spacing w:before="240" w:after="240"/>
        <w:jc w:val="both"/>
        <w:rPr>
          <w:rFonts w:ascii="Times New Roman" w:hAnsi="Times New Roman" w:cs="Times New Roman"/>
          <w:sz w:val="24"/>
          <w:szCs w:val="24"/>
        </w:rPr>
      </w:pPr>
      <w:r w:rsidRPr="00AE4382">
        <w:rPr>
          <w:rFonts w:ascii="Times New Roman" w:hAnsi="Times New Roman" w:cs="Times New Roman"/>
          <w:sz w:val="24"/>
          <w:szCs w:val="24"/>
        </w:rPr>
        <w:t xml:space="preserve">Zemkopības ministrija kā Eiropas Lauksaimniecības fonda lauku attīstībai un Eiropas Jūrlietu un zivsaimniecības fonda vadošā iestāde, Vides aizsardzības un reģionālās attīstības ministrija kā nacionālā atbildīgā iestāde Eiropas teritoriālās sadarbības mērķa programmām un par horizontālo principu koordināciju atbildīgās institūcijas līdz 2017.gada un 2019.gada 20.martam vadošajai iestādei iesniedz stratēģiskā ziņojuma sagatavošanai nepieciešamo un </w:t>
      </w:r>
      <w:r w:rsidR="00D46C62">
        <w:rPr>
          <w:rFonts w:ascii="Times New Roman" w:hAnsi="Times New Roman" w:cs="Times New Roman"/>
          <w:sz w:val="24"/>
          <w:szCs w:val="24"/>
        </w:rPr>
        <w:t>R</w:t>
      </w:r>
      <w:r w:rsidR="00D46C62" w:rsidRPr="00AE4382">
        <w:rPr>
          <w:rFonts w:ascii="Times New Roman" w:hAnsi="Times New Roman" w:cs="Times New Roman"/>
          <w:sz w:val="24"/>
          <w:szCs w:val="24"/>
        </w:rPr>
        <w:t xml:space="preserve">egulas </w:t>
      </w:r>
      <w:r w:rsidR="00D46C62">
        <w:rPr>
          <w:rFonts w:ascii="Times New Roman" w:hAnsi="Times New Roman" w:cs="Times New Roman"/>
          <w:sz w:val="24"/>
          <w:szCs w:val="24"/>
        </w:rPr>
        <w:t xml:space="preserve">(ES) </w:t>
      </w:r>
      <w:r w:rsidRPr="00AE4382">
        <w:rPr>
          <w:rFonts w:ascii="Times New Roman" w:hAnsi="Times New Roman" w:cs="Times New Roman"/>
          <w:sz w:val="24"/>
          <w:szCs w:val="24"/>
        </w:rPr>
        <w:t>Nr.1303/2013 52.panta 2.punktā norādīto informāciju un izvērtējumu par savas kompetences jautājumiem.</w:t>
      </w:r>
    </w:p>
    <w:p w14:paraId="20A5FE15" w14:textId="3F550574" w:rsidR="000E26F9" w:rsidRPr="00AE4382" w:rsidRDefault="000E26F9" w:rsidP="00AE4382">
      <w:pPr>
        <w:tabs>
          <w:tab w:val="left" w:pos="0"/>
        </w:tabs>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Pēdējais stratēģiskais ziņojums ir iesniegts EK līdz 31.08.2019. un tā sagatavošana vairs nav paredzēta. 2019.gada 13.decembrī, aktualizējot vadošās iestādes iekšējo kārtību Nr.3.1., no tās attiecīgi ir izņemta stratēģiskā ziņojuma sagatavošanas kārtība. </w:t>
      </w:r>
    </w:p>
    <w:p w14:paraId="4EF73F10" w14:textId="77777777" w:rsidR="00AE4382" w:rsidRPr="00AE4382" w:rsidRDefault="00AE4382" w:rsidP="00AE4382">
      <w:pPr>
        <w:spacing w:before="240" w:after="240"/>
        <w:rPr>
          <w:rFonts w:ascii="Times New Roman" w:hAnsi="Times New Roman" w:cs="Times New Roman"/>
          <w:b/>
        </w:rPr>
      </w:pPr>
      <w:r w:rsidRPr="00AE4382">
        <w:rPr>
          <w:rFonts w:ascii="Times New Roman" w:hAnsi="Times New Roman" w:cs="Times New Roman"/>
          <w:b/>
        </w:rPr>
        <w:t>Procedūras:</w:t>
      </w:r>
    </w:p>
    <w:p w14:paraId="7E3B1EE7" w14:textId="11331E68" w:rsidR="00586ED5" w:rsidRPr="00586ED5" w:rsidRDefault="00ED6A77" w:rsidP="00C559B9">
      <w:pPr>
        <w:numPr>
          <w:ilvl w:val="0"/>
          <w:numId w:val="71"/>
        </w:num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V</w:t>
      </w:r>
      <w:r w:rsidR="00586ED5" w:rsidRPr="00586ED5">
        <w:rPr>
          <w:rFonts w:ascii="Times New Roman" w:hAnsi="Times New Roman" w:cs="Times New Roman"/>
          <w:sz w:val="24"/>
          <w:szCs w:val="24"/>
        </w:rPr>
        <w:t xml:space="preserve">adošās iestādes </w:t>
      </w:r>
      <w:r w:rsidRPr="00586ED5">
        <w:rPr>
          <w:rFonts w:ascii="Times New Roman" w:hAnsi="Times New Roman" w:cs="Times New Roman"/>
          <w:sz w:val="24"/>
          <w:szCs w:val="24"/>
        </w:rPr>
        <w:t>2015.</w:t>
      </w:r>
      <w:r>
        <w:rPr>
          <w:rFonts w:ascii="Times New Roman" w:hAnsi="Times New Roman" w:cs="Times New Roman"/>
          <w:sz w:val="24"/>
          <w:szCs w:val="24"/>
        </w:rPr>
        <w:t>gada 26.februāra</w:t>
      </w:r>
      <w:r w:rsidRPr="00586ED5">
        <w:rPr>
          <w:rFonts w:ascii="Times New Roman" w:hAnsi="Times New Roman" w:cs="Times New Roman"/>
          <w:sz w:val="24"/>
          <w:szCs w:val="24"/>
        </w:rPr>
        <w:t xml:space="preserve"> </w:t>
      </w:r>
      <w:r w:rsidR="00586ED5" w:rsidRPr="00586ED5">
        <w:rPr>
          <w:rFonts w:ascii="Times New Roman" w:hAnsi="Times New Roman" w:cs="Times New Roman"/>
          <w:sz w:val="24"/>
          <w:szCs w:val="24"/>
        </w:rPr>
        <w:t>iekšējā kārtība Nr. 3.</w:t>
      </w:r>
      <w:r w:rsidR="00BB3754">
        <w:rPr>
          <w:rFonts w:ascii="Times New Roman" w:hAnsi="Times New Roman" w:cs="Times New Roman"/>
          <w:sz w:val="24"/>
          <w:szCs w:val="24"/>
        </w:rPr>
        <w:t>1</w:t>
      </w:r>
      <w:r w:rsidR="00586ED5" w:rsidRPr="00586ED5">
        <w:rPr>
          <w:rFonts w:ascii="Times New Roman" w:hAnsi="Times New Roman" w:cs="Times New Roman"/>
          <w:sz w:val="24"/>
          <w:szCs w:val="24"/>
        </w:rPr>
        <w:t>. “</w:t>
      </w:r>
      <w:r w:rsidR="00BB3754" w:rsidRPr="00BB3754">
        <w:rPr>
          <w:rFonts w:ascii="Times New Roman" w:hAnsi="Times New Roman" w:cs="Times New Roman"/>
          <w:sz w:val="24"/>
          <w:szCs w:val="24"/>
        </w:rPr>
        <w:t>Kārtība, kādā vadošā iestāde nodrošina Eiropas Savienības struktūrfondu un Kohēzijas fonda  darbības programmas stratēģiskā ziņojuma un īstenošanas gada un noslēguma ziņojuma sagatavošanu un iesniegšanu Eiropas Komisijai 2014.-2020.gada plānošanas periodā</w:t>
      </w:r>
      <w:r w:rsidR="00586ED5">
        <w:rPr>
          <w:rFonts w:ascii="Times New Roman" w:hAnsi="Times New Roman" w:cs="Times New Roman"/>
          <w:sz w:val="24"/>
          <w:szCs w:val="24"/>
        </w:rPr>
        <w:t>”</w:t>
      </w:r>
      <w:r w:rsidR="00BB3754">
        <w:rPr>
          <w:rFonts w:ascii="Times New Roman" w:hAnsi="Times New Roman" w:cs="Times New Roman"/>
          <w:sz w:val="24"/>
          <w:szCs w:val="24"/>
        </w:rPr>
        <w:t xml:space="preserve"> (aktualizēta 2018.gada 28.decembrī</w:t>
      </w:r>
      <w:r w:rsidR="000E26F9">
        <w:rPr>
          <w:rFonts w:ascii="Times New Roman" w:hAnsi="Times New Roman" w:cs="Times New Roman"/>
          <w:sz w:val="24"/>
          <w:szCs w:val="24"/>
        </w:rPr>
        <w:t xml:space="preserve"> –</w:t>
      </w:r>
      <w:r w:rsidR="00371642">
        <w:rPr>
          <w:rFonts w:ascii="Times New Roman" w:hAnsi="Times New Roman" w:cs="Times New Roman"/>
          <w:sz w:val="24"/>
          <w:szCs w:val="24"/>
        </w:rPr>
        <w:t xml:space="preserve"> </w:t>
      </w:r>
      <w:r w:rsidR="000E26F9">
        <w:rPr>
          <w:rFonts w:ascii="Times New Roman" w:hAnsi="Times New Roman" w:cs="Times New Roman"/>
          <w:sz w:val="24"/>
          <w:szCs w:val="24"/>
        </w:rPr>
        <w:t>kārtība</w:t>
      </w:r>
      <w:r w:rsidR="00371642">
        <w:rPr>
          <w:rFonts w:ascii="Times New Roman" w:hAnsi="Times New Roman" w:cs="Times New Roman"/>
          <w:sz w:val="24"/>
          <w:szCs w:val="24"/>
        </w:rPr>
        <w:t>s versija</w:t>
      </w:r>
      <w:r w:rsidR="000E26F9">
        <w:rPr>
          <w:rFonts w:ascii="Times New Roman" w:hAnsi="Times New Roman" w:cs="Times New Roman"/>
          <w:sz w:val="24"/>
          <w:szCs w:val="24"/>
        </w:rPr>
        <w:t>, kurā ir pieejama stratēģiskā ziņojuma sagatavošanas kārtība</w:t>
      </w:r>
      <w:r w:rsidR="00BB3754">
        <w:rPr>
          <w:rFonts w:ascii="Times New Roman" w:hAnsi="Times New Roman" w:cs="Times New Roman"/>
          <w:sz w:val="24"/>
          <w:szCs w:val="24"/>
        </w:rPr>
        <w:t>)</w:t>
      </w:r>
      <w:r w:rsidR="00586ED5">
        <w:rPr>
          <w:rFonts w:ascii="Times New Roman" w:hAnsi="Times New Roman" w:cs="Times New Roman"/>
          <w:sz w:val="24"/>
          <w:szCs w:val="24"/>
        </w:rPr>
        <w:t>.</w:t>
      </w:r>
    </w:p>
    <w:p w14:paraId="3D1D78CE" w14:textId="77777777" w:rsidR="008273F2" w:rsidRPr="008273F2" w:rsidRDefault="00D716E9" w:rsidP="00294286">
      <w:pPr>
        <w:pStyle w:val="Heading5"/>
      </w:pPr>
      <w:r>
        <w:t>Darbības programma</w:t>
      </w:r>
      <w:r w:rsidR="008273F2" w:rsidRPr="008273F2">
        <w:t xml:space="preserve"> (DP)</w:t>
      </w:r>
      <w:bookmarkEnd w:id="155"/>
    </w:p>
    <w:p w14:paraId="2EB05E77" w14:textId="77777777" w:rsidR="008273F2" w:rsidRPr="00414FE6" w:rsidRDefault="008273F2" w:rsidP="008273F2">
      <w:pPr>
        <w:spacing w:before="240" w:after="240"/>
        <w:jc w:val="both"/>
        <w:rPr>
          <w:rFonts w:ascii="Times New Roman" w:hAnsi="Times New Roman" w:cs="Times New Roman"/>
          <w:sz w:val="24"/>
          <w:szCs w:val="24"/>
        </w:rPr>
      </w:pPr>
      <w:r>
        <w:rPr>
          <w:rFonts w:ascii="Times New Roman" w:hAnsi="Times New Roman" w:cs="Times New Roman"/>
          <w:sz w:val="24"/>
          <w:szCs w:val="24"/>
        </w:rPr>
        <w:t>DP</w:t>
      </w:r>
      <w:r w:rsidRPr="00443093">
        <w:rPr>
          <w:rFonts w:ascii="Times New Roman" w:hAnsi="Times New Roman" w:cs="Times New Roman"/>
          <w:sz w:val="24"/>
          <w:szCs w:val="24"/>
        </w:rPr>
        <w:t xml:space="preserve"> “Izaugsme un nodarbinātība”</w:t>
      </w:r>
      <w:r w:rsidRPr="00443093">
        <w:rPr>
          <w:rStyle w:val="FootnoteReference"/>
          <w:rFonts w:ascii="Times New Roman" w:hAnsi="Times New Roman" w:cs="Times New Roman"/>
          <w:sz w:val="24"/>
          <w:szCs w:val="24"/>
        </w:rPr>
        <w:footnoteReference w:id="31"/>
      </w:r>
      <w:r w:rsidRPr="00443093">
        <w:rPr>
          <w:rFonts w:ascii="Times New Roman" w:hAnsi="Times New Roman" w:cs="Times New Roman"/>
          <w:sz w:val="24"/>
          <w:szCs w:val="24"/>
        </w:rPr>
        <w:t xml:space="preserve"> ES fondu 2014.-2020.gada plānošanas periodam apstiprināt</w:t>
      </w:r>
      <w:r w:rsidRPr="00F825F8">
        <w:rPr>
          <w:rFonts w:ascii="Times New Roman" w:hAnsi="Times New Roman" w:cs="Times New Roman"/>
          <w:sz w:val="24"/>
          <w:szCs w:val="24"/>
        </w:rPr>
        <w:t>a Ministru kabineta 2</w:t>
      </w:r>
      <w:r w:rsidRPr="00BC11C0">
        <w:rPr>
          <w:rFonts w:ascii="Times New Roman" w:hAnsi="Times New Roman" w:cs="Times New Roman"/>
          <w:sz w:val="24"/>
          <w:szCs w:val="24"/>
        </w:rPr>
        <w:t xml:space="preserve">014.gada 3.jūnija sēdē un Eiropas Komisijā 2014.gada </w:t>
      </w:r>
      <w:r w:rsidRPr="00414FE6">
        <w:rPr>
          <w:rFonts w:ascii="Times New Roman" w:hAnsi="Times New Roman" w:cs="Times New Roman"/>
          <w:sz w:val="24"/>
          <w:szCs w:val="24"/>
        </w:rPr>
        <w:t>11.novembrī.</w:t>
      </w:r>
    </w:p>
    <w:p w14:paraId="3F24B6B9" w14:textId="0AB2BB9F"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Finanšu ministrija veic </w:t>
      </w:r>
      <w:r>
        <w:rPr>
          <w:rFonts w:ascii="Times New Roman" w:hAnsi="Times New Roman" w:cs="Times New Roman"/>
          <w:sz w:val="24"/>
          <w:szCs w:val="24"/>
        </w:rPr>
        <w:t xml:space="preserve">DP </w:t>
      </w:r>
      <w:r w:rsidRPr="00443093">
        <w:rPr>
          <w:rFonts w:ascii="Times New Roman" w:hAnsi="Times New Roman" w:cs="Times New Roman"/>
          <w:sz w:val="24"/>
          <w:szCs w:val="24"/>
        </w:rPr>
        <w:t xml:space="preserve">uzraudzību un nodrošina grozījumu veikšanas procesu (skat. </w:t>
      </w:r>
      <w:r w:rsidR="00D46C62">
        <w:rPr>
          <w:rFonts w:ascii="Times New Roman" w:hAnsi="Times New Roman" w:cs="Times New Roman"/>
          <w:sz w:val="24"/>
          <w:szCs w:val="24"/>
        </w:rPr>
        <w:t>šī ap</w:t>
      </w:r>
      <w:r w:rsidR="00E12531">
        <w:rPr>
          <w:rFonts w:ascii="Times New Roman" w:hAnsi="Times New Roman" w:cs="Times New Roman"/>
          <w:sz w:val="24"/>
          <w:szCs w:val="24"/>
        </w:rPr>
        <w:t>ra</w:t>
      </w:r>
      <w:r w:rsidR="00D46C62">
        <w:rPr>
          <w:rFonts w:ascii="Times New Roman" w:hAnsi="Times New Roman" w:cs="Times New Roman"/>
          <w:sz w:val="24"/>
          <w:szCs w:val="24"/>
        </w:rPr>
        <w:t xml:space="preserve">ksta </w:t>
      </w:r>
      <w:r w:rsidRPr="00443093">
        <w:rPr>
          <w:rFonts w:ascii="Times New Roman" w:hAnsi="Times New Roman" w:cs="Times New Roman"/>
          <w:sz w:val="24"/>
          <w:szCs w:val="24"/>
        </w:rPr>
        <w:t>7.shēmu un 8.shēmu).</w:t>
      </w:r>
    </w:p>
    <w:p w14:paraId="6ADFB5C9" w14:textId="77777777" w:rsidR="006E3D05" w:rsidRDefault="006E3D05" w:rsidP="006E3D05">
      <w:pPr>
        <w:pStyle w:val="Heading4"/>
        <w:rPr>
          <w:lang w:eastAsia="lv-LV"/>
        </w:rPr>
      </w:pPr>
      <w:bookmarkStart w:id="156" w:name="_Toc413229862"/>
      <w:bookmarkStart w:id="157" w:name="_Toc420918843"/>
      <w:r>
        <w:rPr>
          <w:lang w:eastAsia="lv-LV"/>
        </w:rPr>
        <w:t>2.2.3.18. Publicitātes un komunikācijas pasākumi</w:t>
      </w:r>
      <w:bookmarkEnd w:id="156"/>
      <w:bookmarkEnd w:id="157"/>
    </w:p>
    <w:p w14:paraId="234DBEF5" w14:textId="77777777" w:rsidR="006E3D05" w:rsidRPr="00443093" w:rsidRDefault="006E3D05" w:rsidP="006E3D05">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78A38CCD" w14:textId="59095F30" w:rsidR="006E3D05" w:rsidRPr="00756C94" w:rsidRDefault="006E3D05" w:rsidP="006E3D05">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ES fondu publicitātes un komunikācijas pasākumu īstenošana norit saskaņā ar ES fondu komunikācijas stratēģiju 2015.-2023.gadam</w:t>
      </w:r>
      <w:r w:rsidR="007F40E5">
        <w:rPr>
          <w:rStyle w:val="FootnoteReference"/>
          <w:rFonts w:ascii="Times New Roman" w:hAnsi="Times New Roman" w:cs="Times New Roman"/>
          <w:sz w:val="24"/>
          <w:szCs w:val="24"/>
        </w:rPr>
        <w:footnoteReference w:id="32"/>
      </w:r>
      <w:r w:rsidRPr="00443093">
        <w:rPr>
          <w:rFonts w:ascii="Times New Roman" w:hAnsi="Times New Roman" w:cs="Times New Roman"/>
          <w:sz w:val="24"/>
          <w:szCs w:val="24"/>
        </w:rPr>
        <w:t xml:space="preserve">, ko </w:t>
      </w:r>
      <w:r w:rsidR="00257500">
        <w:rPr>
          <w:rFonts w:ascii="Times New Roman" w:hAnsi="Times New Roman" w:cs="Times New Roman"/>
          <w:sz w:val="24"/>
          <w:szCs w:val="24"/>
        </w:rPr>
        <w:t xml:space="preserve">izstrādā Finanšu ministrijas Komunikācijas departaments un </w:t>
      </w:r>
      <w:r w:rsidRPr="00443093">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0011502A">
        <w:rPr>
          <w:rFonts w:ascii="Times New Roman" w:hAnsi="Times New Roman" w:cs="Times New Roman"/>
          <w:sz w:val="24"/>
          <w:szCs w:val="24"/>
        </w:rPr>
        <w:t xml:space="preserve">Komunikācijas departaments vidēji vienu reizi ceturksnī </w:t>
      </w:r>
      <w:r w:rsidRPr="00443093">
        <w:rPr>
          <w:rFonts w:ascii="Times New Roman" w:hAnsi="Times New Roman" w:cs="Times New Roman"/>
          <w:sz w:val="24"/>
          <w:szCs w:val="24"/>
        </w:rPr>
        <w:t xml:space="preserve">organizē ES fondu komunikācijas vadības grupas sanāksmes, kurā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w:t>
      </w:r>
      <w:r>
        <w:rPr>
          <w:rFonts w:ascii="Times New Roman" w:hAnsi="Times New Roman" w:cs="Times New Roman"/>
          <w:sz w:val="24"/>
          <w:szCs w:val="24"/>
        </w:rPr>
        <w:t>tīmekļa vietnē</w:t>
      </w:r>
      <w:r w:rsidRPr="00443093">
        <w:rPr>
          <w:rFonts w:ascii="Times New Roman" w:hAnsi="Times New Roman" w:cs="Times New Roman"/>
          <w:sz w:val="24"/>
          <w:szCs w:val="24"/>
        </w:rPr>
        <w:t xml:space="preserve"> </w:t>
      </w:r>
      <w:hyperlink r:id="rId89" w:history="1">
        <w:r w:rsidRPr="00443093">
          <w:rPr>
            <w:rStyle w:val="Hyperlink"/>
            <w:rFonts w:ascii="Times New Roman" w:hAnsi="Times New Roman" w:cs="Times New Roman"/>
            <w:sz w:val="24"/>
            <w:szCs w:val="24"/>
          </w:rPr>
          <w:t>www.esfondi.lv</w:t>
        </w:r>
      </w:hyperlink>
      <w:r w:rsidRPr="00443093">
        <w:rPr>
          <w:rFonts w:ascii="Times New Roman" w:hAnsi="Times New Roman" w:cs="Times New Roman"/>
          <w:sz w:val="24"/>
          <w:szCs w:val="24"/>
        </w:rPr>
        <w:t xml:space="preserve">. </w:t>
      </w:r>
    </w:p>
    <w:p w14:paraId="2CAA9983" w14:textId="77777777" w:rsidR="006E3D05" w:rsidRPr="00443093" w:rsidRDefault="00D83E81" w:rsidP="006E3D05">
      <w:pPr>
        <w:spacing w:before="240" w:after="240"/>
        <w:rPr>
          <w:rFonts w:ascii="Times New Roman" w:hAnsi="Times New Roman" w:cs="Times New Roman"/>
          <w:b/>
          <w:sz w:val="24"/>
          <w:szCs w:val="24"/>
        </w:rPr>
      </w:pPr>
      <w:r>
        <w:rPr>
          <w:noProof/>
          <w:sz w:val="16"/>
          <w:szCs w:val="16"/>
          <w:lang w:eastAsia="lv-LV"/>
        </w:rPr>
        <w:drawing>
          <wp:inline distT="0" distB="0" distL="0" distR="0" wp14:anchorId="25D71C00" wp14:editId="4859E6AB">
            <wp:extent cx="6491893" cy="2704780"/>
            <wp:effectExtent l="0" t="0" r="444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ublicitate.jpg"/>
                    <pic:cNvPicPr/>
                  </pic:nvPicPr>
                  <pic:blipFill>
                    <a:blip r:embed="rId90">
                      <a:extLst>
                        <a:ext uri="{28A0092B-C50C-407E-A947-70E740481C1C}">
                          <a14:useLocalDpi xmlns:a14="http://schemas.microsoft.com/office/drawing/2010/main" val="0"/>
                        </a:ext>
                      </a:extLst>
                    </a:blip>
                    <a:stretch>
                      <a:fillRect/>
                    </a:stretch>
                  </pic:blipFill>
                  <pic:spPr>
                    <a:xfrm>
                      <a:off x="0" y="0"/>
                      <a:ext cx="6506440" cy="2710841"/>
                    </a:xfrm>
                    <a:prstGeom prst="rect">
                      <a:avLst/>
                    </a:prstGeom>
                  </pic:spPr>
                </pic:pic>
              </a:graphicData>
            </a:graphic>
          </wp:inline>
        </w:drawing>
      </w:r>
    </w:p>
    <w:p w14:paraId="27CFF442" w14:textId="2B64440C" w:rsidR="006E3D05" w:rsidRPr="00BC11C0" w:rsidRDefault="00B630C4" w:rsidP="006E3D05">
      <w:pPr>
        <w:pStyle w:val="ListParagraph"/>
        <w:spacing w:before="240" w:after="240"/>
        <w:ind w:left="0"/>
        <w:rPr>
          <w:rFonts w:ascii="Times New Roman" w:hAnsi="Times New Roman" w:cs="Times New Roman"/>
          <w:i/>
          <w:sz w:val="24"/>
          <w:szCs w:val="24"/>
        </w:rPr>
      </w:pPr>
      <w:r w:rsidRPr="00FB1709">
        <w:rPr>
          <w:rFonts w:ascii="Times New Roman" w:hAnsi="Times New Roman" w:cs="Times New Roman"/>
          <w:i/>
          <w:sz w:val="24"/>
          <w:szCs w:val="24"/>
        </w:rPr>
        <w:t>3</w:t>
      </w:r>
      <w:r w:rsidR="00AB648B">
        <w:rPr>
          <w:rFonts w:ascii="Times New Roman" w:hAnsi="Times New Roman" w:cs="Times New Roman"/>
          <w:i/>
          <w:sz w:val="24"/>
          <w:szCs w:val="24"/>
        </w:rPr>
        <w:t>1</w:t>
      </w:r>
      <w:r w:rsidR="006E3D05" w:rsidRPr="00FB1709">
        <w:rPr>
          <w:rFonts w:ascii="Times New Roman" w:hAnsi="Times New Roman" w:cs="Times New Roman"/>
          <w:i/>
          <w:sz w:val="24"/>
          <w:szCs w:val="24"/>
        </w:rPr>
        <w:t>.Shēma</w:t>
      </w:r>
      <w:r w:rsidR="006E3D05" w:rsidRPr="00F825F8">
        <w:rPr>
          <w:rFonts w:ascii="Times New Roman" w:hAnsi="Times New Roman" w:cs="Times New Roman"/>
          <w:i/>
          <w:sz w:val="24"/>
          <w:szCs w:val="24"/>
        </w:rPr>
        <w:t xml:space="preserve">. </w:t>
      </w:r>
      <w:r w:rsidR="00F90BA2" w:rsidRPr="00F90BA2">
        <w:rPr>
          <w:rFonts w:ascii="Times New Roman" w:hAnsi="Times New Roman" w:cs="Times New Roman"/>
          <w:i/>
          <w:sz w:val="24"/>
          <w:szCs w:val="24"/>
        </w:rPr>
        <w:t xml:space="preserve">Ministru kabineta </w:t>
      </w:r>
      <w:r w:rsidR="006E3D05" w:rsidRPr="00F825F8">
        <w:rPr>
          <w:rFonts w:ascii="Times New Roman" w:hAnsi="Times New Roman" w:cs="Times New Roman"/>
          <w:i/>
          <w:sz w:val="24"/>
          <w:szCs w:val="24"/>
        </w:rPr>
        <w:t>noteikumos noteikti obligāti termiņi atskaitīšanai par publicitātes pasākumiem</w:t>
      </w:r>
    </w:p>
    <w:p w14:paraId="6FDA4E42" w14:textId="77777777" w:rsidR="006E3D05" w:rsidRPr="00BC11C0" w:rsidRDefault="006E3D05" w:rsidP="006E3D05">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24F9225B" w14:textId="042EA55B" w:rsidR="006E3D05" w:rsidRPr="00BC11C0" w:rsidRDefault="006E3D05" w:rsidP="00C559B9">
      <w:pPr>
        <w:pStyle w:val="ListParagraph"/>
        <w:numPr>
          <w:ilvl w:val="0"/>
          <w:numId w:val="67"/>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F90BA2">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p>
    <w:p w14:paraId="04A7B196" w14:textId="77777777" w:rsidR="006E3D05" w:rsidRPr="00443093" w:rsidRDefault="00051CA5" w:rsidP="00C559B9">
      <w:pPr>
        <w:pStyle w:val="ListParagraph"/>
        <w:numPr>
          <w:ilvl w:val="0"/>
          <w:numId w:val="67"/>
        </w:numPr>
        <w:spacing w:before="240" w:after="240"/>
        <w:jc w:val="both"/>
        <w:rPr>
          <w:rFonts w:ascii="Times New Roman" w:hAnsi="Times New Roman" w:cs="Times New Roman"/>
          <w:sz w:val="24"/>
          <w:szCs w:val="24"/>
        </w:rPr>
      </w:pPr>
      <w:r w:rsidRPr="00051CA5">
        <w:rPr>
          <w:rFonts w:ascii="Times New Roman" w:hAnsi="Times New Roman" w:cs="Times New Roman"/>
          <w:sz w:val="24"/>
          <w:szCs w:val="24"/>
        </w:rPr>
        <w:t xml:space="preserve">Ministru kabineta </w:t>
      </w:r>
      <w:r w:rsidR="00AF6458" w:rsidRPr="00051CA5">
        <w:rPr>
          <w:rFonts w:ascii="Times New Roman" w:hAnsi="Times New Roman" w:cs="Times New Roman"/>
          <w:sz w:val="24"/>
          <w:szCs w:val="24"/>
        </w:rPr>
        <w:t xml:space="preserve">2015.gada 17.februāra </w:t>
      </w:r>
      <w:r w:rsidRPr="00051CA5">
        <w:rPr>
          <w:rFonts w:ascii="Times New Roman" w:hAnsi="Times New Roman" w:cs="Times New Roman"/>
          <w:sz w:val="24"/>
          <w:szCs w:val="24"/>
        </w:rPr>
        <w:t xml:space="preserve">noteikumi Nr.87 </w:t>
      </w:r>
      <w:r>
        <w:rPr>
          <w:rFonts w:ascii="Times New Roman" w:hAnsi="Times New Roman" w:cs="Times New Roman"/>
          <w:sz w:val="24"/>
          <w:szCs w:val="24"/>
        </w:rPr>
        <w:t>“</w:t>
      </w:r>
      <w:r w:rsidRPr="00051CA5">
        <w:rPr>
          <w:rFonts w:ascii="Times New Roman" w:hAnsi="Times New Roman" w:cs="Times New Roman"/>
          <w:sz w:val="24"/>
          <w:szCs w:val="24"/>
        </w:rPr>
        <w:t>Kārtība, kādā Eiropas Savienības struktūrfondu un Kohēzijas fonda ieviešanā 2014.-2020.gada plānošanas periodā nodrošināma komunikācijas un vizuālās identitātes prasību ievērošana</w:t>
      </w:r>
      <w:r>
        <w:rPr>
          <w:rFonts w:ascii="Times New Roman" w:hAnsi="Times New Roman" w:cs="Times New Roman"/>
          <w:sz w:val="24"/>
          <w:szCs w:val="24"/>
        </w:rPr>
        <w:t>”</w:t>
      </w:r>
      <w:r w:rsidR="006E3D05">
        <w:rPr>
          <w:rFonts w:ascii="Times New Roman" w:hAnsi="Times New Roman" w:cs="Times New Roman"/>
          <w:sz w:val="24"/>
          <w:szCs w:val="24"/>
        </w:rPr>
        <w:t>.</w:t>
      </w:r>
    </w:p>
    <w:p w14:paraId="305487A2" w14:textId="77777777" w:rsidR="006E3D05" w:rsidRPr="00443093" w:rsidRDefault="006E3D05" w:rsidP="006E3D05">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35E417E9" w14:textId="1A84FDA4" w:rsidR="006E3D05" w:rsidRPr="00817FAF" w:rsidRDefault="006E3D05" w:rsidP="00C559B9">
      <w:pPr>
        <w:pStyle w:val="ListParagraph"/>
        <w:numPr>
          <w:ilvl w:val="0"/>
          <w:numId w:val="6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Komunikācijas stratēģija 2015.-2023.gadam</w:t>
      </w:r>
      <w:r w:rsidR="009716DD" w:rsidRPr="00817FAF">
        <w:rPr>
          <w:rFonts w:ascii="Times New Roman" w:hAnsi="Times New Roman" w:cs="Times New Roman"/>
          <w:sz w:val="24"/>
          <w:szCs w:val="24"/>
        </w:rPr>
        <w:t xml:space="preserve"> (</w:t>
      </w:r>
      <w:r w:rsidR="00833A17" w:rsidRPr="00817FAF">
        <w:rPr>
          <w:rFonts w:ascii="Times New Roman" w:hAnsi="Times New Roman" w:cs="Times New Roman"/>
          <w:sz w:val="24"/>
          <w:szCs w:val="24"/>
        </w:rPr>
        <w:t>2018.gada 15.janvārī aktualizēta</w:t>
      </w:r>
      <w:r w:rsidR="009716DD" w:rsidRPr="00817FAF">
        <w:rPr>
          <w:rFonts w:ascii="Times New Roman" w:hAnsi="Times New Roman" w:cs="Times New Roman"/>
          <w:sz w:val="24"/>
          <w:szCs w:val="24"/>
        </w:rPr>
        <w:t xml:space="preserve"> Uzraudzības komitejā)</w:t>
      </w:r>
      <w:r w:rsidRPr="00817FAF">
        <w:rPr>
          <w:rFonts w:ascii="Times New Roman" w:hAnsi="Times New Roman" w:cs="Times New Roman"/>
          <w:sz w:val="24"/>
          <w:szCs w:val="24"/>
        </w:rPr>
        <w:t>;</w:t>
      </w:r>
    </w:p>
    <w:p w14:paraId="0A76191E" w14:textId="61F61812" w:rsidR="006E3D05" w:rsidRPr="00817FAF" w:rsidRDefault="009D1826" w:rsidP="00C559B9">
      <w:pPr>
        <w:pStyle w:val="ListParagraph"/>
        <w:numPr>
          <w:ilvl w:val="0"/>
          <w:numId w:val="6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Komunikācijas departamenta 2015.gada 31.marta vadlīnijas Nr. 2.4. “</w:t>
      </w:r>
      <w:r w:rsidR="00AF6458" w:rsidRPr="00817FAF">
        <w:rPr>
          <w:rFonts w:ascii="Times New Roman" w:hAnsi="Times New Roman" w:cs="Times New Roman"/>
          <w:sz w:val="24"/>
          <w:szCs w:val="24"/>
        </w:rPr>
        <w:t>Eiropas Savienības fondu 2014.-2020. gada plānošanas perioda publicitātes vadlīnijas Eiropas Savienības fondu finansējuma saņēmējiem</w:t>
      </w:r>
      <w:r w:rsidRPr="00817FAF">
        <w:rPr>
          <w:rFonts w:ascii="Times New Roman" w:hAnsi="Times New Roman" w:cs="Times New Roman"/>
          <w:sz w:val="24"/>
          <w:szCs w:val="24"/>
        </w:rPr>
        <w:t>”</w:t>
      </w:r>
      <w:r w:rsidR="00AF6458" w:rsidRPr="00817FAF">
        <w:rPr>
          <w:rFonts w:ascii="Times New Roman" w:hAnsi="Times New Roman" w:cs="Times New Roman"/>
          <w:sz w:val="24"/>
          <w:szCs w:val="24"/>
        </w:rPr>
        <w:t xml:space="preserve"> (</w:t>
      </w:r>
      <w:r w:rsidRPr="00817FAF">
        <w:rPr>
          <w:rFonts w:ascii="Times New Roman" w:hAnsi="Times New Roman" w:cs="Times New Roman"/>
          <w:sz w:val="24"/>
          <w:szCs w:val="24"/>
        </w:rPr>
        <w:t>aktualizētas 2015.gada 10.jūlijā</w:t>
      </w:r>
      <w:r w:rsidR="00AF6458" w:rsidRPr="00817FAF">
        <w:rPr>
          <w:rFonts w:ascii="Times New Roman" w:hAnsi="Times New Roman" w:cs="Times New Roman"/>
          <w:sz w:val="24"/>
          <w:szCs w:val="24"/>
        </w:rPr>
        <w:t>)</w:t>
      </w:r>
      <w:r w:rsidR="006E3D05" w:rsidRPr="00817FAF">
        <w:rPr>
          <w:rFonts w:ascii="Times New Roman" w:hAnsi="Times New Roman" w:cs="Times New Roman"/>
          <w:sz w:val="24"/>
          <w:szCs w:val="24"/>
        </w:rPr>
        <w:t>;</w:t>
      </w:r>
    </w:p>
    <w:p w14:paraId="6FAE54B5" w14:textId="77777777" w:rsidR="006E3D05" w:rsidRPr="00817FAF" w:rsidRDefault="00E1012E" w:rsidP="00C559B9">
      <w:pPr>
        <w:pStyle w:val="ListParagraph"/>
        <w:numPr>
          <w:ilvl w:val="0"/>
          <w:numId w:val="6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Vadošās iestādes 2015.gada 30.aprīļa kārtība Nr.3.16. “</w:t>
      </w:r>
      <w:r w:rsidR="006E3D05" w:rsidRPr="00817FAF">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2015.–2023. gadam</w:t>
      </w:r>
      <w:r w:rsidRPr="00817FAF">
        <w:rPr>
          <w:rFonts w:ascii="Times New Roman" w:hAnsi="Times New Roman" w:cs="Times New Roman"/>
          <w:sz w:val="24"/>
          <w:szCs w:val="24"/>
        </w:rPr>
        <w:t>”</w:t>
      </w:r>
      <w:r w:rsidR="006E3D05" w:rsidRPr="00817FAF">
        <w:rPr>
          <w:rFonts w:ascii="Times New Roman" w:hAnsi="Times New Roman" w:cs="Times New Roman"/>
          <w:sz w:val="24"/>
          <w:szCs w:val="24"/>
        </w:rPr>
        <w:t>;</w:t>
      </w:r>
    </w:p>
    <w:p w14:paraId="0DF4A888" w14:textId="62F0C987" w:rsidR="006E3D05" w:rsidRPr="00817FAF" w:rsidRDefault="00B101D0" w:rsidP="00C559B9">
      <w:pPr>
        <w:pStyle w:val="ListParagraph"/>
        <w:numPr>
          <w:ilvl w:val="0"/>
          <w:numId w:val="6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2017.gada 2.marta iekšējie noteikumi Nr. 39-1-3/9 „Informācijas un komunikācijas pasākumu īstenošanas noteikumi”</w:t>
      </w:r>
      <w:r w:rsidR="00A6755B" w:rsidRPr="00817FAF">
        <w:rPr>
          <w:rFonts w:ascii="Times New Roman" w:hAnsi="Times New Roman" w:cs="Times New Roman"/>
          <w:sz w:val="24"/>
          <w:szCs w:val="24"/>
        </w:rPr>
        <w:t>;</w:t>
      </w:r>
    </w:p>
    <w:p w14:paraId="7DF217C9" w14:textId="77777777" w:rsidR="006E3D05" w:rsidRPr="00817FAF" w:rsidRDefault="006E3D05" w:rsidP="00C559B9">
      <w:pPr>
        <w:pStyle w:val="ListParagraph"/>
        <w:numPr>
          <w:ilvl w:val="0"/>
          <w:numId w:val="6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Kārtība, kādā atbildīgā iestāde nodrošina Eiropas Savienības fondu informācijas un komunikācijas pasākumu izpildi:</w:t>
      </w:r>
    </w:p>
    <w:p w14:paraId="4B876491" w14:textId="2415021D" w:rsidR="006E3D05" w:rsidRPr="00817FAF"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817FAF">
        <w:rPr>
          <w:rFonts w:ascii="Times New Roman" w:hAnsi="Times New Roman" w:cs="Times New Roman"/>
          <w:sz w:val="24"/>
          <w:szCs w:val="24"/>
        </w:rPr>
        <w:t>Ekonomikas ministrija:</w:t>
      </w:r>
    </w:p>
    <w:p w14:paraId="2429F3E8" w14:textId="2798BD46" w:rsidR="006E3D05" w:rsidRPr="00443093" w:rsidRDefault="00793FD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F2565">
        <w:rPr>
          <w:rFonts w:ascii="Times New Roman" w:hAnsi="Times New Roman" w:cs="Times New Roman"/>
          <w:sz w:val="24"/>
          <w:szCs w:val="24"/>
        </w:rPr>
        <w:t>2018.gada 5.jūlija iekšējie noteikumi Nr. 1.2-2/2018/27 “Kārtība, kādā Ekonomikas ministrija kā atbildīgā iestāde nodrošina Eiropas Savienības fondu informācijas un komunikācijas pasākumu izpildi”</w:t>
      </w:r>
      <w:r w:rsidR="009438B6">
        <w:rPr>
          <w:rFonts w:ascii="Times New Roman" w:hAnsi="Times New Roman" w:cs="Times New Roman"/>
          <w:sz w:val="24"/>
          <w:szCs w:val="24"/>
        </w:rPr>
        <w:t>.</w:t>
      </w:r>
    </w:p>
    <w:p w14:paraId="787ECDF7" w14:textId="4F499861"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Tieslietu ministrija</w:t>
      </w:r>
      <w:r>
        <w:rPr>
          <w:rFonts w:ascii="Times New Roman" w:hAnsi="Times New Roman" w:cs="Times New Roman"/>
          <w:sz w:val="24"/>
          <w:szCs w:val="24"/>
        </w:rPr>
        <w:t>:</w:t>
      </w:r>
    </w:p>
    <w:p w14:paraId="74EB2007" w14:textId="3FF61585" w:rsidR="00FB7A10" w:rsidRDefault="008051F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8051F3">
        <w:rPr>
          <w:rFonts w:ascii="Times New Roman" w:hAnsi="Times New Roman" w:cs="Times New Roman"/>
          <w:sz w:val="24"/>
          <w:szCs w:val="24"/>
        </w:rPr>
        <w:t xml:space="preserve">2017. gada </w:t>
      </w:r>
      <w:r w:rsidR="0044754D">
        <w:rPr>
          <w:rFonts w:ascii="Times New Roman" w:hAnsi="Times New Roman" w:cs="Times New Roman"/>
          <w:sz w:val="24"/>
          <w:szCs w:val="24"/>
        </w:rPr>
        <w:t>28</w:t>
      </w:r>
      <w:r w:rsidRPr="008051F3">
        <w:rPr>
          <w:rFonts w:ascii="Times New Roman" w:hAnsi="Times New Roman" w:cs="Times New Roman"/>
          <w:sz w:val="24"/>
          <w:szCs w:val="24"/>
        </w:rPr>
        <w:t xml:space="preserve">. </w:t>
      </w:r>
      <w:r w:rsidR="0044754D">
        <w:rPr>
          <w:rFonts w:ascii="Times New Roman" w:hAnsi="Times New Roman" w:cs="Times New Roman"/>
          <w:sz w:val="24"/>
          <w:szCs w:val="24"/>
        </w:rPr>
        <w:t>augusta</w:t>
      </w:r>
      <w:r w:rsidR="0044754D" w:rsidRPr="008051F3">
        <w:rPr>
          <w:rFonts w:ascii="Times New Roman" w:hAnsi="Times New Roman" w:cs="Times New Roman"/>
          <w:sz w:val="24"/>
          <w:szCs w:val="24"/>
        </w:rPr>
        <w:t xml:space="preserve"> </w:t>
      </w:r>
      <w:r w:rsidRPr="008051F3">
        <w:rPr>
          <w:rFonts w:ascii="Times New Roman" w:hAnsi="Times New Roman" w:cs="Times New Roman"/>
          <w:sz w:val="24"/>
          <w:szCs w:val="24"/>
        </w:rPr>
        <w:t>iekšējie noteikumi Nr.1-2/</w:t>
      </w:r>
      <w:r w:rsidR="0044754D">
        <w:rPr>
          <w:rFonts w:ascii="Times New Roman" w:hAnsi="Times New Roman" w:cs="Times New Roman"/>
          <w:sz w:val="24"/>
          <w:szCs w:val="24"/>
        </w:rPr>
        <w:t>23</w:t>
      </w:r>
      <w:r w:rsidR="0044754D" w:rsidRPr="008051F3">
        <w:rPr>
          <w:rFonts w:ascii="Times New Roman" w:hAnsi="Times New Roman" w:cs="Times New Roman"/>
          <w:sz w:val="24"/>
          <w:szCs w:val="24"/>
        </w:rPr>
        <w:t xml:space="preserve"> </w:t>
      </w:r>
      <w:r w:rsidR="000512C7">
        <w:rPr>
          <w:rFonts w:ascii="Times New Roman" w:hAnsi="Times New Roman" w:cs="Times New Roman"/>
          <w:sz w:val="24"/>
          <w:szCs w:val="24"/>
        </w:rPr>
        <w:t>“</w:t>
      </w:r>
      <w:r w:rsidR="0044754D">
        <w:rPr>
          <w:rFonts w:ascii="Times New Roman" w:hAnsi="Times New Roman" w:cs="Times New Roman"/>
          <w:sz w:val="24"/>
          <w:szCs w:val="24"/>
        </w:rPr>
        <w:t>Eiropas Savienības struktūrfondu un Kohēzijas fonda informācijas un komunikācijas pasākumu noteikumi</w:t>
      </w:r>
      <w:r w:rsidR="00931E2C">
        <w:rPr>
          <w:rFonts w:ascii="Times New Roman" w:hAnsi="Times New Roman" w:cs="Times New Roman"/>
          <w:sz w:val="24"/>
          <w:szCs w:val="24"/>
        </w:rPr>
        <w:t>”</w:t>
      </w:r>
      <w:r w:rsidR="000512C7">
        <w:rPr>
          <w:rFonts w:ascii="Times New Roman" w:hAnsi="Times New Roman" w:cs="Times New Roman"/>
          <w:sz w:val="24"/>
          <w:szCs w:val="24"/>
        </w:rPr>
        <w:t>.</w:t>
      </w:r>
    </w:p>
    <w:p w14:paraId="12C18514" w14:textId="540C3F74"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057F7B9C" w14:textId="77777777" w:rsidR="00E614E4" w:rsidRDefault="0071091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F2565">
        <w:rPr>
          <w:rFonts w:ascii="Times New Roman" w:hAnsi="Times New Roman" w:cs="Times New Roman"/>
          <w:sz w:val="24"/>
          <w:szCs w:val="24"/>
        </w:rPr>
        <w:t>kārtība Nr.6 „Kārtība, kādā Vides aizsardzības un reģionālās attīstības ministrija kā Eiropas Savienības fondu atbildīgā iestāde nodrošina 2014.-2020. gada plānošanas periodā Eiropas Savienības fondu informācijas un komunikācijas pasākumu izpildi” (2.versija, aktualizēta 2016. gada 4. janvārī).</w:t>
      </w:r>
    </w:p>
    <w:p w14:paraId="179F4AE1" w14:textId="17071363"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Valsts kanceleja</w:t>
      </w:r>
      <w:r>
        <w:rPr>
          <w:rFonts w:ascii="Times New Roman" w:hAnsi="Times New Roman" w:cs="Times New Roman"/>
          <w:sz w:val="24"/>
          <w:szCs w:val="24"/>
        </w:rPr>
        <w:t>:</w:t>
      </w:r>
    </w:p>
    <w:p w14:paraId="7E64C0A1" w14:textId="77777777" w:rsidR="000A2A86" w:rsidRDefault="000A2A86" w:rsidP="00817FAF">
      <w:pPr>
        <w:pStyle w:val="ListParagraph"/>
        <w:numPr>
          <w:ilvl w:val="0"/>
          <w:numId w:val="87"/>
        </w:numPr>
        <w:spacing w:before="240" w:after="240"/>
        <w:ind w:left="1701" w:hanging="283"/>
        <w:jc w:val="both"/>
        <w:rPr>
          <w:rFonts w:ascii="Times New Roman" w:hAnsi="Times New Roman" w:cs="Times New Roman"/>
          <w:sz w:val="24"/>
          <w:szCs w:val="24"/>
        </w:rPr>
      </w:pPr>
      <w:r w:rsidRPr="000A2A86">
        <w:rPr>
          <w:rFonts w:ascii="Times New Roman" w:hAnsi="Times New Roman" w:cs="Times New Roman"/>
          <w:sz w:val="24"/>
          <w:szCs w:val="24"/>
        </w:rPr>
        <w:t>2019. gada 19. septembra rīkojums Nr.3 „ Kārtība, kādā nodrošina atbildīgās iestādes komunikāciju Eiropas Savienības fondu 2014.–2020. gada plānošanas periodā”.</w:t>
      </w:r>
    </w:p>
    <w:p w14:paraId="3E107FEA" w14:textId="7CF23BD3" w:rsidR="006E3D05" w:rsidRDefault="006E3D05" w:rsidP="00A1055C">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Satiksmes ministrija</w:t>
      </w:r>
      <w:r>
        <w:rPr>
          <w:rFonts w:ascii="Times New Roman" w:hAnsi="Times New Roman" w:cs="Times New Roman"/>
          <w:sz w:val="24"/>
          <w:szCs w:val="24"/>
        </w:rPr>
        <w:t>:</w:t>
      </w:r>
    </w:p>
    <w:p w14:paraId="37DF7168" w14:textId="77777777" w:rsidR="00C34675" w:rsidRDefault="00C34675"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34675">
        <w:rPr>
          <w:rFonts w:ascii="Times New Roman" w:hAnsi="Times New Roman" w:cs="Times New Roman"/>
          <w:sz w:val="24"/>
          <w:szCs w:val="24"/>
        </w:rPr>
        <w:t>2018.gada 7.decembra iekšējie noteikumi Nr.01-02/15 “Kārtība, kādā Satiksmes ministrija nodrošina Eiropas Savienības fondu informācijas un komunikācijas pasākumu izpildi”.</w:t>
      </w:r>
    </w:p>
    <w:p w14:paraId="42E5658C" w14:textId="471298DE"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Kultūras ministrija</w:t>
      </w:r>
      <w:r>
        <w:rPr>
          <w:rFonts w:ascii="Times New Roman" w:hAnsi="Times New Roman" w:cs="Times New Roman"/>
          <w:sz w:val="24"/>
          <w:szCs w:val="24"/>
        </w:rPr>
        <w:t>:</w:t>
      </w:r>
    </w:p>
    <w:p w14:paraId="5E656325" w14:textId="23C98841" w:rsidR="007F6290" w:rsidRDefault="0020304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3A5C0F">
        <w:rPr>
          <w:rFonts w:ascii="Times New Roman" w:hAnsi="Times New Roman" w:cs="Times New Roman"/>
          <w:sz w:val="24"/>
          <w:szCs w:val="24"/>
        </w:rPr>
        <w:t>201</w:t>
      </w:r>
      <w:r>
        <w:rPr>
          <w:rFonts w:ascii="Times New Roman" w:hAnsi="Times New Roman" w:cs="Times New Roman"/>
          <w:sz w:val="24"/>
          <w:szCs w:val="24"/>
        </w:rPr>
        <w:t>9</w:t>
      </w:r>
      <w:r w:rsidR="003A5C0F" w:rsidRPr="003A5C0F">
        <w:rPr>
          <w:rFonts w:ascii="Times New Roman" w:hAnsi="Times New Roman" w:cs="Times New Roman"/>
          <w:sz w:val="24"/>
          <w:szCs w:val="24"/>
        </w:rPr>
        <w:t xml:space="preserve">.gada </w:t>
      </w:r>
      <w:r>
        <w:rPr>
          <w:rFonts w:ascii="Times New Roman" w:hAnsi="Times New Roman" w:cs="Times New Roman"/>
          <w:sz w:val="24"/>
          <w:szCs w:val="24"/>
        </w:rPr>
        <w:t xml:space="preserve">10.decembra </w:t>
      </w:r>
      <w:r w:rsidR="003A5C0F" w:rsidRPr="003A5C0F">
        <w:rPr>
          <w:rFonts w:ascii="Times New Roman" w:hAnsi="Times New Roman" w:cs="Times New Roman"/>
          <w:sz w:val="24"/>
          <w:szCs w:val="24"/>
        </w:rPr>
        <w:t xml:space="preserve">iekšējie noteikumi </w:t>
      </w:r>
      <w:r w:rsidRPr="003A5C0F">
        <w:rPr>
          <w:rFonts w:ascii="Times New Roman" w:hAnsi="Times New Roman" w:cs="Times New Roman"/>
          <w:sz w:val="24"/>
          <w:szCs w:val="24"/>
        </w:rPr>
        <w:t>Nr.2.5.-21-</w:t>
      </w:r>
      <w:r>
        <w:rPr>
          <w:rFonts w:ascii="Times New Roman" w:hAnsi="Times New Roman" w:cs="Times New Roman"/>
          <w:sz w:val="24"/>
          <w:szCs w:val="24"/>
        </w:rPr>
        <w:t xml:space="preserve">4 </w:t>
      </w:r>
      <w:r w:rsidR="003A5C0F" w:rsidRPr="003A5C0F">
        <w:rPr>
          <w:rFonts w:ascii="Times New Roman" w:hAnsi="Times New Roman" w:cs="Times New Roman"/>
          <w:sz w:val="24"/>
          <w:szCs w:val="24"/>
        </w:rPr>
        <w:t>„Informācijas un komunikācijas pasākumu īstenošanas kārtība Kultūras ministrijā kā atbildīgajā iestādē 2014.-2020.gada plānošanas periodā”.</w:t>
      </w:r>
    </w:p>
    <w:p w14:paraId="36F62874" w14:textId="2E85F386"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Izglītības un zinātnes ministrija</w:t>
      </w:r>
      <w:r>
        <w:rPr>
          <w:rFonts w:ascii="Times New Roman" w:hAnsi="Times New Roman" w:cs="Times New Roman"/>
          <w:sz w:val="24"/>
          <w:szCs w:val="24"/>
        </w:rPr>
        <w:t>:</w:t>
      </w:r>
    </w:p>
    <w:p w14:paraId="2AEB10EB" w14:textId="4CC182BF" w:rsidR="00CE3558" w:rsidRDefault="00CE3558"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E3558">
        <w:rPr>
          <w:rFonts w:ascii="Times New Roman" w:hAnsi="Times New Roman" w:cs="Times New Roman"/>
          <w:sz w:val="24"/>
          <w:szCs w:val="24"/>
        </w:rPr>
        <w:t>2016.gada 16.marta iekšējie noteikumi Nr.01-09.7/21 “Kārtība, kādā Izglītības un zinātnes ministrija kā atbildīgā iestāde Eiropas Savienības fondu 2014.-2020.gada plānošanas periodā nodrošina informācijas un komunikācijas pasākumus”</w:t>
      </w:r>
      <w:r w:rsidR="008255B7" w:rsidRPr="00DF2565">
        <w:rPr>
          <w:rFonts w:ascii="Times New Roman" w:hAnsi="Times New Roman" w:cs="Times New Roman"/>
          <w:sz w:val="24"/>
          <w:szCs w:val="24"/>
        </w:rPr>
        <w:t xml:space="preserve"> </w:t>
      </w:r>
      <w:r w:rsidR="008255B7" w:rsidRPr="008255B7">
        <w:rPr>
          <w:rFonts w:ascii="Times New Roman" w:hAnsi="Times New Roman" w:cs="Times New Roman"/>
          <w:sz w:val="24"/>
          <w:szCs w:val="24"/>
        </w:rPr>
        <w:t>(aktualizēta 2017.gada 28.novembrī)</w:t>
      </w:r>
      <w:r w:rsidR="000E1E64">
        <w:rPr>
          <w:rFonts w:ascii="Times New Roman" w:hAnsi="Times New Roman" w:cs="Times New Roman"/>
          <w:sz w:val="24"/>
          <w:szCs w:val="24"/>
        </w:rPr>
        <w:t>;</w:t>
      </w:r>
    </w:p>
    <w:p w14:paraId="5BCD7B12" w14:textId="77777777" w:rsidR="006C7976" w:rsidRDefault="00A72C82"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DF2565">
        <w:rPr>
          <w:rFonts w:ascii="Times New Roman" w:hAnsi="Times New Roman" w:cs="Times New Roman"/>
          <w:sz w:val="24"/>
          <w:szCs w:val="24"/>
        </w:rPr>
        <w:t>2019.gada 5.marta iekšējie noteikumi Nr. 1-6e/19/8 “Kārtība, kādā Izglītības un zinātnes ministrija nodrošina projekta “Izglītības un zinātnes ministrijas ES fondu 2014. – 2020. gada plānošanas perioda informācijas un publicitātes projekts, 2. kārta”   īstenošanu”</w:t>
      </w:r>
      <w:r w:rsidR="006C7976">
        <w:rPr>
          <w:rFonts w:ascii="Times New Roman" w:hAnsi="Times New Roman" w:cs="Times New Roman"/>
          <w:sz w:val="24"/>
          <w:szCs w:val="24"/>
        </w:rPr>
        <w:t>;</w:t>
      </w:r>
    </w:p>
    <w:p w14:paraId="789E7F89" w14:textId="36C1B09B" w:rsidR="00A72C82" w:rsidRPr="00817FAF" w:rsidRDefault="006C7976">
      <w:pPr>
        <w:pStyle w:val="ListParagraph"/>
        <w:numPr>
          <w:ilvl w:val="0"/>
          <w:numId w:val="87"/>
        </w:numPr>
        <w:spacing w:before="240" w:after="240"/>
        <w:ind w:left="1701" w:hanging="283"/>
        <w:jc w:val="both"/>
        <w:rPr>
          <w:rFonts w:ascii="Times New Roman" w:hAnsi="Times New Roman" w:cs="Times New Roman"/>
          <w:sz w:val="24"/>
          <w:szCs w:val="24"/>
        </w:rPr>
      </w:pPr>
      <w:r w:rsidRPr="00817FAF">
        <w:rPr>
          <w:rFonts w:ascii="Times New Roman" w:hAnsi="Times New Roman" w:cs="Times New Roman"/>
          <w:sz w:val="24"/>
          <w:szCs w:val="24"/>
        </w:rPr>
        <w:t>2019.gada 17.septembra iekšējie noteikumi Nr.1-6e/19/26 “Izglītības un zinātnes ministrijas tīmekļvietnē iekļaujamā informācija un tās aktualizācijas kārtība”.</w:t>
      </w:r>
    </w:p>
    <w:p w14:paraId="2A3F2291" w14:textId="052DA9B0" w:rsidR="006E3D05" w:rsidRPr="00443093"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Labklājības ministrija</w:t>
      </w:r>
      <w:r>
        <w:rPr>
          <w:rFonts w:ascii="Times New Roman" w:hAnsi="Times New Roman" w:cs="Times New Roman"/>
          <w:sz w:val="24"/>
          <w:szCs w:val="24"/>
        </w:rPr>
        <w:t>:</w:t>
      </w:r>
    </w:p>
    <w:p w14:paraId="531DE838" w14:textId="57959060" w:rsidR="006E3D05" w:rsidRPr="00443093" w:rsidRDefault="00F518F5"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518F5">
        <w:rPr>
          <w:rFonts w:ascii="Times New Roman" w:hAnsi="Times New Roman" w:cs="Times New Roman"/>
          <w:sz w:val="24"/>
          <w:szCs w:val="24"/>
        </w:rPr>
        <w:t xml:space="preserve">2015.gada 9.aprīļa </w:t>
      </w:r>
      <w:r>
        <w:rPr>
          <w:rFonts w:ascii="Times New Roman" w:hAnsi="Times New Roman" w:cs="Times New Roman"/>
          <w:sz w:val="24"/>
          <w:szCs w:val="24"/>
        </w:rPr>
        <w:t>k</w:t>
      </w:r>
      <w:r w:rsidR="006E3D05" w:rsidRPr="00443093">
        <w:rPr>
          <w:rFonts w:ascii="Times New Roman" w:hAnsi="Times New Roman" w:cs="Times New Roman"/>
          <w:sz w:val="24"/>
          <w:szCs w:val="24"/>
        </w:rPr>
        <w:t xml:space="preserve">ārtības </w:t>
      </w:r>
      <w:r w:rsidRPr="00F518F5">
        <w:rPr>
          <w:rFonts w:ascii="Times New Roman" w:hAnsi="Times New Roman" w:cs="Times New Roman"/>
          <w:sz w:val="24"/>
          <w:szCs w:val="24"/>
        </w:rPr>
        <w:t xml:space="preserve">Nr.2/NOT_ESSF </w:t>
      </w:r>
      <w:r w:rsidR="006E3D05" w:rsidRPr="00443093">
        <w:rPr>
          <w:rFonts w:ascii="Times New Roman" w:hAnsi="Times New Roman" w:cs="Times New Roman"/>
          <w:sz w:val="24"/>
          <w:szCs w:val="24"/>
        </w:rPr>
        <w:t>“Kārtība, kādā</w:t>
      </w:r>
      <w:r w:rsidRPr="00DF2565">
        <w:rPr>
          <w:rFonts w:ascii="Times New Roman" w:hAnsi="Times New Roman" w:cs="Times New Roman"/>
          <w:sz w:val="24"/>
          <w:szCs w:val="24"/>
        </w:rPr>
        <w:t xml:space="preserve"> </w:t>
      </w:r>
      <w:r w:rsidRPr="00F518F5">
        <w:rPr>
          <w:rFonts w:ascii="Times New Roman" w:hAnsi="Times New Roman" w:cs="Times New Roman"/>
          <w:sz w:val="24"/>
          <w:szCs w:val="24"/>
        </w:rPr>
        <w:t>atbildīgā iestāde Eiropas Savineības fondu 2014.-2020.gada plānošanas periodā</w:t>
      </w:r>
      <w:r w:rsidR="006E3D05" w:rsidRPr="00443093">
        <w:rPr>
          <w:rFonts w:ascii="Times New Roman" w:hAnsi="Times New Roman" w:cs="Times New Roman"/>
          <w:sz w:val="24"/>
          <w:szCs w:val="24"/>
        </w:rPr>
        <w:t xml:space="preserve"> nodrošina </w:t>
      </w:r>
      <w:r w:rsidRPr="00F518F5">
        <w:rPr>
          <w:rFonts w:ascii="Times New Roman" w:hAnsi="Times New Roman" w:cs="Times New Roman"/>
          <w:sz w:val="24"/>
          <w:szCs w:val="24"/>
        </w:rPr>
        <w:t xml:space="preserve">informācijas un </w:t>
      </w:r>
      <w:r w:rsidRPr="00443093">
        <w:rPr>
          <w:rFonts w:ascii="Times New Roman" w:hAnsi="Times New Roman" w:cs="Times New Roman"/>
          <w:sz w:val="24"/>
          <w:szCs w:val="24"/>
        </w:rPr>
        <w:t>komunikācij</w:t>
      </w:r>
      <w:r>
        <w:rPr>
          <w:rFonts w:ascii="Times New Roman" w:hAnsi="Times New Roman" w:cs="Times New Roman"/>
          <w:sz w:val="24"/>
          <w:szCs w:val="24"/>
        </w:rPr>
        <w:t>as</w:t>
      </w:r>
      <w:r w:rsidRPr="00443093">
        <w:rPr>
          <w:rFonts w:ascii="Times New Roman" w:hAnsi="Times New Roman" w:cs="Times New Roman"/>
          <w:sz w:val="24"/>
          <w:szCs w:val="24"/>
        </w:rPr>
        <w:t xml:space="preserve"> </w:t>
      </w:r>
      <w:r>
        <w:rPr>
          <w:rFonts w:ascii="Times New Roman" w:hAnsi="Times New Roman" w:cs="Times New Roman"/>
          <w:sz w:val="24"/>
          <w:szCs w:val="24"/>
        </w:rPr>
        <w:t>pasākumus</w:t>
      </w:r>
      <w:r w:rsidR="006E3D05" w:rsidRPr="00443093">
        <w:rPr>
          <w:rFonts w:ascii="Times New Roman" w:hAnsi="Times New Roman" w:cs="Times New Roman"/>
          <w:sz w:val="24"/>
          <w:szCs w:val="24"/>
        </w:rPr>
        <w:t>”</w:t>
      </w:r>
      <w:r>
        <w:rPr>
          <w:rFonts w:ascii="Times New Roman" w:hAnsi="Times New Roman" w:cs="Times New Roman"/>
          <w:sz w:val="24"/>
          <w:szCs w:val="24"/>
        </w:rPr>
        <w:t>.</w:t>
      </w:r>
    </w:p>
    <w:p w14:paraId="3D629A7D" w14:textId="44AA67C2"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Zemkopības ministrija</w:t>
      </w:r>
      <w:r w:rsidR="00FB7A10">
        <w:rPr>
          <w:rFonts w:ascii="Times New Roman" w:hAnsi="Times New Roman" w:cs="Times New Roman"/>
          <w:sz w:val="24"/>
          <w:szCs w:val="24"/>
        </w:rPr>
        <w:t>:</w:t>
      </w:r>
    </w:p>
    <w:p w14:paraId="0ACD87B4" w14:textId="4B0121A1" w:rsidR="000F0F68" w:rsidRPr="000F0F68" w:rsidRDefault="00267F01" w:rsidP="00C559B9">
      <w:pPr>
        <w:pStyle w:val="ListParagraph"/>
        <w:numPr>
          <w:ilvl w:val="0"/>
          <w:numId w:val="87"/>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 xml:space="preserve">2015.gada 14.maija kartība Nr.16 </w:t>
      </w:r>
      <w:r w:rsidR="00B15A5D">
        <w:rPr>
          <w:rFonts w:ascii="Times New Roman" w:hAnsi="Times New Roman" w:cs="Times New Roman"/>
          <w:sz w:val="24"/>
          <w:szCs w:val="24"/>
        </w:rPr>
        <w:t>”</w:t>
      </w:r>
      <w:r w:rsidR="000F0F68" w:rsidRPr="000F0F68">
        <w:rPr>
          <w:rFonts w:ascii="Times New Roman" w:hAnsi="Times New Roman" w:cs="Times New Roman"/>
          <w:sz w:val="24"/>
          <w:szCs w:val="24"/>
        </w:rPr>
        <w:t>Kārtība, kādā Zemkopības ministrija kā Eiropas Reģionālās attīstības fonda atbildīgā iestāde 2014.-2020.gada plānošanas periodā nodrošina Eiropas Savienības fondu informācijas un komunikācijas pasākumu izpildi”.</w:t>
      </w:r>
    </w:p>
    <w:p w14:paraId="09DBB326" w14:textId="141992B1" w:rsidR="006E3D05" w:rsidRDefault="006E3D05"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Veselības ministrija</w:t>
      </w:r>
      <w:r>
        <w:rPr>
          <w:rFonts w:ascii="Times New Roman" w:hAnsi="Times New Roman" w:cs="Times New Roman"/>
          <w:sz w:val="24"/>
          <w:szCs w:val="24"/>
        </w:rPr>
        <w:t>:</w:t>
      </w:r>
    </w:p>
    <w:p w14:paraId="3497B309" w14:textId="491A5219" w:rsidR="00B63884" w:rsidRPr="00817FAF" w:rsidRDefault="004B193B" w:rsidP="00CC1119">
      <w:pPr>
        <w:pStyle w:val="ListParagraph"/>
        <w:numPr>
          <w:ilvl w:val="0"/>
          <w:numId w:val="87"/>
        </w:numPr>
        <w:spacing w:before="240" w:after="240"/>
        <w:ind w:left="1701" w:hanging="283"/>
        <w:jc w:val="both"/>
        <w:rPr>
          <w:rFonts w:ascii="Times New Roman" w:hAnsi="Times New Roman" w:cs="Times New Roman"/>
          <w:sz w:val="24"/>
          <w:szCs w:val="24"/>
        </w:rPr>
      </w:pPr>
      <w:r w:rsidRPr="00DF2565">
        <w:rPr>
          <w:rFonts w:ascii="Times New Roman" w:hAnsi="Times New Roman" w:cs="Times New Roman"/>
          <w:sz w:val="24"/>
          <w:szCs w:val="24"/>
        </w:rPr>
        <w:t>2019.gada 4.februāra rīkojums Nr.45 “Par procedūras P.75.5 “Eiropas Savienības fondu plānošana un īstenošana 2014. - 2020.gada plānošanas periodā un pēcuzraudzība Eiropas Savienības fondu 2007. - 2013.gada plānošanas periodā” apstiprināšanu”</w:t>
      </w:r>
      <w:r w:rsidR="00B62651" w:rsidRPr="00FB7A10">
        <w:rPr>
          <w:rFonts w:ascii="Times New Roman" w:hAnsi="Times New Roman" w:cs="Times New Roman"/>
          <w:sz w:val="24"/>
          <w:szCs w:val="24"/>
        </w:rPr>
        <w:t>2013.gada 4.septembra rīkojums Nr.157 “Par procesa PA.19.2 „Komunikācijas process” apraksta apstiprināšanu”</w:t>
      </w:r>
      <w:r w:rsidR="000512C7" w:rsidRPr="00FB7A10">
        <w:rPr>
          <w:rFonts w:ascii="Times New Roman" w:hAnsi="Times New Roman" w:cs="Times New Roman"/>
          <w:sz w:val="24"/>
          <w:szCs w:val="24"/>
        </w:rPr>
        <w:t xml:space="preserve">. </w:t>
      </w:r>
      <w:bookmarkStart w:id="158" w:name="_Toc413229863"/>
      <w:bookmarkStart w:id="159" w:name="_Toc420918844"/>
    </w:p>
    <w:p w14:paraId="69EC01ED" w14:textId="77777777" w:rsidR="00B63884" w:rsidRPr="00B63884" w:rsidRDefault="00B63884" w:rsidP="00B63884">
      <w:pPr>
        <w:rPr>
          <w:lang w:eastAsia="lv-LV"/>
        </w:rPr>
      </w:pPr>
    </w:p>
    <w:p w14:paraId="5E85BE6C" w14:textId="3BAE9BB1" w:rsidR="008273F2" w:rsidRDefault="00CC1119" w:rsidP="00CC1119">
      <w:pPr>
        <w:pStyle w:val="Heading4"/>
        <w:rPr>
          <w:rFonts w:eastAsia="Times New Roman"/>
          <w:lang w:eastAsia="lv-LV"/>
        </w:rPr>
      </w:pPr>
      <w:r>
        <w:rPr>
          <w:rFonts w:eastAsia="Times New Roman"/>
          <w:lang w:eastAsia="lv-LV"/>
        </w:rPr>
        <w:t>2.2.3.19.Izvērtēšana</w:t>
      </w:r>
      <w:bookmarkEnd w:id="158"/>
      <w:bookmarkEnd w:id="159"/>
    </w:p>
    <w:p w14:paraId="4BE71332" w14:textId="77777777" w:rsidR="00CC1119" w:rsidRPr="00443093" w:rsidRDefault="00CC1119" w:rsidP="00CC1119">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apraksts</w:t>
      </w:r>
    </w:p>
    <w:p w14:paraId="7AD83675" w14:textId="41F78FAB" w:rsidR="00CC1119" w:rsidRPr="00CB1BAE" w:rsidRDefault="00E26FF8" w:rsidP="00CC1119">
      <w:pPr>
        <w:tabs>
          <w:tab w:val="left" w:pos="284"/>
        </w:tabs>
        <w:spacing w:before="120"/>
        <w:jc w:val="both"/>
        <w:rPr>
          <w:rFonts w:ascii="Times New Roman" w:hAnsi="Times New Roman" w:cs="Times New Roman"/>
          <w:sz w:val="24"/>
          <w:szCs w:val="24"/>
        </w:rPr>
      </w:pPr>
      <w:r>
        <w:rPr>
          <w:rFonts w:ascii="Times New Roman" w:hAnsi="Times New Roman" w:cs="Times New Roman"/>
          <w:sz w:val="24"/>
          <w:szCs w:val="24"/>
        </w:rPr>
        <w:t>ES</w:t>
      </w:r>
      <w:r w:rsidR="00CC1119" w:rsidRPr="00CB1BAE">
        <w:rPr>
          <w:rFonts w:ascii="Times New Roman" w:hAnsi="Times New Roman" w:cs="Times New Roman"/>
          <w:sz w:val="24"/>
          <w:szCs w:val="24"/>
        </w:rPr>
        <w:t xml:space="preserve"> fondu izvērtēšana ir darbību kopums, ko veic vadošā iestāde, atbildīgās iestādes un par horizontālo principu koordināciju atbildīgās institūcijas, lai novērtētu </w:t>
      </w:r>
      <w:r>
        <w:rPr>
          <w:rFonts w:ascii="Times New Roman" w:hAnsi="Times New Roman" w:cs="Times New Roman"/>
          <w:sz w:val="24"/>
          <w:szCs w:val="24"/>
        </w:rPr>
        <w:t>ES</w:t>
      </w:r>
      <w:r w:rsidR="00CC1119" w:rsidRPr="00CB1BAE">
        <w:rPr>
          <w:rFonts w:ascii="Times New Roman" w:hAnsi="Times New Roman" w:cs="Times New Roman"/>
          <w:sz w:val="24"/>
          <w:szCs w:val="24"/>
        </w:rPr>
        <w:t xml:space="preserve"> fondu finansējuma ieguldījumu efektivitāti, lietderību un ietekmi uz Latvijas tautsaimniecību un sabiedrību, tādējādi nodrošinot nepieciešamo pierādījumu bāzi turpmākiem uzlabojumiem darbības programmas </w:t>
      </w:r>
      <w:r>
        <w:rPr>
          <w:rFonts w:ascii="Times New Roman" w:hAnsi="Times New Roman" w:cs="Times New Roman"/>
          <w:sz w:val="24"/>
          <w:szCs w:val="24"/>
        </w:rPr>
        <w:t xml:space="preserve">“Izaugsme un nodarbinātība” </w:t>
      </w:r>
      <w:r w:rsidR="00CC1119" w:rsidRPr="00CB1BAE">
        <w:rPr>
          <w:rFonts w:ascii="Times New Roman" w:hAnsi="Times New Roman" w:cs="Times New Roman"/>
          <w:sz w:val="24"/>
          <w:szCs w:val="24"/>
        </w:rPr>
        <w:t>īstenošanas kvalitātē.</w:t>
      </w:r>
    </w:p>
    <w:p w14:paraId="53AE29C7" w14:textId="566D925B" w:rsidR="00CC1119" w:rsidRPr="00443093" w:rsidRDefault="00E26FF8" w:rsidP="00CC1119">
      <w:pPr>
        <w:spacing w:before="240" w:after="240"/>
        <w:jc w:val="both"/>
        <w:rPr>
          <w:rFonts w:ascii="Times New Roman" w:hAnsi="Times New Roman" w:cs="Times New Roman"/>
          <w:sz w:val="24"/>
          <w:szCs w:val="24"/>
        </w:rPr>
      </w:pPr>
      <w:r>
        <w:rPr>
          <w:rFonts w:ascii="Times New Roman" w:hAnsi="Times New Roman" w:cs="Times New Roman"/>
          <w:sz w:val="24"/>
          <w:szCs w:val="24"/>
        </w:rPr>
        <w:t>ES</w:t>
      </w:r>
      <w:r w:rsidR="00CC1119" w:rsidRPr="00443093">
        <w:rPr>
          <w:rFonts w:ascii="Times New Roman" w:hAnsi="Times New Roman" w:cs="Times New Roman"/>
          <w:sz w:val="24"/>
          <w:szCs w:val="24"/>
        </w:rPr>
        <w:t xml:space="preserve"> fondu ieguldījumu izvērtēšana ietver izvērtēšanas plānošanu, organizēšanu, veikšanu un kvalitātes uzraudzību, izvērtējumos izteikto ieteikumu izpildes nodrošināšanu, rezultātu publicēšanu un informēšanu par izvērtēšanas procesu.</w:t>
      </w:r>
    </w:p>
    <w:p w14:paraId="2F768781" w14:textId="70E875F5" w:rsidR="00CC1119" w:rsidRPr="00F825F8" w:rsidRDefault="00E26FF8" w:rsidP="00CC1119">
      <w:pPr>
        <w:spacing w:before="240" w:after="240"/>
        <w:jc w:val="both"/>
        <w:rPr>
          <w:rFonts w:ascii="Times New Roman" w:hAnsi="Times New Roman" w:cs="Times New Roman"/>
          <w:sz w:val="24"/>
          <w:szCs w:val="24"/>
        </w:rPr>
      </w:pPr>
      <w:r>
        <w:rPr>
          <w:rFonts w:ascii="Times New Roman" w:hAnsi="Times New Roman" w:cs="Times New Roman"/>
          <w:sz w:val="24"/>
          <w:szCs w:val="24"/>
        </w:rPr>
        <w:t>ES</w:t>
      </w:r>
      <w:r w:rsidR="00CC1119" w:rsidRPr="00F825F8">
        <w:rPr>
          <w:rFonts w:ascii="Times New Roman" w:hAnsi="Times New Roman" w:cs="Times New Roman"/>
          <w:sz w:val="24"/>
          <w:szCs w:val="24"/>
        </w:rPr>
        <w:t xml:space="preserve"> fondu ieguldījumu izvērtēšanu veic:</w:t>
      </w:r>
    </w:p>
    <w:p w14:paraId="71393D72" w14:textId="00D5AE31" w:rsidR="00CC1119" w:rsidRPr="00BC11C0" w:rsidRDefault="00CC1119" w:rsidP="00C559B9">
      <w:pPr>
        <w:pStyle w:val="ListParagraph"/>
        <w:numPr>
          <w:ilvl w:val="0"/>
          <w:numId w:val="69"/>
        </w:numPr>
        <w:spacing w:before="240" w:after="240"/>
        <w:jc w:val="both"/>
        <w:rPr>
          <w:rFonts w:ascii="Times New Roman" w:hAnsi="Times New Roman" w:cs="Times New Roman"/>
          <w:sz w:val="24"/>
          <w:szCs w:val="24"/>
        </w:rPr>
      </w:pPr>
      <w:r w:rsidRPr="00BC11C0">
        <w:rPr>
          <w:rFonts w:ascii="Times New Roman" w:hAnsi="Times New Roman" w:cs="Times New Roman"/>
          <w:b/>
          <w:sz w:val="24"/>
          <w:szCs w:val="24"/>
        </w:rPr>
        <w:t>vadošā iestāde</w:t>
      </w:r>
      <w:r w:rsidRPr="00BC11C0">
        <w:rPr>
          <w:rFonts w:ascii="Times New Roman" w:hAnsi="Times New Roman" w:cs="Times New Roman"/>
          <w:sz w:val="24"/>
          <w:szCs w:val="24"/>
        </w:rPr>
        <w:t xml:space="preserve"> pirms </w:t>
      </w:r>
      <w:r w:rsidR="00E26FF8">
        <w:rPr>
          <w:rFonts w:ascii="Times New Roman" w:hAnsi="Times New Roman" w:cs="Times New Roman"/>
          <w:sz w:val="24"/>
          <w:szCs w:val="24"/>
        </w:rPr>
        <w:t>ES</w:t>
      </w:r>
      <w:r w:rsidRPr="00BC11C0">
        <w:rPr>
          <w:rFonts w:ascii="Times New Roman" w:hAnsi="Times New Roman" w:cs="Times New Roman"/>
          <w:sz w:val="24"/>
          <w:szCs w:val="24"/>
        </w:rPr>
        <w:t xml:space="preserve"> fondu darbības programmas </w:t>
      </w:r>
      <w:r w:rsidR="00936882">
        <w:rPr>
          <w:rFonts w:ascii="Times New Roman" w:hAnsi="Times New Roman" w:cs="Times New Roman"/>
          <w:sz w:val="24"/>
          <w:szCs w:val="24"/>
        </w:rPr>
        <w:t>“</w:t>
      </w:r>
      <w:r w:rsidR="00E26FF8">
        <w:rPr>
          <w:rFonts w:ascii="Times New Roman" w:hAnsi="Times New Roman" w:cs="Times New Roman"/>
          <w:sz w:val="24"/>
          <w:szCs w:val="24"/>
        </w:rPr>
        <w:t xml:space="preserve">Izaugsme un nodarbinātība” </w:t>
      </w:r>
      <w:r w:rsidRPr="00BC11C0">
        <w:rPr>
          <w:rFonts w:ascii="Times New Roman" w:hAnsi="Times New Roman" w:cs="Times New Roman"/>
          <w:sz w:val="24"/>
          <w:szCs w:val="24"/>
        </w:rPr>
        <w:t xml:space="preserve">izstrādes (sākotnējā izvērtēšana), atbilstoši </w:t>
      </w:r>
      <w:r w:rsidR="00D46C62">
        <w:rPr>
          <w:rFonts w:ascii="Times New Roman" w:hAnsi="Times New Roman" w:cs="Times New Roman"/>
          <w:sz w:val="24"/>
          <w:szCs w:val="24"/>
        </w:rPr>
        <w:t>R</w:t>
      </w:r>
      <w:r w:rsidR="00D46C62" w:rsidRPr="00BC11C0">
        <w:rPr>
          <w:rFonts w:ascii="Times New Roman" w:hAnsi="Times New Roman" w:cs="Times New Roman"/>
          <w:sz w:val="24"/>
          <w:szCs w:val="24"/>
        </w:rPr>
        <w:t xml:space="preserve">egulas </w:t>
      </w:r>
      <w:r w:rsidR="00D46C62">
        <w:rPr>
          <w:rFonts w:ascii="Times New Roman" w:hAnsi="Times New Roman" w:cs="Times New Roman"/>
          <w:sz w:val="24"/>
          <w:szCs w:val="24"/>
        </w:rPr>
        <w:t xml:space="preserve">(ES) </w:t>
      </w:r>
      <w:r w:rsidRPr="00BC11C0">
        <w:rPr>
          <w:rFonts w:ascii="Times New Roman" w:hAnsi="Times New Roman" w:cs="Times New Roman"/>
          <w:sz w:val="24"/>
          <w:szCs w:val="24"/>
        </w:rPr>
        <w:t>Nr.1303/2013 55.pantā noteiktajam, novērtējot darbības programmas stratēģiju, rādītājus un mērķus, finansējuma sadalījuma atbilstību, kā arī sagaidāmo ieguldījumu citu stratēģisko mērķu sasniegšanā;</w:t>
      </w:r>
    </w:p>
    <w:p w14:paraId="3BF73999" w14:textId="69653AC8" w:rsidR="00CC1119" w:rsidRPr="00443093" w:rsidRDefault="00CC1119" w:rsidP="00C559B9">
      <w:pPr>
        <w:pStyle w:val="ListParagraph"/>
        <w:numPr>
          <w:ilvl w:val="0"/>
          <w:numId w:val="69"/>
        </w:numPr>
        <w:spacing w:before="240" w:after="240"/>
        <w:jc w:val="both"/>
        <w:rPr>
          <w:rFonts w:ascii="Times New Roman" w:hAnsi="Times New Roman" w:cs="Times New Roman"/>
          <w:sz w:val="24"/>
          <w:szCs w:val="24"/>
        </w:rPr>
      </w:pPr>
      <w:r w:rsidRPr="00BC11C0">
        <w:rPr>
          <w:rFonts w:ascii="Times New Roman" w:hAnsi="Times New Roman" w:cs="Times New Roman"/>
          <w:b/>
          <w:sz w:val="24"/>
          <w:szCs w:val="24"/>
        </w:rPr>
        <w:t>atbildīgā iestāde</w:t>
      </w:r>
      <w:r w:rsidRPr="00BC11C0">
        <w:rPr>
          <w:rFonts w:ascii="Times New Roman" w:hAnsi="Times New Roman" w:cs="Times New Roman"/>
          <w:sz w:val="24"/>
          <w:szCs w:val="24"/>
        </w:rPr>
        <w:t xml:space="preserve"> pirms </w:t>
      </w:r>
      <w:r w:rsidR="00936882">
        <w:rPr>
          <w:rFonts w:ascii="Times New Roman" w:hAnsi="Times New Roman" w:cs="Times New Roman"/>
          <w:sz w:val="24"/>
          <w:szCs w:val="24"/>
        </w:rPr>
        <w:t>ES</w:t>
      </w:r>
      <w:r w:rsidRPr="00BC11C0">
        <w:rPr>
          <w:rFonts w:ascii="Times New Roman" w:hAnsi="Times New Roman" w:cs="Times New Roman"/>
          <w:sz w:val="24"/>
          <w:szCs w:val="24"/>
        </w:rPr>
        <w:t xml:space="preserve"> fondu ieguldījumu uzsākšanas un normatīvā akta par attiecīgā </w:t>
      </w:r>
      <w:r w:rsidR="00936882">
        <w:rPr>
          <w:rFonts w:ascii="Times New Roman" w:hAnsi="Times New Roman" w:cs="Times New Roman"/>
          <w:sz w:val="24"/>
          <w:szCs w:val="24"/>
        </w:rPr>
        <w:t>SAM</w:t>
      </w:r>
      <w:r w:rsidRPr="00BC11C0">
        <w:rPr>
          <w:rFonts w:ascii="Times New Roman" w:hAnsi="Times New Roman" w:cs="Times New Roman"/>
          <w:sz w:val="24"/>
          <w:szCs w:val="24"/>
        </w:rPr>
        <w:t xml:space="preserve"> īstenošanu izstrādāšanas (</w:t>
      </w:r>
      <w:r w:rsidR="00936882">
        <w:rPr>
          <w:rFonts w:ascii="Times New Roman" w:hAnsi="Times New Roman" w:cs="Times New Roman"/>
          <w:sz w:val="24"/>
          <w:szCs w:val="24"/>
        </w:rPr>
        <w:t>SAM</w:t>
      </w:r>
      <w:r w:rsidRPr="00BC11C0">
        <w:rPr>
          <w:rFonts w:ascii="Times New Roman" w:hAnsi="Times New Roman" w:cs="Times New Roman"/>
          <w:sz w:val="24"/>
          <w:szCs w:val="24"/>
        </w:rPr>
        <w:t xml:space="preserve"> sākotnējā izvērtēšana), novērtējot </w:t>
      </w:r>
      <w:r w:rsidR="00936882">
        <w:rPr>
          <w:rFonts w:ascii="Times New Roman" w:hAnsi="Times New Roman" w:cs="Times New Roman"/>
          <w:sz w:val="24"/>
          <w:szCs w:val="24"/>
        </w:rPr>
        <w:t>SAM</w:t>
      </w:r>
      <w:r w:rsidRPr="00414FE6">
        <w:rPr>
          <w:rFonts w:ascii="Times New Roman" w:hAnsi="Times New Roman" w:cs="Times New Roman"/>
          <w:sz w:val="24"/>
          <w:szCs w:val="24"/>
        </w:rPr>
        <w:t xml:space="preserve"> paredzamo sociālekonomisko ietekmi un </w:t>
      </w:r>
      <w:r w:rsidR="00936882">
        <w:rPr>
          <w:rFonts w:ascii="Times New Roman" w:hAnsi="Times New Roman" w:cs="Times New Roman"/>
          <w:sz w:val="24"/>
          <w:szCs w:val="24"/>
        </w:rPr>
        <w:t>SAM</w:t>
      </w:r>
      <w:r w:rsidRPr="00414FE6">
        <w:rPr>
          <w:rFonts w:ascii="Times New Roman" w:hAnsi="Times New Roman" w:cs="Times New Roman"/>
          <w:sz w:val="24"/>
          <w:szCs w:val="24"/>
        </w:rPr>
        <w:t xml:space="preserve"> ieviešanas risinājumu, ņemot vērā vajadzību analīzi teritoriālajā griezumā, iespējamos teritoriālās atstumtības riskus, </w:t>
      </w:r>
      <w:r w:rsidRPr="00CB1BAE">
        <w:rPr>
          <w:rFonts w:ascii="Times New Roman" w:hAnsi="Times New Roman" w:cs="Times New Roman"/>
          <w:sz w:val="24"/>
          <w:szCs w:val="24"/>
        </w:rPr>
        <w:t xml:space="preserve">faktiski veiktos ieguldījumus </w:t>
      </w:r>
      <w:r w:rsidRPr="00414FE6">
        <w:rPr>
          <w:rFonts w:ascii="Times New Roman" w:hAnsi="Times New Roman" w:cs="Times New Roman"/>
          <w:sz w:val="24"/>
          <w:szCs w:val="24"/>
        </w:rPr>
        <w:t>un, kur iespējams, izstrādājot sasniedzamo rezultātu kartējumu;</w:t>
      </w:r>
    </w:p>
    <w:p w14:paraId="16696DBD" w14:textId="1A48A9BB" w:rsidR="00CC1119" w:rsidRPr="00443093" w:rsidRDefault="00CC1119" w:rsidP="00C559B9">
      <w:pPr>
        <w:pStyle w:val="ListParagraph"/>
        <w:numPr>
          <w:ilvl w:val="0"/>
          <w:numId w:val="69"/>
        </w:numPr>
        <w:spacing w:before="240" w:after="240"/>
        <w:jc w:val="both"/>
        <w:rPr>
          <w:rFonts w:ascii="Times New Roman" w:hAnsi="Times New Roman" w:cs="Times New Roman"/>
          <w:sz w:val="24"/>
          <w:szCs w:val="24"/>
        </w:rPr>
      </w:pPr>
      <w:r w:rsidRPr="00443093">
        <w:rPr>
          <w:rFonts w:ascii="Times New Roman" w:hAnsi="Times New Roman" w:cs="Times New Roman"/>
          <w:b/>
          <w:sz w:val="24"/>
          <w:szCs w:val="24"/>
        </w:rPr>
        <w:t>vadošā iestāde, atbildīgā iestāde un par horizontālo principu koordināciju atbildīgā institūcija</w:t>
      </w:r>
      <w:r w:rsidRPr="00443093">
        <w:rPr>
          <w:rFonts w:ascii="Times New Roman" w:hAnsi="Times New Roman" w:cs="Times New Roman"/>
          <w:sz w:val="24"/>
          <w:szCs w:val="24"/>
        </w:rPr>
        <w:t xml:space="preserve"> ieguldījumu veikšanas laikā (pastāvīgā izvērtēšana) atbilstoši </w:t>
      </w:r>
      <w:r w:rsidR="00D46C62">
        <w:rPr>
          <w:rFonts w:ascii="Times New Roman" w:hAnsi="Times New Roman" w:cs="Times New Roman"/>
          <w:sz w:val="24"/>
          <w:szCs w:val="24"/>
        </w:rPr>
        <w:t>R</w:t>
      </w:r>
      <w:r w:rsidRPr="00443093">
        <w:rPr>
          <w:rFonts w:ascii="Times New Roman" w:hAnsi="Times New Roman" w:cs="Times New Roman"/>
          <w:sz w:val="24"/>
          <w:szCs w:val="24"/>
        </w:rPr>
        <w:t xml:space="preserve">egulas </w:t>
      </w:r>
      <w:r w:rsidR="00D46C62">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56.pantā noteiktajam, tai skaitā vismaz reizi plānošanas perioda laikā izvērtējot, kā atbalsts no </w:t>
      </w:r>
      <w:r w:rsidR="00936882">
        <w:rPr>
          <w:rFonts w:ascii="Times New Roman" w:hAnsi="Times New Roman" w:cs="Times New Roman"/>
          <w:sz w:val="24"/>
          <w:szCs w:val="24"/>
        </w:rPr>
        <w:t>ES</w:t>
      </w:r>
      <w:r w:rsidRPr="00443093">
        <w:rPr>
          <w:rFonts w:ascii="Times New Roman" w:hAnsi="Times New Roman" w:cs="Times New Roman"/>
          <w:sz w:val="24"/>
          <w:szCs w:val="24"/>
        </w:rPr>
        <w:t xml:space="preserve"> fondiem ir veicinājis darbības programmas </w:t>
      </w:r>
      <w:r w:rsidR="00936882">
        <w:rPr>
          <w:rFonts w:ascii="Times New Roman" w:hAnsi="Times New Roman" w:cs="Times New Roman"/>
          <w:sz w:val="24"/>
          <w:szCs w:val="24"/>
        </w:rPr>
        <w:t xml:space="preserve">“Izaugsme un nodarbinātība” </w:t>
      </w:r>
      <w:r w:rsidRPr="00443093">
        <w:rPr>
          <w:rFonts w:ascii="Times New Roman" w:hAnsi="Times New Roman" w:cs="Times New Roman"/>
          <w:sz w:val="24"/>
          <w:szCs w:val="24"/>
        </w:rPr>
        <w:t xml:space="preserve">prioritātes (prioritārā virziena) mērķu un horizontālo principu </w:t>
      </w:r>
      <w:r>
        <w:rPr>
          <w:rFonts w:ascii="Times New Roman" w:hAnsi="Times New Roman" w:cs="Times New Roman"/>
          <w:sz w:val="24"/>
          <w:szCs w:val="24"/>
        </w:rPr>
        <w:t xml:space="preserve">mērķu </w:t>
      </w:r>
      <w:r w:rsidRPr="00443093">
        <w:rPr>
          <w:rFonts w:ascii="Times New Roman" w:hAnsi="Times New Roman" w:cs="Times New Roman"/>
          <w:sz w:val="24"/>
          <w:szCs w:val="24"/>
        </w:rPr>
        <w:t>sasniegšanu;</w:t>
      </w:r>
    </w:p>
    <w:p w14:paraId="65A3A641" w14:textId="3A75CB43" w:rsidR="00CC1119" w:rsidRPr="00443093" w:rsidRDefault="00CC1119" w:rsidP="00C559B9">
      <w:pPr>
        <w:pStyle w:val="ListParagraph"/>
        <w:numPr>
          <w:ilvl w:val="0"/>
          <w:numId w:val="69"/>
        </w:numPr>
        <w:spacing w:before="240" w:after="240"/>
        <w:jc w:val="both"/>
        <w:rPr>
          <w:rFonts w:ascii="Times New Roman" w:hAnsi="Times New Roman" w:cs="Times New Roman"/>
          <w:sz w:val="24"/>
          <w:szCs w:val="24"/>
        </w:rPr>
      </w:pPr>
      <w:r w:rsidRPr="00443093">
        <w:rPr>
          <w:rFonts w:ascii="Times New Roman" w:hAnsi="Times New Roman" w:cs="Times New Roman"/>
          <w:b/>
          <w:sz w:val="24"/>
          <w:szCs w:val="24"/>
        </w:rPr>
        <w:t>vadošā iestāde</w:t>
      </w:r>
      <w:r w:rsidRPr="00443093">
        <w:rPr>
          <w:rFonts w:ascii="Times New Roman" w:hAnsi="Times New Roman" w:cs="Times New Roman"/>
          <w:sz w:val="24"/>
          <w:szCs w:val="24"/>
        </w:rPr>
        <w:t xml:space="preserve"> plānošanas perioda beigās pēc </w:t>
      </w:r>
      <w:r w:rsidR="00936882">
        <w:rPr>
          <w:rFonts w:ascii="Times New Roman" w:hAnsi="Times New Roman" w:cs="Times New Roman"/>
          <w:sz w:val="24"/>
          <w:szCs w:val="24"/>
        </w:rPr>
        <w:t>ES</w:t>
      </w:r>
      <w:r w:rsidRPr="00443093">
        <w:rPr>
          <w:rFonts w:ascii="Times New Roman" w:hAnsi="Times New Roman" w:cs="Times New Roman"/>
          <w:sz w:val="24"/>
          <w:szCs w:val="24"/>
        </w:rPr>
        <w:t xml:space="preserve"> fondu ieguldījumu veikšanas (noslēguma izvērtēšana), ievērojot </w:t>
      </w:r>
      <w:r w:rsidR="00D46C62">
        <w:rPr>
          <w:rFonts w:ascii="Times New Roman" w:hAnsi="Times New Roman" w:cs="Times New Roman"/>
          <w:sz w:val="24"/>
          <w:szCs w:val="24"/>
        </w:rPr>
        <w:t>R</w:t>
      </w:r>
      <w:r w:rsidR="00D46C62" w:rsidRPr="00443093">
        <w:rPr>
          <w:rFonts w:ascii="Times New Roman" w:hAnsi="Times New Roman" w:cs="Times New Roman"/>
          <w:sz w:val="24"/>
          <w:szCs w:val="24"/>
        </w:rPr>
        <w:t xml:space="preserve">egulas </w:t>
      </w:r>
      <w:r w:rsidR="00D46C62">
        <w:rPr>
          <w:rFonts w:ascii="Times New Roman" w:hAnsi="Times New Roman" w:cs="Times New Roman"/>
          <w:sz w:val="24"/>
          <w:szCs w:val="24"/>
        </w:rPr>
        <w:t xml:space="preserve">(ES) </w:t>
      </w:r>
      <w:r w:rsidRPr="00443093">
        <w:rPr>
          <w:rFonts w:ascii="Times New Roman" w:hAnsi="Times New Roman" w:cs="Times New Roman"/>
          <w:sz w:val="24"/>
          <w:szCs w:val="24"/>
        </w:rPr>
        <w:t xml:space="preserve">Nr.1303/2013 57.pantā noteikto, izvērtējot </w:t>
      </w:r>
      <w:r w:rsidR="00936882">
        <w:rPr>
          <w:rFonts w:ascii="Times New Roman" w:hAnsi="Times New Roman" w:cs="Times New Roman"/>
          <w:sz w:val="24"/>
          <w:szCs w:val="24"/>
        </w:rPr>
        <w:t>ES</w:t>
      </w:r>
      <w:r w:rsidRPr="00443093">
        <w:rPr>
          <w:rFonts w:ascii="Times New Roman" w:hAnsi="Times New Roman" w:cs="Times New Roman"/>
          <w:sz w:val="24"/>
          <w:szCs w:val="24"/>
        </w:rPr>
        <w:t xml:space="preserve"> fondu ieguldījumu efektivitāti, lietderību un ietekmi, kā arī papildus izvērtējot </w:t>
      </w:r>
      <w:r w:rsidR="00936882">
        <w:rPr>
          <w:rFonts w:ascii="Times New Roman" w:hAnsi="Times New Roman" w:cs="Times New Roman"/>
          <w:sz w:val="24"/>
          <w:szCs w:val="24"/>
        </w:rPr>
        <w:t>ES</w:t>
      </w:r>
      <w:r w:rsidRPr="00443093">
        <w:rPr>
          <w:rFonts w:ascii="Times New Roman" w:hAnsi="Times New Roman" w:cs="Times New Roman"/>
          <w:sz w:val="24"/>
          <w:szCs w:val="24"/>
        </w:rPr>
        <w:t xml:space="preserve"> fondu ieguldījumu</w:t>
      </w:r>
      <w:r w:rsidR="00936882">
        <w:rPr>
          <w:rFonts w:ascii="Times New Roman" w:hAnsi="Times New Roman" w:cs="Times New Roman"/>
          <w:sz w:val="24"/>
          <w:szCs w:val="24"/>
        </w:rPr>
        <w:t xml:space="preserve"> “Eiropa 2020” – </w:t>
      </w:r>
      <w:r w:rsidRPr="00443093">
        <w:rPr>
          <w:rFonts w:ascii="Times New Roman" w:hAnsi="Times New Roman" w:cs="Times New Roman"/>
          <w:sz w:val="24"/>
          <w:szCs w:val="24"/>
        </w:rPr>
        <w:t xml:space="preserve"> stratēģijas gudrai, ilgtspējīgai un integrējošai izaugsmei valsts līmeņa mērķu sasniegšanā.</w:t>
      </w:r>
    </w:p>
    <w:p w14:paraId="522DE71A" w14:textId="54050823" w:rsidR="00CC1119" w:rsidRDefault="00CC1119" w:rsidP="00CC1119">
      <w:pPr>
        <w:spacing w:before="240" w:after="240"/>
        <w:jc w:val="both"/>
        <w:rPr>
          <w:rFonts w:ascii="Times New Roman" w:hAnsi="Times New Roman" w:cs="Times New Roman"/>
          <w:sz w:val="24"/>
          <w:szCs w:val="24"/>
        </w:rPr>
      </w:pPr>
      <w:r w:rsidRPr="00C30388">
        <w:rPr>
          <w:rFonts w:ascii="Times New Roman" w:hAnsi="Times New Roman" w:cs="Times New Roman"/>
          <w:sz w:val="24"/>
          <w:szCs w:val="24"/>
        </w:rPr>
        <w:t xml:space="preserve">Vadošā iestāde izstrādā </w:t>
      </w:r>
      <w:r w:rsidR="00936882">
        <w:rPr>
          <w:rFonts w:ascii="Times New Roman" w:hAnsi="Times New Roman" w:cs="Times New Roman"/>
          <w:sz w:val="24"/>
          <w:szCs w:val="24"/>
        </w:rPr>
        <w:t>ES</w:t>
      </w:r>
      <w:r w:rsidRPr="00C30388">
        <w:rPr>
          <w:rFonts w:ascii="Times New Roman" w:hAnsi="Times New Roman" w:cs="Times New Roman"/>
          <w:sz w:val="24"/>
          <w:szCs w:val="24"/>
        </w:rPr>
        <w:t xml:space="preserve"> fondu izvērtēšanas plānu, kuru trīs dienu laikā pēc tā apstiprināšanas publicē </w:t>
      </w:r>
      <w:r w:rsidR="00936882">
        <w:rPr>
          <w:rFonts w:ascii="Times New Roman" w:hAnsi="Times New Roman" w:cs="Times New Roman"/>
          <w:sz w:val="24"/>
          <w:szCs w:val="24"/>
        </w:rPr>
        <w:t>ES</w:t>
      </w:r>
      <w:r w:rsidRPr="00C30388">
        <w:rPr>
          <w:rFonts w:ascii="Times New Roman" w:hAnsi="Times New Roman" w:cs="Times New Roman"/>
          <w:sz w:val="24"/>
          <w:szCs w:val="24"/>
        </w:rPr>
        <w:t xml:space="preserve"> fondu tīmekļa vietnē (www.esfondi.lv). Izvērtēšanas plāna tēmu noteikšanā vadošā iestāde iesaista citas </w:t>
      </w:r>
      <w:r w:rsidR="00936882">
        <w:rPr>
          <w:rFonts w:ascii="Times New Roman" w:hAnsi="Times New Roman" w:cs="Times New Roman"/>
          <w:sz w:val="24"/>
          <w:szCs w:val="24"/>
        </w:rPr>
        <w:t>ES</w:t>
      </w:r>
      <w:r w:rsidRPr="00C30388">
        <w:rPr>
          <w:rFonts w:ascii="Times New Roman" w:hAnsi="Times New Roman" w:cs="Times New Roman"/>
          <w:sz w:val="24"/>
          <w:szCs w:val="24"/>
        </w:rPr>
        <w:t xml:space="preserve"> fondu vadībā iesaistītās institūcijas.</w:t>
      </w:r>
    </w:p>
    <w:p w14:paraId="6016062C" w14:textId="3663C467" w:rsidR="003A61F7" w:rsidRPr="00C30388" w:rsidRDefault="003A61F7" w:rsidP="003A61F7">
      <w:pPr>
        <w:tabs>
          <w:tab w:val="left" w:pos="0"/>
          <w:tab w:val="left" w:pos="426"/>
        </w:tabs>
        <w:spacing w:before="120" w:after="120"/>
        <w:jc w:val="both"/>
        <w:rPr>
          <w:rFonts w:ascii="Times New Roman" w:hAnsi="Times New Roman" w:cs="Times New Roman"/>
          <w:sz w:val="24"/>
          <w:szCs w:val="24"/>
        </w:rPr>
      </w:pPr>
      <w:r w:rsidRPr="00C30388">
        <w:rPr>
          <w:rFonts w:ascii="Times New Roman" w:hAnsi="Times New Roman" w:cs="Times New Roman"/>
          <w:sz w:val="24"/>
          <w:szCs w:val="24"/>
        </w:rPr>
        <w:t>Atbildīgās iestādes nodrošina darbības programmas</w:t>
      </w:r>
      <w:r>
        <w:rPr>
          <w:rFonts w:ascii="Times New Roman" w:hAnsi="Times New Roman" w:cs="Times New Roman"/>
          <w:sz w:val="24"/>
          <w:szCs w:val="24"/>
        </w:rPr>
        <w:t xml:space="preserve"> “Izaugsme un nodarbinātība”</w:t>
      </w:r>
      <w:r w:rsidRPr="00C30388">
        <w:rPr>
          <w:rFonts w:ascii="Times New Roman" w:hAnsi="Times New Roman" w:cs="Times New Roman"/>
          <w:sz w:val="24"/>
          <w:szCs w:val="24"/>
        </w:rPr>
        <w:t xml:space="preserve"> </w:t>
      </w:r>
      <w:r>
        <w:rPr>
          <w:rFonts w:ascii="Times New Roman" w:hAnsi="Times New Roman" w:cs="Times New Roman"/>
          <w:sz w:val="24"/>
          <w:szCs w:val="24"/>
        </w:rPr>
        <w:t>un Ministru kabineta noteikumos par SAM īstenošanu</w:t>
      </w:r>
      <w:r w:rsidRPr="00C30388">
        <w:rPr>
          <w:rFonts w:ascii="Times New Roman" w:hAnsi="Times New Roman" w:cs="Times New Roman"/>
          <w:sz w:val="24"/>
          <w:szCs w:val="24"/>
        </w:rPr>
        <w:t xml:space="preserve"> noteikto izvērtēšanai nepieciešamo datu apkopošanu un uzkrāšanu, tai skaitā dalījumā pa administratīvajām teritorijām, ja attiecināms.</w:t>
      </w:r>
    </w:p>
    <w:p w14:paraId="2DDD728C" w14:textId="094E252E" w:rsidR="00CC1119" w:rsidRPr="00443093" w:rsidRDefault="00CC1119" w:rsidP="00CC111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Izvērtēšanas veikšanas un kvalitātes uzraudzībai vadošā iestāde izveido </w:t>
      </w:r>
      <w:r w:rsidRPr="00443093">
        <w:rPr>
          <w:rFonts w:ascii="Times New Roman" w:hAnsi="Times New Roman" w:cs="Times New Roman"/>
          <w:i/>
          <w:sz w:val="24"/>
          <w:szCs w:val="24"/>
        </w:rPr>
        <w:t>Konsultatīvo izvērtēšanas darba grupu (turpmāk – darba grupa),</w:t>
      </w:r>
      <w:r w:rsidRPr="00443093">
        <w:rPr>
          <w:rFonts w:ascii="Times New Roman" w:hAnsi="Times New Roman" w:cs="Times New Roman"/>
          <w:sz w:val="24"/>
          <w:szCs w:val="24"/>
        </w:rPr>
        <w:t xml:space="preserve"> izstrādā tās reglamentu un nosaka dalībnieku sastāvu. Darba grupā </w:t>
      </w:r>
      <w:r>
        <w:rPr>
          <w:rFonts w:ascii="Times New Roman" w:hAnsi="Times New Roman" w:cs="Times New Roman"/>
          <w:sz w:val="24"/>
          <w:szCs w:val="24"/>
        </w:rPr>
        <w:t>piedalās</w:t>
      </w:r>
      <w:r w:rsidRPr="00443093">
        <w:rPr>
          <w:rFonts w:ascii="Times New Roman" w:hAnsi="Times New Roman" w:cs="Times New Roman"/>
          <w:sz w:val="24"/>
          <w:szCs w:val="24"/>
        </w:rPr>
        <w:t xml:space="preserve"> </w:t>
      </w:r>
      <w:r w:rsidR="00936882">
        <w:rPr>
          <w:rFonts w:ascii="Times New Roman" w:hAnsi="Times New Roman" w:cs="Times New Roman"/>
          <w:sz w:val="24"/>
          <w:szCs w:val="24"/>
        </w:rPr>
        <w:t>ES</w:t>
      </w:r>
      <w:r w:rsidRPr="00443093">
        <w:rPr>
          <w:rFonts w:ascii="Times New Roman" w:hAnsi="Times New Roman" w:cs="Times New Roman"/>
          <w:sz w:val="24"/>
          <w:szCs w:val="24"/>
        </w:rPr>
        <w:t xml:space="preserve"> fondu vadībā iesaistītās institūcijas, par horizontālo principu koordināciju atbildīgā iestādes, biedrību un nodibinājumu pārstāvji. Izvērtējumu kvalitātes uzraudzībai darba grupa var pieaicināt ekspertus. Izvērtēšanas ietvaros izteiktos ieteikumus izskata darba grupa un vienojas par tiem ieteikumiem, kas tiek iekļauti vadošās iestādes sagatavotajā un uzturētajā rekomendāciju ieviešanas plānā. Rekomendāciju ieviešanas plānu izskata uzraudzības komiteja, nosakot veicamās darbības, atbildīgo izpildītāju par ieteikuma ieviešanu un ieteikuma ieviešanas termiņu. </w:t>
      </w:r>
    </w:p>
    <w:p w14:paraId="23803B54" w14:textId="15F50884" w:rsidR="00CC1119" w:rsidRPr="00C30388" w:rsidRDefault="00CC1119" w:rsidP="00CC1119">
      <w:pPr>
        <w:tabs>
          <w:tab w:val="left" w:pos="0"/>
          <w:tab w:val="left" w:pos="426"/>
        </w:tabs>
        <w:spacing w:before="120" w:after="120"/>
        <w:jc w:val="both"/>
        <w:rPr>
          <w:rFonts w:ascii="Times New Roman" w:hAnsi="Times New Roman" w:cs="Times New Roman"/>
          <w:sz w:val="24"/>
          <w:szCs w:val="24"/>
        </w:rPr>
      </w:pPr>
      <w:r w:rsidRPr="00C30388">
        <w:rPr>
          <w:rFonts w:ascii="Times New Roman" w:hAnsi="Times New Roman" w:cs="Times New Roman"/>
          <w:sz w:val="24"/>
          <w:szCs w:val="24"/>
        </w:rPr>
        <w:t xml:space="preserve">Izvērtēšanas ziņojumu trīs darba dienu laikā pēc apstiprināšanas darba grupā publicē </w:t>
      </w:r>
      <w:r w:rsidR="00936882">
        <w:rPr>
          <w:rFonts w:ascii="Times New Roman" w:hAnsi="Times New Roman" w:cs="Times New Roman"/>
          <w:sz w:val="24"/>
          <w:szCs w:val="24"/>
        </w:rPr>
        <w:t>ES</w:t>
      </w:r>
      <w:r w:rsidRPr="00C30388">
        <w:rPr>
          <w:rFonts w:ascii="Times New Roman" w:hAnsi="Times New Roman" w:cs="Times New Roman"/>
          <w:sz w:val="24"/>
          <w:szCs w:val="24"/>
        </w:rPr>
        <w:t xml:space="preserve"> fondu tīmekļa vietnē (www.esfondi.lv), Pārresoru koordinācijas centra uzturētajā pētījumu un publikāciju datu bāzē un par attiecīgā izvērtējuma veikšanu atbildīgās institūcijas tīmekļa vietnē.</w:t>
      </w:r>
    </w:p>
    <w:p w14:paraId="1500DEB7" w14:textId="77777777" w:rsidR="008A3F05" w:rsidRDefault="00CC1119" w:rsidP="008A3F05">
      <w:pPr>
        <w:tabs>
          <w:tab w:val="left" w:pos="0"/>
          <w:tab w:val="left" w:pos="426"/>
        </w:tabs>
        <w:spacing w:before="120" w:after="120"/>
        <w:jc w:val="both"/>
        <w:rPr>
          <w:rFonts w:ascii="Times New Roman" w:hAnsi="Times New Roman" w:cs="Times New Roman"/>
          <w:sz w:val="24"/>
          <w:szCs w:val="24"/>
        </w:rPr>
      </w:pPr>
      <w:r w:rsidRPr="00C30388">
        <w:rPr>
          <w:rFonts w:ascii="Times New Roman" w:hAnsi="Times New Roman" w:cs="Times New Roman"/>
          <w:sz w:val="24"/>
          <w:szCs w:val="24"/>
        </w:rPr>
        <w:t xml:space="preserve">Vadošā iestāde sadarbībā ar darba grupu </w:t>
      </w:r>
      <w:r w:rsidRPr="00C30388">
        <w:rPr>
          <w:rFonts w:ascii="Times New Roman" w:hAnsi="Times New Roman" w:cs="Times New Roman"/>
          <w:b/>
          <w:sz w:val="24"/>
          <w:szCs w:val="24"/>
        </w:rPr>
        <w:t>reizi gadā līdz 1.februārim</w:t>
      </w:r>
      <w:r w:rsidRPr="00C30388">
        <w:rPr>
          <w:rFonts w:ascii="Times New Roman" w:hAnsi="Times New Roman" w:cs="Times New Roman"/>
          <w:sz w:val="24"/>
          <w:szCs w:val="24"/>
        </w:rPr>
        <w:t xml:space="preserve"> sagatavo informāciju par kalendārajā gadā veiktajiem izvērtējumiem, rekomendāciju ieviešanas plānā iekļautajiem ieteikumiem un to ieviešanu, un tās apkopojumu publisko šo darbības programmas ieviešanas gada ziņojumā.</w:t>
      </w:r>
      <w:bookmarkStart w:id="160" w:name="p-311962"/>
      <w:bookmarkStart w:id="161" w:name="p-311963"/>
      <w:bookmarkStart w:id="162" w:name="p23"/>
      <w:bookmarkStart w:id="163" w:name="p-311964"/>
      <w:bookmarkStart w:id="164" w:name="p24"/>
      <w:bookmarkStart w:id="165" w:name="p-311965"/>
      <w:bookmarkStart w:id="166" w:name="p25"/>
      <w:bookmarkStart w:id="167" w:name="p-311967"/>
      <w:bookmarkStart w:id="168" w:name="p26"/>
      <w:bookmarkStart w:id="169" w:name="p-311968"/>
      <w:bookmarkEnd w:id="160"/>
      <w:bookmarkEnd w:id="161"/>
      <w:bookmarkEnd w:id="162"/>
      <w:bookmarkEnd w:id="163"/>
      <w:bookmarkEnd w:id="164"/>
      <w:bookmarkEnd w:id="165"/>
      <w:bookmarkEnd w:id="166"/>
      <w:bookmarkEnd w:id="167"/>
      <w:bookmarkEnd w:id="168"/>
      <w:bookmarkEnd w:id="169"/>
    </w:p>
    <w:p w14:paraId="35C933F9" w14:textId="77777777" w:rsidR="00CC1119" w:rsidRPr="00443093" w:rsidRDefault="00CC1119" w:rsidP="00D35577">
      <w:pPr>
        <w:spacing w:before="240" w:after="240"/>
        <w:jc w:val="center"/>
        <w:rPr>
          <w:rFonts w:ascii="Times New Roman" w:hAnsi="Times New Roman" w:cs="Times New Roman"/>
          <w:b/>
          <w:sz w:val="24"/>
          <w:szCs w:val="24"/>
        </w:rPr>
      </w:pPr>
      <w:r w:rsidRPr="00AF1458">
        <w:rPr>
          <w:rFonts w:ascii="Times New Roman" w:hAnsi="Times New Roman" w:cs="Times New Roman"/>
          <w:b/>
          <w:noProof/>
          <w:sz w:val="24"/>
          <w:szCs w:val="24"/>
          <w:lang w:eastAsia="lv-LV"/>
        </w:rPr>
        <w:drawing>
          <wp:inline distT="0" distB="0" distL="0" distR="0" wp14:anchorId="3BF31094" wp14:editId="76CFCB2A">
            <wp:extent cx="5285740" cy="5383530"/>
            <wp:effectExtent l="0" t="0" r="0"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285740" cy="5383530"/>
                    </a:xfrm>
                    <a:prstGeom prst="rect">
                      <a:avLst/>
                    </a:prstGeom>
                    <a:noFill/>
                  </pic:spPr>
                </pic:pic>
              </a:graphicData>
            </a:graphic>
          </wp:inline>
        </w:drawing>
      </w:r>
    </w:p>
    <w:p w14:paraId="4054716F" w14:textId="20CBC814" w:rsidR="004A131D" w:rsidRPr="00C233DC" w:rsidRDefault="00B630C4" w:rsidP="00CC1119">
      <w:pPr>
        <w:spacing w:before="240" w:after="240"/>
        <w:rPr>
          <w:rFonts w:ascii="Times New Roman" w:hAnsi="Times New Roman" w:cs="Times New Roman"/>
          <w:i/>
          <w:sz w:val="24"/>
          <w:szCs w:val="24"/>
        </w:rPr>
      </w:pPr>
      <w:r w:rsidRPr="00FA34D5">
        <w:rPr>
          <w:rFonts w:ascii="Times New Roman" w:hAnsi="Times New Roman" w:cs="Times New Roman"/>
          <w:i/>
          <w:sz w:val="24"/>
          <w:szCs w:val="24"/>
        </w:rPr>
        <w:t>3</w:t>
      </w:r>
      <w:r w:rsidR="00AB648B">
        <w:rPr>
          <w:rFonts w:ascii="Times New Roman" w:hAnsi="Times New Roman" w:cs="Times New Roman"/>
          <w:i/>
          <w:sz w:val="24"/>
          <w:szCs w:val="24"/>
        </w:rPr>
        <w:t>2</w:t>
      </w:r>
      <w:r w:rsidR="00CC1119" w:rsidRPr="00FA34D5">
        <w:rPr>
          <w:rFonts w:ascii="Times New Roman" w:hAnsi="Times New Roman" w:cs="Times New Roman"/>
          <w:i/>
          <w:sz w:val="24"/>
          <w:szCs w:val="24"/>
        </w:rPr>
        <w:t>.Shēma. Izvērtēšanas process un tajā iesaistīto institūciju pienākumi un atbildība</w:t>
      </w:r>
    </w:p>
    <w:p w14:paraId="3FD1B1EE" w14:textId="65B6BFCD" w:rsidR="00CC1119" w:rsidRPr="00443093" w:rsidRDefault="00CC1119" w:rsidP="00CC1119">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6AA3D0C7" w14:textId="6051B724" w:rsidR="00CC1119" w:rsidRPr="00F825F8" w:rsidRDefault="00CC1119" w:rsidP="00C559B9">
      <w:pPr>
        <w:pStyle w:val="ListParagraph"/>
        <w:numPr>
          <w:ilvl w:val="0"/>
          <w:numId w:val="70"/>
        </w:num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Eiropas Savienības struktūrfondu un Kohēzijas fonda 2014.</w:t>
      </w:r>
      <w:r w:rsidR="00C55532">
        <w:rPr>
          <w:rFonts w:ascii="Times New Roman" w:hAnsi="Times New Roman" w:cs="Times New Roman"/>
          <w:sz w:val="24"/>
          <w:szCs w:val="24"/>
        </w:rPr>
        <w:t>-</w:t>
      </w:r>
      <w:r w:rsidRPr="00F825F8">
        <w:rPr>
          <w:rFonts w:ascii="Times New Roman" w:hAnsi="Times New Roman" w:cs="Times New Roman"/>
          <w:sz w:val="24"/>
          <w:szCs w:val="24"/>
        </w:rPr>
        <w:t>2020.gada plānošanas perioda vadības likums;</w:t>
      </w:r>
    </w:p>
    <w:p w14:paraId="298D408E" w14:textId="77777777" w:rsidR="00CC1119" w:rsidRPr="00BC11C0" w:rsidRDefault="00716745" w:rsidP="00C559B9">
      <w:pPr>
        <w:pStyle w:val="ListParagraph"/>
        <w:numPr>
          <w:ilvl w:val="0"/>
          <w:numId w:val="70"/>
        </w:numPr>
        <w:spacing w:before="240" w:after="240"/>
        <w:jc w:val="both"/>
        <w:rPr>
          <w:rFonts w:ascii="Times New Roman" w:hAnsi="Times New Roman" w:cs="Times New Roman"/>
          <w:sz w:val="24"/>
          <w:szCs w:val="24"/>
        </w:rPr>
      </w:pPr>
      <w:r w:rsidRPr="00716745">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CC1119" w:rsidRPr="00BC11C0">
        <w:rPr>
          <w:rFonts w:ascii="Times New Roman" w:hAnsi="Times New Roman" w:cs="Times New Roman"/>
          <w:sz w:val="24"/>
          <w:szCs w:val="24"/>
        </w:rPr>
        <w:t>”</w:t>
      </w:r>
      <w:r w:rsidR="00F3222C">
        <w:rPr>
          <w:rFonts w:ascii="Times New Roman" w:hAnsi="Times New Roman" w:cs="Times New Roman"/>
          <w:sz w:val="24"/>
          <w:szCs w:val="24"/>
        </w:rPr>
        <w:t>.</w:t>
      </w:r>
    </w:p>
    <w:p w14:paraId="6786743A" w14:textId="77777777" w:rsidR="00CC1119" w:rsidRPr="00414FE6" w:rsidRDefault="00CC1119" w:rsidP="00CC1119">
      <w:pPr>
        <w:spacing w:before="240" w:after="240"/>
        <w:rPr>
          <w:rFonts w:ascii="Times New Roman" w:hAnsi="Times New Roman" w:cs="Times New Roman"/>
          <w:b/>
          <w:sz w:val="24"/>
          <w:szCs w:val="24"/>
        </w:rPr>
      </w:pPr>
      <w:r w:rsidRPr="00414FE6">
        <w:rPr>
          <w:rFonts w:ascii="Times New Roman" w:hAnsi="Times New Roman" w:cs="Times New Roman"/>
          <w:b/>
          <w:sz w:val="24"/>
          <w:szCs w:val="24"/>
        </w:rPr>
        <w:t>Procedūras</w:t>
      </w:r>
    </w:p>
    <w:p w14:paraId="2C25B73A" w14:textId="6E6CDB02" w:rsidR="00CD1DBB" w:rsidRPr="00BA12A8" w:rsidRDefault="00CD1DBB" w:rsidP="00C559B9">
      <w:pPr>
        <w:pStyle w:val="ListParagraph"/>
        <w:numPr>
          <w:ilvl w:val="0"/>
          <w:numId w:val="17"/>
        </w:numPr>
        <w:jc w:val="both"/>
        <w:rPr>
          <w:rFonts w:ascii="Times New Roman" w:hAnsi="Times New Roman" w:cs="Times New Roman"/>
          <w:sz w:val="24"/>
          <w:szCs w:val="24"/>
          <w:lang w:eastAsia="lv-LV"/>
        </w:rPr>
      </w:pPr>
      <w:r w:rsidRPr="00EC7EC3">
        <w:rPr>
          <w:rFonts w:ascii="Times New Roman" w:hAnsi="Times New Roman" w:cs="Times New Roman"/>
          <w:sz w:val="24"/>
          <w:szCs w:val="24"/>
          <w:lang w:eastAsia="lv-LV"/>
        </w:rPr>
        <w:t>Eiropas Savienības struktūrfondu un Kohēzijas fonda Konsultatīvās izvērtēšanas darba grupas reglaments (apstiprināts 201</w:t>
      </w:r>
      <w:r w:rsidR="00F87888">
        <w:rPr>
          <w:rFonts w:ascii="Times New Roman" w:hAnsi="Times New Roman" w:cs="Times New Roman"/>
          <w:sz w:val="24"/>
          <w:szCs w:val="24"/>
          <w:lang w:eastAsia="lv-LV"/>
        </w:rPr>
        <w:t>6</w:t>
      </w:r>
      <w:r w:rsidRPr="00EC7EC3">
        <w:rPr>
          <w:rFonts w:ascii="Times New Roman" w:hAnsi="Times New Roman" w:cs="Times New Roman"/>
          <w:sz w:val="24"/>
          <w:szCs w:val="24"/>
          <w:lang w:eastAsia="lv-LV"/>
        </w:rPr>
        <w:t>.gada 1.</w:t>
      </w:r>
      <w:r w:rsidR="00F87888">
        <w:rPr>
          <w:rFonts w:ascii="Times New Roman" w:hAnsi="Times New Roman" w:cs="Times New Roman"/>
          <w:sz w:val="24"/>
          <w:szCs w:val="24"/>
          <w:lang w:eastAsia="lv-LV"/>
        </w:rPr>
        <w:t>novembrī</w:t>
      </w:r>
      <w:r w:rsidR="00F87888" w:rsidRPr="00EC7EC3">
        <w:rPr>
          <w:rFonts w:ascii="Times New Roman" w:hAnsi="Times New Roman" w:cs="Times New Roman"/>
          <w:sz w:val="24"/>
          <w:szCs w:val="24"/>
          <w:lang w:eastAsia="lv-LV"/>
        </w:rPr>
        <w:t xml:space="preserve"> </w:t>
      </w:r>
      <w:r w:rsidRPr="00EC7EC3">
        <w:rPr>
          <w:rFonts w:ascii="Times New Roman" w:hAnsi="Times New Roman" w:cs="Times New Roman"/>
          <w:sz w:val="24"/>
          <w:szCs w:val="24"/>
          <w:lang w:eastAsia="lv-LV"/>
        </w:rPr>
        <w:t xml:space="preserve">ar </w:t>
      </w:r>
      <w:r w:rsidR="001D58D6" w:rsidRPr="00EC7EC3">
        <w:rPr>
          <w:rFonts w:ascii="Times New Roman" w:hAnsi="Times New Roman" w:cs="Times New Roman"/>
          <w:sz w:val="24"/>
          <w:szCs w:val="24"/>
          <w:lang w:eastAsia="lv-LV"/>
        </w:rPr>
        <w:t xml:space="preserve">numuru </w:t>
      </w:r>
      <w:r w:rsidRPr="00EC7EC3">
        <w:rPr>
          <w:rFonts w:ascii="Times New Roman" w:hAnsi="Times New Roman" w:cs="Times New Roman"/>
          <w:sz w:val="24"/>
          <w:szCs w:val="24"/>
          <w:lang w:eastAsia="lv-LV"/>
        </w:rPr>
        <w:t>KIDG/201</w:t>
      </w:r>
      <w:r w:rsidR="00F87888">
        <w:rPr>
          <w:rFonts w:ascii="Times New Roman" w:hAnsi="Times New Roman" w:cs="Times New Roman"/>
          <w:sz w:val="24"/>
          <w:szCs w:val="24"/>
          <w:lang w:eastAsia="lv-LV"/>
        </w:rPr>
        <w:t>6</w:t>
      </w:r>
      <w:r w:rsidRPr="00EC7EC3">
        <w:rPr>
          <w:rFonts w:ascii="Times New Roman" w:hAnsi="Times New Roman" w:cs="Times New Roman"/>
          <w:sz w:val="24"/>
          <w:szCs w:val="24"/>
          <w:lang w:eastAsia="lv-LV"/>
        </w:rPr>
        <w:t>-</w:t>
      </w:r>
      <w:r w:rsidR="00F87888">
        <w:rPr>
          <w:rFonts w:ascii="Times New Roman" w:hAnsi="Times New Roman" w:cs="Times New Roman"/>
          <w:sz w:val="24"/>
          <w:szCs w:val="24"/>
          <w:lang w:eastAsia="lv-LV"/>
        </w:rPr>
        <w:t>2</w:t>
      </w:r>
      <w:r w:rsidRPr="00EC7EC3">
        <w:rPr>
          <w:rFonts w:ascii="Times New Roman" w:hAnsi="Times New Roman" w:cs="Times New Roman"/>
          <w:sz w:val="24"/>
          <w:szCs w:val="24"/>
          <w:lang w:eastAsia="lv-LV"/>
        </w:rPr>
        <w:t>)</w:t>
      </w:r>
      <w:r w:rsidR="000639BA" w:rsidRPr="00EC7EC3">
        <w:rPr>
          <w:rFonts w:ascii="Times New Roman" w:hAnsi="Times New Roman" w:cs="Times New Roman"/>
          <w:sz w:val="24"/>
          <w:szCs w:val="24"/>
          <w:lang w:eastAsia="lv-LV"/>
        </w:rPr>
        <w:t>;</w:t>
      </w:r>
    </w:p>
    <w:p w14:paraId="54760F47" w14:textId="797E4FC1" w:rsidR="008B0150" w:rsidRPr="008B0150" w:rsidRDefault="00EC7EC3" w:rsidP="00C559B9">
      <w:pPr>
        <w:pStyle w:val="ListParagraph"/>
        <w:numPr>
          <w:ilvl w:val="0"/>
          <w:numId w:val="17"/>
        </w:numPr>
        <w:jc w:val="both"/>
        <w:rPr>
          <w:lang w:eastAsia="lv-LV"/>
        </w:rPr>
      </w:pPr>
      <w:r w:rsidRPr="008B0150">
        <w:rPr>
          <w:rFonts w:ascii="Times New Roman" w:hAnsi="Times New Roman" w:cs="Times New Roman"/>
          <w:sz w:val="24"/>
          <w:szCs w:val="24"/>
        </w:rPr>
        <w:t>Vadošās iestādes 2015.gada 27.maija kārtība Nr.3.20. “</w:t>
      </w:r>
      <w:r w:rsidR="00CC1119" w:rsidRPr="008B0150">
        <w:rPr>
          <w:rFonts w:ascii="Times New Roman" w:hAnsi="Times New Roman" w:cs="Times New Roman"/>
          <w:sz w:val="24"/>
          <w:szCs w:val="24"/>
        </w:rPr>
        <w:t>Kārtība, kādā vadošā iestāde nodrošina Eiropas Savienības fondu izvērtēšanu</w:t>
      </w:r>
      <w:r w:rsidR="008B0150" w:rsidRPr="008B0150">
        <w:rPr>
          <w:rFonts w:ascii="Times New Roman" w:hAnsi="Times New Roman" w:cs="Times New Roman"/>
          <w:sz w:val="24"/>
          <w:szCs w:val="24"/>
        </w:rPr>
        <w:t>”</w:t>
      </w:r>
      <w:r w:rsidR="00827D3D">
        <w:rPr>
          <w:rFonts w:ascii="Times New Roman" w:hAnsi="Times New Roman" w:cs="Times New Roman"/>
          <w:sz w:val="24"/>
          <w:szCs w:val="24"/>
        </w:rPr>
        <w:t xml:space="preserve"> (aktualizēta </w:t>
      </w:r>
      <w:r w:rsidR="00751BDA">
        <w:rPr>
          <w:rFonts w:ascii="Times New Roman" w:hAnsi="Times New Roman" w:cs="Times New Roman"/>
          <w:sz w:val="24"/>
          <w:szCs w:val="24"/>
        </w:rPr>
        <w:t>2019.gada 11.septembrī</w:t>
      </w:r>
      <w:r w:rsidR="00827D3D">
        <w:rPr>
          <w:rFonts w:ascii="Times New Roman" w:hAnsi="Times New Roman" w:cs="Times New Roman"/>
          <w:sz w:val="24"/>
          <w:szCs w:val="24"/>
        </w:rPr>
        <w:t>)</w:t>
      </w:r>
      <w:r w:rsidR="008B0150" w:rsidRPr="008B0150">
        <w:rPr>
          <w:rFonts w:ascii="Times New Roman" w:hAnsi="Times New Roman" w:cs="Times New Roman"/>
          <w:sz w:val="24"/>
          <w:szCs w:val="24"/>
        </w:rPr>
        <w:t>;</w:t>
      </w:r>
    </w:p>
    <w:p w14:paraId="27B174A9" w14:textId="10DF2FC9" w:rsidR="00CC1119" w:rsidRPr="00817FAF" w:rsidRDefault="00756FBD" w:rsidP="00C559B9">
      <w:pPr>
        <w:pStyle w:val="ListParagraph"/>
        <w:numPr>
          <w:ilvl w:val="0"/>
          <w:numId w:val="17"/>
        </w:numPr>
        <w:jc w:val="both"/>
        <w:rPr>
          <w:lang w:eastAsia="lv-LV"/>
        </w:rPr>
      </w:pPr>
      <w:r w:rsidRPr="00817FAF">
        <w:rPr>
          <w:rFonts w:ascii="Times New Roman" w:hAnsi="Times New Roman" w:cs="Times New Roman"/>
          <w:sz w:val="24"/>
          <w:szCs w:val="24"/>
        </w:rPr>
        <w:t xml:space="preserve">Vadošās iestādes sagatavotie </w:t>
      </w:r>
      <w:r w:rsidR="00263562" w:rsidRPr="00817FAF">
        <w:rPr>
          <w:rFonts w:ascii="Times New Roman" w:hAnsi="Times New Roman" w:cs="Times New Roman"/>
          <w:sz w:val="24"/>
          <w:szCs w:val="24"/>
        </w:rPr>
        <w:t>Ieteikumi Eiropas Savienības fondu ieguldījumu izvērtēšanai (izstrādāti 2015. gada oktobrī).</w:t>
      </w:r>
    </w:p>
    <w:p w14:paraId="1956B028" w14:textId="77777777" w:rsidR="008B0150" w:rsidRDefault="008B0150" w:rsidP="008B0150">
      <w:pPr>
        <w:pStyle w:val="ListParagraph"/>
        <w:jc w:val="both"/>
        <w:rPr>
          <w:lang w:eastAsia="lv-LV"/>
        </w:rPr>
      </w:pPr>
    </w:p>
    <w:p w14:paraId="5DD53BE1" w14:textId="4A5937CC" w:rsidR="00B02273" w:rsidRDefault="004B42B9" w:rsidP="004B42B9">
      <w:pPr>
        <w:pStyle w:val="Heading4"/>
        <w:rPr>
          <w:lang w:eastAsia="lv-LV"/>
        </w:rPr>
      </w:pPr>
      <w:bookmarkStart w:id="170" w:name="_Toc413229864"/>
      <w:bookmarkStart w:id="171" w:name="_Toc420918845"/>
      <w:r>
        <w:rPr>
          <w:lang w:eastAsia="lv-LV"/>
        </w:rPr>
        <w:t>2.2.3.20. Tehniskā palīdzība</w:t>
      </w:r>
      <w:bookmarkEnd w:id="170"/>
      <w:bookmarkEnd w:id="171"/>
      <w:r w:rsidR="00855BAC">
        <w:rPr>
          <w:lang w:eastAsia="lv-LV"/>
        </w:rPr>
        <w:t xml:space="preserve"> (turpmāk – TP)</w:t>
      </w:r>
    </w:p>
    <w:p w14:paraId="58670153" w14:textId="7FA0477F"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mērķis ir nodrošin</w:t>
      </w:r>
      <w:r w:rsidR="00915803">
        <w:rPr>
          <w:rFonts w:ascii="Times New Roman" w:eastAsia="Times New Roman" w:hAnsi="Times New Roman" w:cs="Times New Roman"/>
          <w:sz w:val="24"/>
          <w:szCs w:val="19"/>
          <w:lang w:eastAsia="lv-LV"/>
        </w:rPr>
        <w:t>ā</w:t>
      </w:r>
      <w:r w:rsidRPr="00443093">
        <w:rPr>
          <w:rFonts w:ascii="Times New Roman" w:eastAsia="Times New Roman" w:hAnsi="Times New Roman" w:cs="Times New Roman"/>
          <w:sz w:val="24"/>
          <w:szCs w:val="19"/>
          <w:lang w:eastAsia="lv-LV"/>
        </w:rPr>
        <w:t>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02AABE26" w14:textId="42E3DF0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mērķa grupa ir ES fondu plānošanā, vadībā, tai skaitā uzraudzībā un izvērtēšanā, īstenošanā un pēcuzraudzībā iesaistītās valsts pārvaldes iestādes, sociālie partneri, biedrības un nodibinājumi,</w:t>
      </w:r>
      <w:r w:rsidR="00567EEF">
        <w:rPr>
          <w:rFonts w:ascii="Times New Roman" w:eastAsia="Times New Roman" w:hAnsi="Times New Roman" w:cs="Times New Roman"/>
          <w:sz w:val="24"/>
          <w:szCs w:val="19"/>
          <w:lang w:eastAsia="lv-LV"/>
        </w:rPr>
        <w:t xml:space="preserve"> </w:t>
      </w:r>
      <w:r w:rsidRPr="00443093">
        <w:rPr>
          <w:rFonts w:ascii="Times New Roman" w:eastAsia="Times New Roman" w:hAnsi="Times New Roman" w:cs="Times New Roman"/>
          <w:sz w:val="24"/>
          <w:szCs w:val="19"/>
          <w:lang w:eastAsia="lv-LV"/>
        </w:rPr>
        <w:t>sadarbības partneri un sabiedrība kopumā.</w:t>
      </w:r>
    </w:p>
    <w:p w14:paraId="6B4D67FB"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Pr>
          <w:rFonts w:ascii="Times New Roman" w:eastAsia="Times New Roman" w:hAnsi="Times New Roman" w:cs="Times New Roman"/>
          <w:sz w:val="24"/>
          <w:szCs w:val="19"/>
          <w:lang w:eastAsia="lv-LV"/>
        </w:rPr>
        <w:t>,</w:t>
      </w:r>
      <w:r w:rsidRPr="00443093">
        <w:rPr>
          <w:rFonts w:ascii="Times New Roman" w:eastAsia="Times New Roman" w:hAnsi="Times New Roman" w:cs="Times New Roman"/>
          <w:sz w:val="24"/>
          <w:szCs w:val="19"/>
          <w:lang w:eastAsia="lv-LV"/>
        </w:rPr>
        <w:t xml:space="preserve"> kādas funkcijas atbalsta katrs ES fonds.</w:t>
      </w:r>
    </w:p>
    <w:p w14:paraId="139B0086"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3C6FD44B"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TP SAM īsteno ierobežotas projektu iesniegumu atlases veidā. </w:t>
      </w:r>
    </w:p>
    <w:p w14:paraId="29302341" w14:textId="57389DD2" w:rsidR="00D123D6" w:rsidRDefault="00D123D6" w:rsidP="004B42B9">
      <w:pPr>
        <w:spacing w:before="240" w:after="240"/>
        <w:jc w:val="both"/>
        <w:rPr>
          <w:rFonts w:ascii="Times New Roman" w:eastAsia="Times New Roman" w:hAnsi="Times New Roman" w:cs="Times New Roman"/>
          <w:sz w:val="24"/>
          <w:szCs w:val="19"/>
          <w:lang w:eastAsia="lv-LV"/>
        </w:rPr>
      </w:pPr>
      <w:r>
        <w:rPr>
          <w:rFonts w:ascii="Times New Roman" w:eastAsia="Times New Roman" w:hAnsi="Times New Roman" w:cs="Times New Roman"/>
          <w:sz w:val="24"/>
          <w:szCs w:val="19"/>
          <w:lang w:eastAsia="lv-LV"/>
        </w:rPr>
        <w:t xml:space="preserve">Vadošā iestāde nodrošina TP SAM vadību un tās īstenošanas efektivitāti, tai skaitā </w:t>
      </w:r>
      <w:r w:rsidR="00EA48ED">
        <w:rPr>
          <w:rFonts w:ascii="Times New Roman" w:eastAsia="Times New Roman" w:hAnsi="Times New Roman" w:cs="Times New Roman"/>
          <w:sz w:val="24"/>
          <w:szCs w:val="19"/>
          <w:lang w:eastAsia="lv-LV"/>
        </w:rPr>
        <w:t>pildot atbildīgās iestādes funkcijas saskaņā ar</w:t>
      </w:r>
      <w:r>
        <w:rPr>
          <w:rFonts w:ascii="Times New Roman" w:eastAsia="Times New Roman" w:hAnsi="Times New Roman" w:cs="Times New Roman"/>
          <w:sz w:val="24"/>
          <w:szCs w:val="19"/>
          <w:lang w:eastAsia="lv-LV"/>
        </w:rPr>
        <w:t xml:space="preserve"> Eiropas Savienības struktūrfondu un Kohēzijas fonda 2014.-2020.gada plānošanas perioda vadības likumā noteikt</w:t>
      </w:r>
      <w:r w:rsidR="00EA48ED">
        <w:rPr>
          <w:rFonts w:ascii="Times New Roman" w:eastAsia="Times New Roman" w:hAnsi="Times New Roman" w:cs="Times New Roman"/>
          <w:sz w:val="24"/>
          <w:szCs w:val="19"/>
          <w:lang w:eastAsia="lv-LV"/>
        </w:rPr>
        <w:t>o</w:t>
      </w:r>
      <w:r>
        <w:rPr>
          <w:rFonts w:ascii="Times New Roman" w:eastAsia="Times New Roman" w:hAnsi="Times New Roman" w:cs="Times New Roman"/>
          <w:sz w:val="24"/>
          <w:szCs w:val="19"/>
          <w:lang w:eastAsia="lv-LV"/>
        </w:rPr>
        <w:t>.</w:t>
      </w:r>
      <w:r w:rsidR="00670FCD">
        <w:rPr>
          <w:rFonts w:ascii="Times New Roman" w:eastAsia="Times New Roman" w:hAnsi="Times New Roman" w:cs="Times New Roman"/>
          <w:sz w:val="24"/>
          <w:szCs w:val="19"/>
          <w:lang w:eastAsia="lv-LV"/>
        </w:rPr>
        <w:t xml:space="preserve"> </w:t>
      </w:r>
    </w:p>
    <w:p w14:paraId="36C53E92" w14:textId="1EE6A427" w:rsidR="004319BC" w:rsidRDefault="0096322A" w:rsidP="0030584F">
      <w:pPr>
        <w:spacing w:before="240" w:after="240"/>
        <w:jc w:val="both"/>
        <w:rPr>
          <w:rFonts w:ascii="Times New Roman" w:eastAsia="Times New Roman" w:hAnsi="Times New Roman" w:cs="Times New Roman"/>
          <w:sz w:val="24"/>
          <w:szCs w:val="19"/>
          <w:lang w:eastAsia="lv-LV"/>
        </w:rPr>
      </w:pPr>
      <w:r w:rsidRPr="0096322A">
        <w:rPr>
          <w:rFonts w:ascii="Times New Roman" w:eastAsia="Times New Roman" w:hAnsi="Times New Roman" w:cs="Times New Roman"/>
          <w:sz w:val="24"/>
          <w:szCs w:val="19"/>
          <w:lang w:eastAsia="lv-LV"/>
        </w:rPr>
        <w:t>Eiropas Savienības struktūrfondu un Kohēzijas fonda 2014.</w:t>
      </w:r>
      <w:r w:rsidR="00EA48ED">
        <w:rPr>
          <w:rFonts w:ascii="Times New Roman" w:eastAsia="Times New Roman" w:hAnsi="Times New Roman" w:cs="Times New Roman"/>
          <w:sz w:val="24"/>
          <w:szCs w:val="19"/>
          <w:lang w:eastAsia="lv-LV"/>
        </w:rPr>
        <w:t>-</w:t>
      </w:r>
      <w:r w:rsidRPr="0096322A">
        <w:rPr>
          <w:rFonts w:ascii="Times New Roman" w:eastAsia="Times New Roman" w:hAnsi="Times New Roman" w:cs="Times New Roman"/>
          <w:sz w:val="24"/>
          <w:szCs w:val="19"/>
          <w:lang w:eastAsia="lv-LV"/>
        </w:rPr>
        <w:t xml:space="preserve">2020.gada plānošanas perioda vadības </w:t>
      </w:r>
      <w:r>
        <w:rPr>
          <w:rFonts w:ascii="Times New Roman" w:eastAsia="Times New Roman" w:hAnsi="Times New Roman" w:cs="Times New Roman"/>
          <w:sz w:val="24"/>
          <w:szCs w:val="19"/>
          <w:lang w:eastAsia="lv-LV"/>
        </w:rPr>
        <w:t>likuma</w:t>
      </w:r>
      <w:r w:rsidR="000641DB">
        <w:rPr>
          <w:rFonts w:ascii="Times New Roman" w:eastAsia="Times New Roman" w:hAnsi="Times New Roman" w:cs="Times New Roman"/>
          <w:sz w:val="24"/>
          <w:szCs w:val="19"/>
          <w:lang w:eastAsia="lv-LV"/>
        </w:rPr>
        <w:t xml:space="preserve"> </w:t>
      </w:r>
      <w:r>
        <w:rPr>
          <w:rFonts w:ascii="Times New Roman" w:eastAsia="Times New Roman" w:hAnsi="Times New Roman" w:cs="Times New Roman"/>
          <w:sz w:val="24"/>
          <w:szCs w:val="19"/>
          <w:lang w:eastAsia="lv-LV"/>
        </w:rPr>
        <w:t xml:space="preserve">10.panta </w:t>
      </w:r>
      <w:r w:rsidR="00A22EFA">
        <w:rPr>
          <w:rFonts w:ascii="Times New Roman" w:eastAsia="Times New Roman" w:hAnsi="Times New Roman" w:cs="Times New Roman"/>
          <w:sz w:val="24"/>
          <w:szCs w:val="19"/>
          <w:lang w:eastAsia="lv-LV"/>
        </w:rPr>
        <w:t>cet</w:t>
      </w:r>
      <w:r>
        <w:rPr>
          <w:rFonts w:ascii="Times New Roman" w:eastAsia="Times New Roman" w:hAnsi="Times New Roman" w:cs="Times New Roman"/>
          <w:sz w:val="24"/>
          <w:szCs w:val="19"/>
          <w:lang w:eastAsia="lv-LV"/>
        </w:rPr>
        <w:t>urtā daļa nosaka, ka</w:t>
      </w:r>
      <w:r w:rsidRPr="0096322A">
        <w:rPr>
          <w:rFonts w:ascii="Times New Roman" w:eastAsia="Times New Roman" w:hAnsi="Times New Roman" w:cs="Times New Roman"/>
          <w:sz w:val="24"/>
          <w:szCs w:val="19"/>
          <w:lang w:eastAsia="lv-LV"/>
        </w:rPr>
        <w:t xml:space="preserve"> Finanšu ministrija nodrošina, lai funkcijas, kuras tā saskaņā ar šo likumu pilda kā vadošā iestāde, tiktu nodalītas no citām tās funkcijām, tai skaitā no funkcijām, kuras tā pilda kā finansējuma saņēmējs.</w:t>
      </w:r>
      <w:r>
        <w:rPr>
          <w:rFonts w:ascii="Times New Roman" w:eastAsia="Times New Roman" w:hAnsi="Times New Roman" w:cs="Times New Roman"/>
          <w:sz w:val="24"/>
          <w:szCs w:val="19"/>
          <w:lang w:eastAsia="lv-LV"/>
        </w:rPr>
        <w:t xml:space="preserve"> </w:t>
      </w:r>
      <w:r w:rsidR="00670FCD">
        <w:rPr>
          <w:rFonts w:ascii="Times New Roman" w:eastAsia="Times New Roman" w:hAnsi="Times New Roman" w:cs="Times New Roman"/>
          <w:sz w:val="24"/>
          <w:szCs w:val="19"/>
          <w:lang w:eastAsia="lv-LV"/>
        </w:rPr>
        <w:t>Finanšu ministrijas kā finansējuma saņēmēja funkcijas nodal</w:t>
      </w:r>
      <w:r>
        <w:rPr>
          <w:rFonts w:ascii="Times New Roman" w:eastAsia="Times New Roman" w:hAnsi="Times New Roman" w:cs="Times New Roman"/>
          <w:sz w:val="24"/>
          <w:szCs w:val="19"/>
          <w:lang w:eastAsia="lv-LV"/>
        </w:rPr>
        <w:t>a</w:t>
      </w:r>
      <w:r w:rsidR="00670FCD">
        <w:rPr>
          <w:rFonts w:ascii="Times New Roman" w:eastAsia="Times New Roman" w:hAnsi="Times New Roman" w:cs="Times New Roman"/>
          <w:sz w:val="24"/>
          <w:szCs w:val="19"/>
          <w:lang w:eastAsia="lv-LV"/>
        </w:rPr>
        <w:t xml:space="preserve"> no Finanšu ministrijas kā vadošās iestādes funkcijām. </w:t>
      </w:r>
      <w:r w:rsidR="00554D88" w:rsidRPr="00554D88">
        <w:rPr>
          <w:rFonts w:ascii="Times New Roman" w:eastAsia="Times New Roman" w:hAnsi="Times New Roman" w:cs="Times New Roman"/>
          <w:sz w:val="24"/>
          <w:szCs w:val="19"/>
          <w:lang w:eastAsia="lv-LV"/>
        </w:rPr>
        <w:t>Finanšu ministrijā ES fondu vadošās iestādes vadītāja funkcijas pilda valsts sekretāra vietnieks Eiropas Savienības struktūrfond</w:t>
      </w:r>
      <w:r w:rsidR="00276979">
        <w:rPr>
          <w:rFonts w:ascii="Times New Roman" w:eastAsia="Times New Roman" w:hAnsi="Times New Roman" w:cs="Times New Roman"/>
          <w:sz w:val="24"/>
          <w:szCs w:val="19"/>
          <w:lang w:eastAsia="lv-LV"/>
        </w:rPr>
        <w:t xml:space="preserve">u un Kohēzijas fonda jautājumos. Savukārt Finanšu ministrijā ārvalstu finanšu palīdzības projektu finansējuma saņēmēja funckijas pilda Administrācijas vadītājs. </w:t>
      </w:r>
      <w:r w:rsidR="00554D88" w:rsidRPr="00554D88">
        <w:rPr>
          <w:rFonts w:ascii="Times New Roman" w:eastAsia="Times New Roman" w:hAnsi="Times New Roman" w:cs="Times New Roman"/>
          <w:sz w:val="24"/>
          <w:szCs w:val="19"/>
          <w:lang w:eastAsia="lv-LV"/>
        </w:rPr>
        <w:t xml:space="preserve">Valsts sekretāres 2015.gada </w:t>
      </w:r>
      <w:r w:rsidR="006E376B">
        <w:rPr>
          <w:rFonts w:ascii="Times New Roman" w:eastAsia="Times New Roman" w:hAnsi="Times New Roman" w:cs="Times New Roman"/>
          <w:sz w:val="24"/>
          <w:szCs w:val="19"/>
          <w:lang w:eastAsia="lv-LV"/>
        </w:rPr>
        <w:t>22.maija</w:t>
      </w:r>
      <w:r w:rsidR="00554D88" w:rsidRPr="00554D88">
        <w:rPr>
          <w:rFonts w:ascii="Times New Roman" w:eastAsia="Times New Roman" w:hAnsi="Times New Roman" w:cs="Times New Roman"/>
          <w:sz w:val="24"/>
          <w:szCs w:val="19"/>
          <w:lang w:eastAsia="lv-LV"/>
        </w:rPr>
        <w:t xml:space="preserve"> rīkojums Nr.</w:t>
      </w:r>
      <w:r w:rsidR="006E376B">
        <w:rPr>
          <w:rFonts w:ascii="Times New Roman" w:eastAsia="Times New Roman" w:hAnsi="Times New Roman" w:cs="Times New Roman"/>
          <w:sz w:val="24"/>
          <w:szCs w:val="19"/>
          <w:lang w:eastAsia="lv-LV"/>
        </w:rPr>
        <w:t>215</w:t>
      </w:r>
      <w:r w:rsidR="00554D88" w:rsidRPr="00554D88">
        <w:rPr>
          <w:rFonts w:ascii="Times New Roman" w:eastAsia="Times New Roman" w:hAnsi="Times New Roman" w:cs="Times New Roman"/>
          <w:sz w:val="24"/>
          <w:szCs w:val="19"/>
          <w:lang w:eastAsia="lv-LV"/>
        </w:rPr>
        <w:t xml:space="preserve"> “Par dokum</w:t>
      </w:r>
      <w:r w:rsidR="00554D88">
        <w:rPr>
          <w:rFonts w:ascii="Times New Roman" w:eastAsia="Times New Roman" w:hAnsi="Times New Roman" w:cs="Times New Roman"/>
          <w:sz w:val="24"/>
          <w:szCs w:val="19"/>
          <w:lang w:eastAsia="lv-LV"/>
        </w:rPr>
        <w:t>entu parakstīšanas tiesībām” no</w:t>
      </w:r>
      <w:r w:rsidR="00554D88" w:rsidRPr="00554D88">
        <w:rPr>
          <w:rFonts w:ascii="Times New Roman" w:eastAsia="Times New Roman" w:hAnsi="Times New Roman" w:cs="Times New Roman"/>
          <w:sz w:val="24"/>
          <w:szCs w:val="19"/>
          <w:lang w:eastAsia="lv-LV"/>
        </w:rPr>
        <w:t>saka, ka valsts sekretāra vietnieks Eiropas Savienības struktūrfondu un Kohēzijas fonda jautājumos paraksta dokumentus, kas saistīti ar vadošās iestādes kompetences jautājumiem.</w:t>
      </w:r>
      <w:r w:rsidR="00554D88">
        <w:rPr>
          <w:rFonts w:ascii="Times New Roman" w:eastAsia="Times New Roman" w:hAnsi="Times New Roman" w:cs="Times New Roman"/>
          <w:sz w:val="24"/>
          <w:szCs w:val="19"/>
          <w:lang w:eastAsia="lv-LV"/>
        </w:rPr>
        <w:t xml:space="preserve"> Savukārt attiecīgais rīkojums nosaka, ka Administrācijas vadītājs paraksta </w:t>
      </w:r>
      <w:r w:rsidR="00554D88" w:rsidRPr="00554D88">
        <w:rPr>
          <w:rFonts w:ascii="Times New Roman" w:eastAsia="Times New Roman" w:hAnsi="Times New Roman" w:cs="Times New Roman"/>
          <w:sz w:val="24"/>
          <w:szCs w:val="19"/>
          <w:lang w:eastAsia="lv-LV"/>
        </w:rPr>
        <w:t xml:space="preserve">ar </w:t>
      </w:r>
      <w:r w:rsidR="00554D88">
        <w:rPr>
          <w:rFonts w:ascii="Times New Roman" w:eastAsia="Times New Roman" w:hAnsi="Times New Roman" w:cs="Times New Roman"/>
          <w:sz w:val="24"/>
          <w:szCs w:val="19"/>
          <w:lang w:eastAsia="lv-LV"/>
        </w:rPr>
        <w:t xml:space="preserve">Finanšu </w:t>
      </w:r>
      <w:r w:rsidR="00554D88" w:rsidRPr="00554D88">
        <w:rPr>
          <w:rFonts w:ascii="Times New Roman" w:eastAsia="Times New Roman" w:hAnsi="Times New Roman" w:cs="Times New Roman"/>
          <w:sz w:val="24"/>
          <w:szCs w:val="19"/>
          <w:lang w:eastAsia="lv-LV"/>
        </w:rPr>
        <w:t>ministrijā īstenojamo ārvalstu finanšu pa</w:t>
      </w:r>
      <w:r w:rsidR="00554D88">
        <w:rPr>
          <w:rFonts w:ascii="Times New Roman" w:eastAsia="Times New Roman" w:hAnsi="Times New Roman" w:cs="Times New Roman"/>
          <w:sz w:val="24"/>
          <w:szCs w:val="19"/>
          <w:lang w:eastAsia="lv-LV"/>
        </w:rPr>
        <w:t xml:space="preserve">līdzības līdzfinansēto projektu </w:t>
      </w:r>
      <w:r w:rsidR="00554D88" w:rsidRPr="00554D88">
        <w:rPr>
          <w:rFonts w:ascii="Times New Roman" w:eastAsia="Times New Roman" w:hAnsi="Times New Roman" w:cs="Times New Roman"/>
          <w:sz w:val="24"/>
          <w:szCs w:val="19"/>
          <w:lang w:eastAsia="lv-LV"/>
        </w:rPr>
        <w:t>ieviešanu saistītos dokumentus</w:t>
      </w:r>
      <w:r w:rsidR="00554D88">
        <w:rPr>
          <w:rFonts w:ascii="Times New Roman" w:eastAsia="Times New Roman" w:hAnsi="Times New Roman" w:cs="Times New Roman"/>
          <w:sz w:val="24"/>
          <w:szCs w:val="19"/>
          <w:lang w:eastAsia="lv-LV"/>
        </w:rPr>
        <w:t xml:space="preserve">. </w:t>
      </w:r>
      <w:r w:rsidR="00E90E1B">
        <w:rPr>
          <w:rFonts w:ascii="Times New Roman" w:eastAsia="Times New Roman" w:hAnsi="Times New Roman" w:cs="Times New Roman"/>
          <w:sz w:val="24"/>
          <w:szCs w:val="19"/>
          <w:lang w:eastAsia="lv-LV"/>
        </w:rPr>
        <w:t>Saskaņā ar Finanšu ministrijas reglamentu Administr</w:t>
      </w:r>
      <w:r w:rsidR="00276979">
        <w:rPr>
          <w:rFonts w:ascii="Times New Roman" w:eastAsia="Times New Roman" w:hAnsi="Times New Roman" w:cs="Times New Roman"/>
          <w:sz w:val="24"/>
          <w:szCs w:val="19"/>
          <w:lang w:eastAsia="lv-LV"/>
        </w:rPr>
        <w:t>ācijas</w:t>
      </w:r>
      <w:r w:rsidR="00E90E1B">
        <w:rPr>
          <w:rFonts w:ascii="Times New Roman" w:eastAsia="Times New Roman" w:hAnsi="Times New Roman" w:cs="Times New Roman"/>
          <w:sz w:val="24"/>
          <w:szCs w:val="19"/>
          <w:lang w:eastAsia="lv-LV"/>
        </w:rPr>
        <w:t xml:space="preserve"> vadītāja tiešā pakļautībā ir </w:t>
      </w:r>
      <w:r w:rsidR="00E90E1B" w:rsidRPr="00E90E1B">
        <w:rPr>
          <w:rFonts w:ascii="Times New Roman" w:eastAsia="Times New Roman" w:hAnsi="Times New Roman" w:cs="Times New Roman"/>
          <w:sz w:val="24"/>
          <w:szCs w:val="19"/>
          <w:lang w:eastAsia="lv-LV"/>
        </w:rPr>
        <w:t>Finanšu un darbības nodrošinājuma departaments un tā pakļautībā esošās nodaļas</w:t>
      </w:r>
      <w:r w:rsidR="00E90E1B">
        <w:rPr>
          <w:rFonts w:ascii="Times New Roman" w:eastAsia="Times New Roman" w:hAnsi="Times New Roman" w:cs="Times New Roman"/>
          <w:sz w:val="24"/>
          <w:szCs w:val="19"/>
          <w:lang w:eastAsia="lv-LV"/>
        </w:rPr>
        <w:t xml:space="preserve">, tai skaitā, </w:t>
      </w:r>
      <w:r w:rsidR="00E90E1B" w:rsidRPr="00E90E1B">
        <w:rPr>
          <w:rFonts w:ascii="Times New Roman" w:eastAsia="Times New Roman" w:hAnsi="Times New Roman" w:cs="Times New Roman"/>
          <w:sz w:val="24"/>
          <w:szCs w:val="19"/>
          <w:lang w:eastAsia="lv-LV"/>
        </w:rPr>
        <w:t>Ārvalstu finansēto projektu ieviešanas nodaļa</w:t>
      </w:r>
      <w:r w:rsidR="008D685A">
        <w:rPr>
          <w:rFonts w:ascii="Times New Roman" w:eastAsia="Times New Roman" w:hAnsi="Times New Roman" w:cs="Times New Roman"/>
          <w:sz w:val="24"/>
          <w:szCs w:val="19"/>
          <w:lang w:eastAsia="lv-LV"/>
        </w:rPr>
        <w:t xml:space="preserve">, kura </w:t>
      </w:r>
      <w:r w:rsidR="003B5E1C" w:rsidRPr="008D685A">
        <w:rPr>
          <w:rFonts w:ascii="Times New Roman" w:eastAsia="Times New Roman" w:hAnsi="Times New Roman" w:cs="Times New Roman"/>
          <w:sz w:val="24"/>
          <w:szCs w:val="19"/>
          <w:lang w:eastAsia="lv-LV"/>
        </w:rPr>
        <w:t>nodrošina ministrijas izpildāmo ārvalstu finansēto projektu administratīvo, tehnisko un finanšu vadību</w:t>
      </w:r>
      <w:r w:rsidR="004319BC">
        <w:rPr>
          <w:rFonts w:ascii="Times New Roman" w:eastAsia="Times New Roman" w:hAnsi="Times New Roman" w:cs="Times New Roman"/>
          <w:sz w:val="24"/>
          <w:szCs w:val="19"/>
          <w:lang w:eastAsia="lv-LV"/>
        </w:rPr>
        <w:t xml:space="preserve">, kā arī </w:t>
      </w:r>
      <w:r w:rsidR="004319BC" w:rsidRPr="004319BC">
        <w:rPr>
          <w:rFonts w:ascii="Times New Roman" w:eastAsia="Times New Roman" w:hAnsi="Times New Roman" w:cs="Times New Roman"/>
          <w:sz w:val="24"/>
          <w:szCs w:val="19"/>
          <w:lang w:eastAsia="lv-LV"/>
        </w:rPr>
        <w:t xml:space="preserve">saskaņā ar ārvalstu projektu iepirkumu plāniem sagatavo nepieciešamos dokumentus publiskā iepirkuma veikšanai atbilstoši Publisko iepirkumu likuma un </w:t>
      </w:r>
      <w:r w:rsidR="00FF4B87">
        <w:rPr>
          <w:rFonts w:ascii="Times New Roman" w:eastAsia="Times New Roman" w:hAnsi="Times New Roman" w:cs="Times New Roman"/>
          <w:sz w:val="24"/>
          <w:szCs w:val="19"/>
          <w:lang w:eastAsia="lv-LV"/>
        </w:rPr>
        <w:t xml:space="preserve">Finanšu </w:t>
      </w:r>
      <w:r w:rsidR="004319BC" w:rsidRPr="004319BC">
        <w:rPr>
          <w:rFonts w:ascii="Times New Roman" w:eastAsia="Times New Roman" w:hAnsi="Times New Roman" w:cs="Times New Roman"/>
          <w:sz w:val="24"/>
          <w:szCs w:val="19"/>
          <w:lang w:eastAsia="lv-LV"/>
        </w:rPr>
        <w:t xml:space="preserve">ministrijas </w:t>
      </w:r>
      <w:r w:rsidR="00FF4B87">
        <w:rPr>
          <w:rFonts w:ascii="Times New Roman" w:eastAsia="Times New Roman" w:hAnsi="Times New Roman" w:cs="Times New Roman"/>
          <w:sz w:val="24"/>
          <w:szCs w:val="24"/>
          <w:lang w:eastAsia="en-GB"/>
        </w:rPr>
        <w:t xml:space="preserve">2016.gada 10.februāra </w:t>
      </w:r>
      <w:r w:rsidR="004319BC" w:rsidRPr="004319BC">
        <w:rPr>
          <w:rFonts w:ascii="Times New Roman" w:eastAsia="Times New Roman" w:hAnsi="Times New Roman" w:cs="Times New Roman"/>
          <w:sz w:val="24"/>
          <w:szCs w:val="19"/>
          <w:lang w:eastAsia="lv-LV"/>
        </w:rPr>
        <w:t>iekšējo noteikumu</w:t>
      </w:r>
      <w:r w:rsidR="0030584F">
        <w:rPr>
          <w:rFonts w:ascii="Times New Roman" w:eastAsia="Times New Roman" w:hAnsi="Times New Roman" w:cs="Times New Roman"/>
          <w:sz w:val="24"/>
          <w:szCs w:val="19"/>
          <w:lang w:eastAsia="lv-LV"/>
        </w:rPr>
        <w:t xml:space="preserve"> Nr.</w:t>
      </w:r>
      <w:r w:rsidR="0030584F" w:rsidRPr="0030584F">
        <w:rPr>
          <w:rFonts w:ascii="Times New Roman" w:eastAsia="Times New Roman" w:hAnsi="Times New Roman" w:cs="Times New Roman"/>
          <w:sz w:val="24"/>
          <w:szCs w:val="19"/>
          <w:lang w:eastAsia="lv-LV"/>
        </w:rPr>
        <w:t>12-29/12</w:t>
      </w:r>
      <w:r w:rsidR="0030584F">
        <w:rPr>
          <w:rFonts w:ascii="Times New Roman" w:eastAsia="Times New Roman" w:hAnsi="Times New Roman" w:cs="Times New Roman"/>
          <w:sz w:val="24"/>
          <w:szCs w:val="19"/>
          <w:lang w:eastAsia="lv-LV"/>
        </w:rPr>
        <w:t xml:space="preserve"> “</w:t>
      </w:r>
      <w:r w:rsidR="0030584F" w:rsidRPr="0030584F">
        <w:rPr>
          <w:rFonts w:ascii="Times New Roman" w:eastAsia="Times New Roman" w:hAnsi="Times New Roman" w:cs="Times New Roman"/>
          <w:sz w:val="24"/>
          <w:szCs w:val="19"/>
          <w:lang w:eastAsia="lv-LV"/>
        </w:rPr>
        <w:t xml:space="preserve">Iepirkuma </w:t>
      </w:r>
      <w:r w:rsidR="0030584F">
        <w:rPr>
          <w:rFonts w:ascii="Times New Roman" w:eastAsia="Times New Roman" w:hAnsi="Times New Roman" w:cs="Times New Roman"/>
          <w:sz w:val="24"/>
          <w:szCs w:val="19"/>
          <w:lang w:eastAsia="lv-LV"/>
        </w:rPr>
        <w:t xml:space="preserve">organizēšana Finanšu ministrijā” </w:t>
      </w:r>
      <w:r w:rsidR="004319BC" w:rsidRPr="004319BC">
        <w:rPr>
          <w:rFonts w:ascii="Times New Roman" w:eastAsia="Times New Roman" w:hAnsi="Times New Roman" w:cs="Times New Roman"/>
          <w:sz w:val="24"/>
          <w:szCs w:val="19"/>
          <w:lang w:eastAsia="lv-LV"/>
        </w:rPr>
        <w:t>par iepirkumu organizēšanu prasībām, nodrošinot arī iepirkuma komisijas sekretariāta funkciju izpildi</w:t>
      </w:r>
      <w:r w:rsidR="008D685A">
        <w:rPr>
          <w:rFonts w:ascii="Times New Roman" w:eastAsia="Times New Roman" w:hAnsi="Times New Roman" w:cs="Times New Roman"/>
          <w:sz w:val="24"/>
          <w:szCs w:val="19"/>
          <w:lang w:eastAsia="lv-LV"/>
        </w:rPr>
        <w:t xml:space="preserve">. </w:t>
      </w:r>
    </w:p>
    <w:p w14:paraId="47FE253B" w14:textId="13D3B8A5" w:rsidR="00554D88" w:rsidRPr="00443093" w:rsidRDefault="00A74AD8" w:rsidP="00554D88">
      <w:pPr>
        <w:spacing w:before="240" w:after="240"/>
        <w:jc w:val="both"/>
        <w:rPr>
          <w:rFonts w:ascii="Times New Roman" w:eastAsia="Times New Roman" w:hAnsi="Times New Roman" w:cs="Times New Roman"/>
          <w:sz w:val="24"/>
          <w:szCs w:val="19"/>
          <w:lang w:eastAsia="lv-LV"/>
        </w:rPr>
      </w:pPr>
      <w:r w:rsidRPr="00A74AD8">
        <w:rPr>
          <w:rFonts w:ascii="Times New Roman" w:eastAsia="Times New Roman" w:hAnsi="Times New Roman" w:cs="Times New Roman"/>
          <w:sz w:val="24"/>
          <w:szCs w:val="19"/>
          <w:lang w:eastAsia="lv-LV"/>
        </w:rPr>
        <w:t>Finanšu ministrijas organizatorisk</w:t>
      </w:r>
      <w:r>
        <w:rPr>
          <w:rFonts w:ascii="Times New Roman" w:eastAsia="Times New Roman" w:hAnsi="Times New Roman" w:cs="Times New Roman"/>
          <w:sz w:val="24"/>
          <w:szCs w:val="19"/>
          <w:lang w:eastAsia="lv-LV"/>
        </w:rPr>
        <w:t>o</w:t>
      </w:r>
      <w:r w:rsidRPr="00A74AD8">
        <w:rPr>
          <w:rFonts w:ascii="Times New Roman" w:eastAsia="Times New Roman" w:hAnsi="Times New Roman" w:cs="Times New Roman"/>
          <w:sz w:val="24"/>
          <w:szCs w:val="19"/>
          <w:lang w:eastAsia="lv-LV"/>
        </w:rPr>
        <w:t xml:space="preserve"> struktūr</w:t>
      </w:r>
      <w:r>
        <w:rPr>
          <w:rFonts w:ascii="Times New Roman" w:eastAsia="Times New Roman" w:hAnsi="Times New Roman" w:cs="Times New Roman"/>
          <w:sz w:val="24"/>
          <w:szCs w:val="19"/>
          <w:lang w:eastAsia="lv-LV"/>
        </w:rPr>
        <w:t xml:space="preserve">u skatīt </w:t>
      </w:r>
      <w:r w:rsidR="00EA48ED">
        <w:rPr>
          <w:rFonts w:ascii="Times New Roman" w:eastAsia="Times New Roman" w:hAnsi="Times New Roman" w:cs="Times New Roman"/>
          <w:sz w:val="24"/>
          <w:szCs w:val="19"/>
          <w:lang w:eastAsia="lv-LV"/>
        </w:rPr>
        <w:t xml:space="preserve">šī apraksta </w:t>
      </w:r>
      <w:r>
        <w:rPr>
          <w:rFonts w:ascii="Times New Roman" w:eastAsia="Times New Roman" w:hAnsi="Times New Roman" w:cs="Times New Roman"/>
          <w:sz w:val="24"/>
          <w:szCs w:val="19"/>
          <w:lang w:eastAsia="lv-LV"/>
        </w:rPr>
        <w:t xml:space="preserve">1.pielikumā. </w:t>
      </w:r>
    </w:p>
    <w:p w14:paraId="7BE71921" w14:textId="36B31509" w:rsidR="009D1AC5" w:rsidRDefault="00554D88" w:rsidP="009D1AC5">
      <w:pPr>
        <w:spacing w:before="120" w:after="120"/>
        <w:jc w:val="both"/>
        <w:rPr>
          <w:rFonts w:ascii="Times New Roman" w:eastAsia="Times New Roman" w:hAnsi="Times New Roman" w:cs="Times New Roman"/>
          <w:sz w:val="24"/>
          <w:szCs w:val="19"/>
          <w:lang w:eastAsia="lv-LV"/>
        </w:rPr>
      </w:pPr>
      <w:r w:rsidRPr="00554D88">
        <w:rPr>
          <w:rFonts w:ascii="Times New Roman" w:eastAsia="Times New Roman" w:hAnsi="Times New Roman" w:cs="Times New Roman"/>
          <w:sz w:val="24"/>
          <w:szCs w:val="19"/>
          <w:lang w:eastAsia="lv-LV"/>
        </w:rPr>
        <w:t>Eiropas Savienības struktūrfondu un Kohēzijas fonda 2014.</w:t>
      </w:r>
      <w:r w:rsidR="00EA48ED">
        <w:rPr>
          <w:rFonts w:ascii="Times New Roman" w:eastAsia="Times New Roman" w:hAnsi="Times New Roman" w:cs="Times New Roman"/>
          <w:sz w:val="24"/>
          <w:szCs w:val="19"/>
          <w:lang w:eastAsia="lv-LV"/>
        </w:rPr>
        <w:t>-</w:t>
      </w:r>
      <w:r w:rsidRPr="00554D88">
        <w:rPr>
          <w:rFonts w:ascii="Times New Roman" w:eastAsia="Times New Roman" w:hAnsi="Times New Roman" w:cs="Times New Roman"/>
          <w:sz w:val="24"/>
          <w:szCs w:val="19"/>
          <w:lang w:eastAsia="lv-LV"/>
        </w:rPr>
        <w:t>2020.gada pl</w:t>
      </w:r>
      <w:r>
        <w:rPr>
          <w:rFonts w:ascii="Times New Roman" w:eastAsia="Times New Roman" w:hAnsi="Times New Roman" w:cs="Times New Roman"/>
          <w:sz w:val="24"/>
          <w:szCs w:val="19"/>
          <w:lang w:eastAsia="lv-LV"/>
        </w:rPr>
        <w:t>ānošanas perioda vadības likuma</w:t>
      </w:r>
      <w:r w:rsidRPr="00554D88">
        <w:rPr>
          <w:rFonts w:ascii="Times New Roman" w:eastAsia="Times New Roman" w:hAnsi="Times New Roman" w:cs="Times New Roman"/>
          <w:sz w:val="24"/>
          <w:szCs w:val="19"/>
          <w:lang w:eastAsia="lv-LV"/>
        </w:rPr>
        <w:t xml:space="preserve"> 1</w:t>
      </w:r>
      <w:r w:rsidR="004446B7">
        <w:rPr>
          <w:rFonts w:ascii="Times New Roman" w:eastAsia="Times New Roman" w:hAnsi="Times New Roman" w:cs="Times New Roman"/>
          <w:sz w:val="24"/>
          <w:szCs w:val="19"/>
          <w:lang w:eastAsia="lv-LV"/>
        </w:rPr>
        <w:t>0</w:t>
      </w:r>
      <w:r w:rsidRPr="00554D88">
        <w:rPr>
          <w:rFonts w:ascii="Times New Roman" w:eastAsia="Times New Roman" w:hAnsi="Times New Roman" w:cs="Times New Roman"/>
          <w:sz w:val="24"/>
          <w:szCs w:val="19"/>
          <w:lang w:eastAsia="lv-LV"/>
        </w:rPr>
        <w:t xml:space="preserve">.panta </w:t>
      </w:r>
      <w:r>
        <w:rPr>
          <w:rFonts w:ascii="Times New Roman" w:eastAsia="Times New Roman" w:hAnsi="Times New Roman" w:cs="Times New Roman"/>
          <w:sz w:val="24"/>
          <w:szCs w:val="19"/>
          <w:lang w:eastAsia="lv-LV"/>
        </w:rPr>
        <w:t>piektā</w:t>
      </w:r>
      <w:r w:rsidRPr="00554D88">
        <w:rPr>
          <w:rFonts w:ascii="Times New Roman" w:eastAsia="Times New Roman" w:hAnsi="Times New Roman" w:cs="Times New Roman"/>
          <w:sz w:val="24"/>
          <w:szCs w:val="19"/>
          <w:lang w:eastAsia="lv-LV"/>
        </w:rPr>
        <w:t xml:space="preserve"> daļa </w:t>
      </w:r>
      <w:r w:rsidR="004446B7">
        <w:rPr>
          <w:rFonts w:ascii="Times New Roman" w:eastAsia="Times New Roman" w:hAnsi="Times New Roman" w:cs="Times New Roman"/>
          <w:sz w:val="24"/>
          <w:szCs w:val="19"/>
          <w:lang w:eastAsia="lv-LV"/>
        </w:rPr>
        <w:t>nosaka, ka vadošā iestāde nodrošina</w:t>
      </w:r>
      <w:r w:rsidR="004446B7" w:rsidRPr="004446B7">
        <w:rPr>
          <w:rFonts w:ascii="Times New Roman" w:eastAsia="Times New Roman" w:hAnsi="Times New Roman" w:cs="Times New Roman"/>
          <w:sz w:val="24"/>
          <w:szCs w:val="19"/>
          <w:lang w:eastAsia="lv-LV"/>
        </w:rPr>
        <w:t xml:space="preserve"> </w:t>
      </w:r>
      <w:r w:rsidR="004446B7">
        <w:rPr>
          <w:rFonts w:ascii="Times New Roman" w:eastAsia="Times New Roman" w:hAnsi="Times New Roman" w:cs="Times New Roman"/>
          <w:sz w:val="24"/>
          <w:szCs w:val="19"/>
          <w:lang w:eastAsia="lv-LV"/>
        </w:rPr>
        <w:t>ES</w:t>
      </w:r>
      <w:r w:rsidR="004446B7" w:rsidRPr="004446B7">
        <w:rPr>
          <w:rFonts w:ascii="Times New Roman" w:eastAsia="Times New Roman" w:hAnsi="Times New Roman" w:cs="Times New Roman"/>
          <w:sz w:val="24"/>
          <w:szCs w:val="19"/>
          <w:lang w:eastAsia="lv-LV"/>
        </w:rPr>
        <w:t xml:space="preserve"> fondu </w:t>
      </w:r>
      <w:r w:rsidR="004446B7">
        <w:rPr>
          <w:rFonts w:ascii="Times New Roman" w:eastAsia="Times New Roman" w:hAnsi="Times New Roman" w:cs="Times New Roman"/>
          <w:sz w:val="24"/>
          <w:szCs w:val="19"/>
          <w:lang w:eastAsia="lv-LV"/>
        </w:rPr>
        <w:t>TP</w:t>
      </w:r>
      <w:r w:rsidR="004446B7" w:rsidRPr="004446B7">
        <w:rPr>
          <w:rFonts w:ascii="Times New Roman" w:eastAsia="Times New Roman" w:hAnsi="Times New Roman" w:cs="Times New Roman"/>
          <w:sz w:val="24"/>
          <w:szCs w:val="19"/>
          <w:lang w:eastAsia="lv-LV"/>
        </w:rPr>
        <w:t xml:space="preserve"> vadību un tās īstenošanas efektivitāti, tai skait</w:t>
      </w:r>
      <w:r w:rsidR="000B0C2A">
        <w:rPr>
          <w:rFonts w:ascii="Times New Roman" w:eastAsia="Times New Roman" w:hAnsi="Times New Roman" w:cs="Times New Roman"/>
          <w:sz w:val="24"/>
          <w:szCs w:val="19"/>
          <w:lang w:eastAsia="lv-LV"/>
        </w:rPr>
        <w:t>ā šā uzdevuma īstenošanai pilda</w:t>
      </w:r>
      <w:r w:rsidR="004446B7" w:rsidRPr="004446B7">
        <w:rPr>
          <w:rFonts w:ascii="Times New Roman" w:eastAsia="Times New Roman" w:hAnsi="Times New Roman" w:cs="Times New Roman"/>
          <w:sz w:val="24"/>
          <w:szCs w:val="19"/>
          <w:lang w:eastAsia="lv-LV"/>
        </w:rPr>
        <w:t xml:space="preserve"> </w:t>
      </w:r>
      <w:r w:rsidR="004446B7">
        <w:rPr>
          <w:rFonts w:ascii="Times New Roman" w:eastAsia="Times New Roman" w:hAnsi="Times New Roman" w:cs="Times New Roman"/>
          <w:sz w:val="24"/>
          <w:szCs w:val="19"/>
          <w:lang w:eastAsia="lv-LV"/>
        </w:rPr>
        <w:t>atbildīgās iestādes pienākumus.</w:t>
      </w:r>
    </w:p>
    <w:p w14:paraId="6BBBF8E0" w14:textId="4B39BEE1" w:rsidR="009D1AC5" w:rsidRPr="009D1AC5" w:rsidRDefault="00554D88" w:rsidP="009D1AC5">
      <w:pPr>
        <w:spacing w:before="120" w:after="120"/>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lv-LV"/>
        </w:rPr>
        <w:t>Savukārt attiecībā uz sadarbības iestādi Eiropas Savienības struktūrfondu un Kohēzijas fonda 2014.</w:t>
      </w:r>
      <w:r w:rsidR="00592488">
        <w:rPr>
          <w:rFonts w:ascii="Times New Roman" w:eastAsia="Times New Roman" w:hAnsi="Times New Roman" w:cs="Times New Roman"/>
          <w:sz w:val="24"/>
          <w:szCs w:val="24"/>
          <w:lang w:eastAsia="lv-LV"/>
        </w:rPr>
        <w:t>- </w:t>
      </w:r>
      <w:r w:rsidRPr="009D1AC5">
        <w:rPr>
          <w:rFonts w:ascii="Times New Roman" w:eastAsia="Times New Roman" w:hAnsi="Times New Roman" w:cs="Times New Roman"/>
          <w:sz w:val="24"/>
          <w:szCs w:val="24"/>
          <w:lang w:eastAsia="lv-LV"/>
        </w:rPr>
        <w:t xml:space="preserve">2020.gada plānošanas perioda vadības likuma 12.panta piektā daļa nosaka, ka </w:t>
      </w:r>
      <w:r w:rsidR="009D1AC5">
        <w:rPr>
          <w:rFonts w:ascii="Times New Roman" w:eastAsia="Times New Roman" w:hAnsi="Times New Roman" w:cs="Times New Roman"/>
          <w:sz w:val="24"/>
          <w:szCs w:val="24"/>
          <w:lang w:eastAsia="lv-LV"/>
        </w:rPr>
        <w:t>CFLA</w:t>
      </w:r>
      <w:r w:rsidRPr="009D1AC5">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9D1AC5">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Pr>
          <w:rFonts w:ascii="Times New Roman" w:eastAsia="Times New Roman" w:hAnsi="Times New Roman" w:cs="Times New Roman"/>
          <w:sz w:val="24"/>
          <w:szCs w:val="24"/>
          <w:lang w:eastAsia="en-GB"/>
        </w:rPr>
        <w:t>dokumenti</w:t>
      </w:r>
      <w:r w:rsidR="009D1AC5" w:rsidRPr="009D1AC5">
        <w:rPr>
          <w:rFonts w:ascii="Times New Roman" w:eastAsia="Times New Roman" w:hAnsi="Times New Roman" w:cs="Times New Roman"/>
          <w:sz w:val="24"/>
          <w:szCs w:val="24"/>
          <w:lang w:eastAsia="en-GB"/>
        </w:rPr>
        <w:t>:</w:t>
      </w:r>
    </w:p>
    <w:p w14:paraId="5BBE5F28" w14:textId="18066548" w:rsidR="00855BAC" w:rsidRDefault="009D1AC5" w:rsidP="00C559B9">
      <w:pPr>
        <w:numPr>
          <w:ilvl w:val="0"/>
          <w:numId w:val="82"/>
        </w:numPr>
        <w:spacing w:before="120" w:after="120"/>
        <w:contextualSpacing/>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en-GB"/>
        </w:rPr>
        <w:t xml:space="preserve">CFLA TP finansējuma saņēmēja funkcijas noteiktas </w:t>
      </w:r>
      <w:r w:rsidR="00CD34ED">
        <w:rPr>
          <w:rFonts w:ascii="Times New Roman" w:eastAsia="Times New Roman" w:hAnsi="Times New Roman" w:cs="Times New Roman"/>
          <w:sz w:val="24"/>
          <w:szCs w:val="24"/>
          <w:lang w:eastAsia="en-GB"/>
        </w:rPr>
        <w:t xml:space="preserve">Finanšu vadības un grāmatvedības departamenta </w:t>
      </w:r>
      <w:r w:rsidRPr="009D1AC5">
        <w:rPr>
          <w:rFonts w:ascii="Times New Roman" w:eastAsia="Times New Roman" w:hAnsi="Times New Roman" w:cs="Times New Roman"/>
          <w:sz w:val="24"/>
          <w:szCs w:val="24"/>
          <w:lang w:eastAsia="en-GB"/>
        </w:rPr>
        <w:t xml:space="preserve">reglamentā un finansējuma saņēmēja projektu vadītāja amata aprakstā; </w:t>
      </w:r>
    </w:p>
    <w:p w14:paraId="2547AD2D" w14:textId="186F3864" w:rsidR="009D1AC5" w:rsidRPr="009D1AC5" w:rsidRDefault="009D1AC5" w:rsidP="00C559B9">
      <w:pPr>
        <w:numPr>
          <w:ilvl w:val="0"/>
          <w:numId w:val="82"/>
        </w:numPr>
        <w:spacing w:before="120" w:after="120"/>
        <w:contextualSpacing/>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en-GB"/>
        </w:rPr>
        <w:t xml:space="preserve">CFLA sadarbības iestādes funkcijas TP </w:t>
      </w:r>
      <w:r w:rsidR="006342AD">
        <w:rPr>
          <w:rFonts w:ascii="Times New Roman" w:eastAsia="Times New Roman" w:hAnsi="Times New Roman" w:cs="Times New Roman"/>
          <w:sz w:val="24"/>
          <w:szCs w:val="24"/>
          <w:lang w:eastAsia="en-GB"/>
        </w:rPr>
        <w:t>specifisko atbalsta mērķu</w:t>
      </w:r>
      <w:r w:rsidR="006342AD" w:rsidRPr="009D1AC5">
        <w:rPr>
          <w:rFonts w:ascii="Times New Roman" w:eastAsia="Times New Roman" w:hAnsi="Times New Roman" w:cs="Times New Roman"/>
          <w:sz w:val="24"/>
          <w:szCs w:val="24"/>
          <w:lang w:eastAsia="en-GB"/>
        </w:rPr>
        <w:t xml:space="preserve"> </w:t>
      </w:r>
      <w:r w:rsidR="006342AD">
        <w:rPr>
          <w:rFonts w:ascii="Times New Roman" w:eastAsia="Times New Roman" w:hAnsi="Times New Roman" w:cs="Times New Roman"/>
          <w:sz w:val="24"/>
          <w:szCs w:val="24"/>
          <w:lang w:eastAsia="en-GB"/>
        </w:rPr>
        <w:t xml:space="preserve">uzraudzībai </w:t>
      </w:r>
      <w:r w:rsidRPr="009D1AC5">
        <w:rPr>
          <w:rFonts w:ascii="Times New Roman" w:eastAsia="Times New Roman" w:hAnsi="Times New Roman" w:cs="Times New Roman"/>
          <w:sz w:val="24"/>
          <w:szCs w:val="24"/>
          <w:lang w:eastAsia="en-GB"/>
        </w:rPr>
        <w:t xml:space="preserve">noteiktas </w:t>
      </w:r>
      <w:r w:rsidR="006342AD">
        <w:rPr>
          <w:rFonts w:ascii="Times New Roman" w:eastAsia="Times New Roman" w:hAnsi="Times New Roman" w:cs="Times New Roman"/>
          <w:sz w:val="24"/>
          <w:szCs w:val="24"/>
          <w:lang w:eastAsia="en-GB"/>
        </w:rPr>
        <w:t xml:space="preserve">Cilvēkresursu attīstības un projektu departamenta </w:t>
      </w:r>
      <w:r w:rsidRPr="009D1AC5">
        <w:rPr>
          <w:rFonts w:ascii="Times New Roman" w:eastAsia="Times New Roman" w:hAnsi="Times New Roman" w:cs="Times New Roman"/>
          <w:sz w:val="24"/>
          <w:szCs w:val="24"/>
          <w:lang w:eastAsia="en-GB"/>
        </w:rPr>
        <w:t xml:space="preserve">reglamentā un šī departamenta </w:t>
      </w:r>
      <w:r w:rsidR="006342AD" w:rsidRPr="006342AD">
        <w:rPr>
          <w:rFonts w:ascii="Times New Roman" w:eastAsia="Times New Roman" w:hAnsi="Times New Roman" w:cs="Times New Roman"/>
          <w:sz w:val="24"/>
          <w:szCs w:val="24"/>
          <w:lang w:eastAsia="en-GB"/>
        </w:rPr>
        <w:t>Publiskās pārvaldes attīstības projektu nodaļa</w:t>
      </w:r>
      <w:r w:rsidR="006342AD">
        <w:rPr>
          <w:rFonts w:ascii="Times New Roman" w:eastAsia="Times New Roman" w:hAnsi="Times New Roman" w:cs="Times New Roman"/>
          <w:sz w:val="24"/>
          <w:szCs w:val="24"/>
          <w:lang w:eastAsia="en-GB"/>
        </w:rPr>
        <w:t xml:space="preserve">s </w:t>
      </w:r>
      <w:r w:rsidRPr="009D1AC5">
        <w:rPr>
          <w:rFonts w:ascii="Times New Roman" w:eastAsia="Times New Roman" w:hAnsi="Times New Roman" w:cs="Times New Roman"/>
          <w:sz w:val="24"/>
          <w:szCs w:val="24"/>
          <w:lang w:eastAsia="en-GB"/>
        </w:rPr>
        <w:t>darbinieku amata aprakstos;</w:t>
      </w:r>
    </w:p>
    <w:p w14:paraId="285D3959" w14:textId="596C61E6" w:rsidR="00E614E4" w:rsidRPr="00817FAF" w:rsidRDefault="0004789F" w:rsidP="0004789F">
      <w:pPr>
        <w:numPr>
          <w:ilvl w:val="0"/>
          <w:numId w:val="82"/>
        </w:numPr>
        <w:spacing w:before="120" w:after="120"/>
        <w:contextualSpacing/>
        <w:jc w:val="both"/>
        <w:rPr>
          <w:rFonts w:ascii="Times New Roman" w:eastAsia="Times New Roman" w:hAnsi="Times New Roman" w:cs="Times New Roman"/>
          <w:sz w:val="24"/>
          <w:szCs w:val="24"/>
          <w:lang w:eastAsia="en-GB"/>
        </w:rPr>
      </w:pPr>
      <w:r w:rsidRPr="00817FAF">
        <w:rPr>
          <w:rFonts w:ascii="Times New Roman" w:eastAsia="Times New Roman" w:hAnsi="Times New Roman" w:cs="Times New Roman"/>
          <w:sz w:val="24"/>
          <w:szCs w:val="24"/>
          <w:lang w:eastAsia="en-GB"/>
        </w:rPr>
        <w:t>CFLA 2020.gada 30.marta rīkojums  Nr.39-1-4/38 „Par paraksta tiesībām maksājumu, izdevumu deklarāciju un maksājuma pieteikumu dokumentos”</w:t>
      </w:r>
      <w:r w:rsidR="00226246" w:rsidRPr="00817FAF">
        <w:rPr>
          <w:rFonts w:ascii="Times New Roman" w:eastAsia="Times New Roman" w:hAnsi="Times New Roman" w:cs="Times New Roman"/>
          <w:sz w:val="24"/>
          <w:szCs w:val="24"/>
          <w:lang w:eastAsia="en-GB"/>
        </w:rPr>
        <w:t>.</w:t>
      </w:r>
    </w:p>
    <w:p w14:paraId="52D36D86" w14:textId="01673229" w:rsidR="008B0150" w:rsidRPr="00817FAF" w:rsidRDefault="0004789F" w:rsidP="0004789F">
      <w:pPr>
        <w:numPr>
          <w:ilvl w:val="0"/>
          <w:numId w:val="82"/>
        </w:numPr>
        <w:spacing w:before="120" w:after="120"/>
        <w:contextualSpacing/>
        <w:jc w:val="both"/>
        <w:rPr>
          <w:rFonts w:ascii="Times New Roman" w:eastAsia="Times New Roman" w:hAnsi="Times New Roman" w:cs="Times New Roman"/>
          <w:sz w:val="24"/>
          <w:szCs w:val="24"/>
          <w:lang w:eastAsia="en-GB"/>
        </w:rPr>
      </w:pPr>
      <w:r w:rsidRPr="00817FAF">
        <w:rPr>
          <w:rFonts w:ascii="Times New Roman" w:eastAsia="Times New Roman" w:hAnsi="Times New Roman" w:cs="Times New Roman"/>
          <w:sz w:val="24"/>
          <w:szCs w:val="24"/>
          <w:lang w:eastAsia="en-GB"/>
        </w:rPr>
        <w:t>CFLA 2020.gada 17.aprīļa iekšējie noteikumi Nr. 39-1-3/25 “Paraksta tiesību piešķiršanas un izmantošanas noteikumi”.</w:t>
      </w:r>
    </w:p>
    <w:p w14:paraId="4EA09F1D" w14:textId="43AD2A20" w:rsidR="00FD3348" w:rsidRPr="009D1AC5" w:rsidRDefault="00FD3348" w:rsidP="009D1AC5">
      <w:pPr>
        <w:spacing w:before="120" w:after="120"/>
        <w:contextualSpacing/>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CFLA organizatorisko struktūru skatīt </w:t>
      </w:r>
      <w:r w:rsidR="00855BAC">
        <w:rPr>
          <w:rFonts w:ascii="Times New Roman" w:eastAsia="Times New Roman" w:hAnsi="Times New Roman" w:cs="Times New Roman"/>
          <w:sz w:val="24"/>
          <w:szCs w:val="24"/>
          <w:lang w:eastAsia="en-GB"/>
        </w:rPr>
        <w:t xml:space="preserve">šī aparaksta </w:t>
      </w:r>
      <w:r>
        <w:rPr>
          <w:rFonts w:ascii="Times New Roman" w:eastAsia="Times New Roman" w:hAnsi="Times New Roman" w:cs="Times New Roman"/>
          <w:sz w:val="24"/>
          <w:szCs w:val="24"/>
          <w:lang w:eastAsia="en-GB"/>
        </w:rPr>
        <w:t xml:space="preserve">1.pielikumā. </w:t>
      </w:r>
    </w:p>
    <w:p w14:paraId="0304FE72" w14:textId="41474346" w:rsidR="004B42B9" w:rsidRPr="00443093"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ietvaros tiek īstenoti</w:t>
      </w:r>
      <w:r w:rsidR="0076514D">
        <w:rPr>
          <w:rFonts w:ascii="Times New Roman" w:eastAsia="Times New Roman" w:hAnsi="Times New Roman" w:cs="Times New Roman"/>
          <w:sz w:val="24"/>
          <w:szCs w:val="19"/>
          <w:lang w:eastAsia="lv-LV"/>
        </w:rPr>
        <w:t xml:space="preserve"> 5</w:t>
      </w:r>
      <w:r w:rsidR="00D30BE5">
        <w:rPr>
          <w:rFonts w:ascii="Times New Roman" w:eastAsia="Times New Roman" w:hAnsi="Times New Roman" w:cs="Times New Roman"/>
          <w:sz w:val="24"/>
          <w:szCs w:val="19"/>
          <w:lang w:eastAsia="lv-LV"/>
        </w:rPr>
        <w:t xml:space="preserve"> (pieci)</w:t>
      </w:r>
      <w:r w:rsidRPr="00443093">
        <w:rPr>
          <w:rFonts w:ascii="Times New Roman" w:eastAsia="Times New Roman" w:hAnsi="Times New Roman" w:cs="Times New Roman"/>
          <w:sz w:val="24"/>
          <w:szCs w:val="19"/>
          <w:lang w:eastAsia="lv-LV"/>
        </w:rPr>
        <w:t xml:space="preserve"> SAM:</w:t>
      </w:r>
    </w:p>
    <w:p w14:paraId="71A205E5" w14:textId="6853AC26" w:rsidR="004B42B9" w:rsidRPr="00443093" w:rsidRDefault="004B42B9" w:rsidP="00C559B9">
      <w:pPr>
        <w:pStyle w:val="ListParagraph"/>
        <w:numPr>
          <w:ilvl w:val="0"/>
          <w:numId w:val="74"/>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Nr. 10.1.1. „Palielināt KP fondu izvērtēšanas kapacitāti”. Tā ietvaros plānots sniegt atbalstu ES fondu izvērtēšanas darbības, tai skaitā izvērtējumu veikšanai, ieviešanai atbilstoši uzraudzības komitejas apstiprinātajam ES fondu izvērtēšanas plānam;</w:t>
      </w:r>
    </w:p>
    <w:p w14:paraId="6FC92205" w14:textId="621A9E4B" w:rsidR="004B42B9" w:rsidRDefault="004B42B9" w:rsidP="00C559B9">
      <w:pPr>
        <w:pStyle w:val="ListParagraph"/>
        <w:numPr>
          <w:ilvl w:val="0"/>
          <w:numId w:val="74"/>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Nr. 10.1.2. “Paaugstināt informētību par KP fondiem, sniedzot atbalstu informācijas un komunikācijas pasākumiem”. Tā ietvaros plānots sniegt atbalstu ES fondu informatīvo un publicitātes pasākumu nodrošināšanai;</w:t>
      </w:r>
    </w:p>
    <w:p w14:paraId="3237809C" w14:textId="1D390360" w:rsidR="00E64B1E" w:rsidRPr="00521C8A" w:rsidRDefault="00521C8A" w:rsidP="00521C8A">
      <w:pPr>
        <w:pStyle w:val="ListParagraph"/>
        <w:numPr>
          <w:ilvl w:val="0"/>
          <w:numId w:val="122"/>
        </w:numPr>
        <w:spacing w:after="160" w:line="259" w:lineRule="auto"/>
        <w:jc w:val="both"/>
        <w:rPr>
          <w:rFonts w:ascii="Times New Roman" w:eastAsia="Times New Roman" w:hAnsi="Times New Roman" w:cs="Times New Roman"/>
          <w:iCs/>
          <w:sz w:val="24"/>
          <w:szCs w:val="24"/>
          <w:lang w:eastAsia="lv-LV"/>
        </w:rPr>
      </w:pPr>
      <w:r>
        <w:rPr>
          <w:rFonts w:ascii="Times New Roman" w:eastAsia="Times New Roman" w:hAnsi="Times New Roman" w:cs="Times New Roman"/>
          <w:sz w:val="24"/>
          <w:szCs w:val="19"/>
          <w:lang w:eastAsia="lv-LV"/>
        </w:rPr>
        <w:t xml:space="preserve">Nr. </w:t>
      </w:r>
      <w:r w:rsidR="00E64B1E">
        <w:rPr>
          <w:rFonts w:ascii="Times New Roman" w:eastAsia="Times New Roman" w:hAnsi="Times New Roman" w:cs="Times New Roman"/>
          <w:sz w:val="24"/>
          <w:szCs w:val="19"/>
          <w:lang w:eastAsia="lv-LV"/>
        </w:rPr>
        <w:t>10.1.3</w:t>
      </w:r>
      <w:r>
        <w:rPr>
          <w:rFonts w:ascii="Times New Roman" w:eastAsia="Times New Roman" w:hAnsi="Times New Roman" w:cs="Times New Roman"/>
          <w:sz w:val="24"/>
          <w:szCs w:val="19"/>
          <w:lang w:eastAsia="lv-LV"/>
        </w:rPr>
        <w:t xml:space="preserve"> </w:t>
      </w:r>
      <w:r w:rsidRPr="00622593">
        <w:rPr>
          <w:rFonts w:ascii="Times New Roman" w:eastAsia="Times New Roman" w:hAnsi="Times New Roman" w:cs="Times New Roman"/>
          <w:iCs/>
          <w:sz w:val="24"/>
          <w:szCs w:val="24"/>
          <w:lang w:eastAsia="lv-LV"/>
        </w:rPr>
        <w:t>atbalsta mērķis „Atbalstīt un uzlabot Kohēzijas politikas fondu ieviešanu, uzraudzību, kontroli, revīziju, horizontālās politikas principu koordin</w:t>
      </w:r>
      <w:r w:rsidR="004E03C9">
        <w:rPr>
          <w:rFonts w:ascii="Times New Roman" w:eastAsia="Times New Roman" w:hAnsi="Times New Roman" w:cs="Times New Roman"/>
          <w:iCs/>
          <w:sz w:val="24"/>
          <w:szCs w:val="24"/>
          <w:lang w:eastAsia="lv-LV"/>
        </w:rPr>
        <w:t>ēšanu un pilnveidot e-Kohēziju”.</w:t>
      </w:r>
      <w:r w:rsidR="004E03C9" w:rsidRPr="004E03C9">
        <w:rPr>
          <w:rFonts w:ascii="Times New Roman" w:eastAsia="Times New Roman" w:hAnsi="Times New Roman" w:cs="Times New Roman"/>
          <w:sz w:val="24"/>
          <w:szCs w:val="19"/>
          <w:lang w:eastAsia="lv-LV"/>
        </w:rPr>
        <w:t xml:space="preserve"> </w:t>
      </w:r>
      <w:r w:rsidR="004E03C9" w:rsidRPr="00443093">
        <w:rPr>
          <w:rFonts w:ascii="Times New Roman" w:eastAsia="Times New Roman" w:hAnsi="Times New Roman" w:cs="Times New Roman"/>
          <w:sz w:val="24"/>
          <w:szCs w:val="19"/>
          <w:lang w:eastAsia="lv-LV"/>
        </w:rPr>
        <w:t xml:space="preserve">Tā ietvaros plānots sniegt atbalstu </w:t>
      </w:r>
      <w:r w:rsidR="004E03C9">
        <w:rPr>
          <w:rFonts w:ascii="Times New Roman" w:eastAsia="Times New Roman" w:hAnsi="Times New Roman" w:cs="Times New Roman"/>
          <w:sz w:val="24"/>
          <w:szCs w:val="19"/>
          <w:lang w:eastAsia="lv-LV"/>
        </w:rPr>
        <w:t>ES</w:t>
      </w:r>
      <w:r w:rsidR="004E03C9" w:rsidRPr="00443093">
        <w:rPr>
          <w:rFonts w:ascii="Times New Roman" w:eastAsia="Times New Roman" w:hAnsi="Times New Roman" w:cs="Times New Roman"/>
          <w:sz w:val="24"/>
          <w:szCs w:val="19"/>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122B0617" w14:textId="5AEE1391" w:rsidR="004B42B9" w:rsidRPr="00443093" w:rsidRDefault="004B42B9" w:rsidP="00C559B9">
      <w:pPr>
        <w:pStyle w:val="ListParagraph"/>
        <w:numPr>
          <w:ilvl w:val="0"/>
          <w:numId w:val="74"/>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Nr. 11.1.1. „Atbalstīt un pilnveidot KP fondu plānošanu, ieviešanu, uzraudzību un kontroli”. Tā ietvaros plānots sniegt atbalstu </w:t>
      </w:r>
      <w:r w:rsidR="00DA1C23">
        <w:rPr>
          <w:rFonts w:ascii="Times New Roman" w:eastAsia="Times New Roman" w:hAnsi="Times New Roman" w:cs="Times New Roman"/>
          <w:sz w:val="24"/>
          <w:szCs w:val="19"/>
          <w:lang w:eastAsia="lv-LV"/>
        </w:rPr>
        <w:t>ES</w:t>
      </w:r>
      <w:r w:rsidRPr="00443093">
        <w:rPr>
          <w:rFonts w:ascii="Times New Roman" w:eastAsia="Times New Roman" w:hAnsi="Times New Roman" w:cs="Times New Roman"/>
          <w:sz w:val="24"/>
          <w:szCs w:val="19"/>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179565F7" w14:textId="7A718B9F" w:rsidR="004B42B9" w:rsidRPr="00443093" w:rsidRDefault="004B42B9" w:rsidP="00C559B9">
      <w:pPr>
        <w:pStyle w:val="ListParagraph"/>
        <w:numPr>
          <w:ilvl w:val="0"/>
          <w:numId w:val="74"/>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Nr. 12.1.1. „Uzlabot KP fondu plānošanu, ieviešanu, uzraudzību, kontroli, revīziju un atbalstīt e-Kohēziju”. Tā ietvaros plānots sniegt atbalstu </w:t>
      </w:r>
      <w:r w:rsidR="009535B5">
        <w:rPr>
          <w:rFonts w:ascii="Times New Roman" w:eastAsia="Times New Roman" w:hAnsi="Times New Roman" w:cs="Times New Roman"/>
          <w:sz w:val="24"/>
          <w:szCs w:val="19"/>
          <w:lang w:eastAsia="lv-LV"/>
        </w:rPr>
        <w:t>ES</w:t>
      </w:r>
      <w:r w:rsidRPr="00443093">
        <w:rPr>
          <w:rFonts w:ascii="Times New Roman" w:eastAsia="Times New Roman" w:hAnsi="Times New Roman" w:cs="Times New Roman"/>
          <w:sz w:val="24"/>
          <w:szCs w:val="19"/>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97584C1"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b/>
          <w:sz w:val="24"/>
          <w:szCs w:val="19"/>
          <w:u w:val="single"/>
          <w:lang w:eastAsia="lv-LV"/>
        </w:rPr>
        <w:t>Vadošās iestādes kompetence un funkcijas</w:t>
      </w:r>
      <w:r w:rsidRPr="00443093">
        <w:rPr>
          <w:rFonts w:ascii="Times New Roman" w:eastAsia="Times New Roman" w:hAnsi="Times New Roman" w:cs="Times New Roman"/>
          <w:sz w:val="24"/>
          <w:szCs w:val="19"/>
          <w:lang w:eastAsia="lv-LV"/>
        </w:rPr>
        <w:t>:</w:t>
      </w:r>
    </w:p>
    <w:p w14:paraId="0C72B9A8" w14:textId="71064CD1" w:rsidR="004B42B9" w:rsidRPr="00443093" w:rsidRDefault="004B42B9" w:rsidP="00C559B9">
      <w:pPr>
        <w:pStyle w:val="ListParagraph"/>
        <w:numPr>
          <w:ilvl w:val="0"/>
          <w:numId w:val="73"/>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analizēt problēmas ES fondu TP SAM īstenošanā un sagatavot priekšlikumus par ES fondu </w:t>
      </w:r>
      <w:r w:rsidR="00301397">
        <w:rPr>
          <w:rFonts w:ascii="Times New Roman" w:eastAsia="Times New Roman" w:hAnsi="Times New Roman" w:cs="Times New Roman"/>
          <w:sz w:val="24"/>
          <w:szCs w:val="19"/>
          <w:lang w:eastAsia="lv-LV"/>
        </w:rPr>
        <w:t>TP,</w:t>
      </w:r>
      <w:r w:rsidRPr="00443093">
        <w:rPr>
          <w:rFonts w:ascii="Times New Roman" w:eastAsia="Times New Roman" w:hAnsi="Times New Roman" w:cs="Times New Roman"/>
          <w:sz w:val="24"/>
          <w:szCs w:val="19"/>
          <w:lang w:eastAsia="lv-LV"/>
        </w:rPr>
        <w:t xml:space="preserve"> SAM īstenošanas uzlabošanai;</w:t>
      </w:r>
    </w:p>
    <w:p w14:paraId="284917D5" w14:textId="468356FD" w:rsidR="004B42B9" w:rsidRPr="00443093" w:rsidRDefault="004B42B9" w:rsidP="00C559B9">
      <w:pPr>
        <w:pStyle w:val="ListParagraph"/>
        <w:numPr>
          <w:ilvl w:val="0"/>
          <w:numId w:val="73"/>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uzraudzīt pieejamā ES fondu TP SAM finansējuma apguvi</w:t>
      </w:r>
      <w:r w:rsidR="000512C7">
        <w:rPr>
          <w:rFonts w:ascii="Times New Roman" w:eastAsia="Times New Roman" w:hAnsi="Times New Roman" w:cs="Times New Roman"/>
          <w:sz w:val="24"/>
          <w:szCs w:val="19"/>
          <w:lang w:eastAsia="lv-LV"/>
        </w:rPr>
        <w:t>;</w:t>
      </w:r>
      <w:r w:rsidRPr="00443093">
        <w:rPr>
          <w:rFonts w:ascii="Times New Roman" w:eastAsia="Times New Roman" w:hAnsi="Times New Roman" w:cs="Times New Roman"/>
          <w:sz w:val="24"/>
          <w:szCs w:val="19"/>
          <w:lang w:eastAsia="lv-LV"/>
        </w:rPr>
        <w:t xml:space="preserve"> </w:t>
      </w:r>
    </w:p>
    <w:p w14:paraId="4E65CE69" w14:textId="01A6D8CB" w:rsidR="000512C7" w:rsidRPr="00B136FA" w:rsidRDefault="004B42B9" w:rsidP="00C559B9">
      <w:pPr>
        <w:pStyle w:val="ListParagraph"/>
        <w:numPr>
          <w:ilvl w:val="0"/>
          <w:numId w:val="73"/>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nodrošināt normatīvo aktu izstrādi par ES fondu TP SAM vadību</w:t>
      </w:r>
      <w:r w:rsidR="000512C7">
        <w:rPr>
          <w:rFonts w:ascii="Times New Roman" w:eastAsia="Times New Roman" w:hAnsi="Times New Roman" w:cs="Times New Roman"/>
          <w:sz w:val="24"/>
          <w:szCs w:val="19"/>
          <w:lang w:eastAsia="lv-LV"/>
        </w:rPr>
        <w:t>.</w:t>
      </w:r>
    </w:p>
    <w:p w14:paraId="70CBED6C" w14:textId="1A65CC92" w:rsidR="004B42B9" w:rsidRPr="000512C7" w:rsidRDefault="004B42B9" w:rsidP="000512C7">
      <w:pPr>
        <w:spacing w:before="240" w:after="240"/>
        <w:ind w:left="360"/>
        <w:jc w:val="both"/>
        <w:rPr>
          <w:rFonts w:ascii="Times New Roman" w:eastAsia="Times New Roman" w:hAnsi="Times New Roman" w:cs="Times New Roman"/>
          <w:sz w:val="24"/>
          <w:szCs w:val="19"/>
          <w:lang w:eastAsia="lv-LV"/>
        </w:rPr>
      </w:pPr>
      <w:r w:rsidRPr="000512C7">
        <w:rPr>
          <w:rFonts w:ascii="Times New Roman" w:eastAsia="Times New Roman" w:hAnsi="Times New Roman" w:cs="Times New Roman"/>
          <w:b/>
          <w:sz w:val="24"/>
          <w:szCs w:val="19"/>
          <w:u w:val="single"/>
          <w:lang w:eastAsia="lv-LV"/>
        </w:rPr>
        <w:t>Sadarbības iestādes funkcijas</w:t>
      </w:r>
      <w:r w:rsidRPr="000512C7">
        <w:rPr>
          <w:rFonts w:ascii="Times New Roman" w:eastAsia="Times New Roman" w:hAnsi="Times New Roman" w:cs="Times New Roman"/>
          <w:sz w:val="24"/>
          <w:szCs w:val="19"/>
          <w:lang w:eastAsia="lv-LV"/>
        </w:rPr>
        <w:t xml:space="preserve"> ES fondu TP SAM īstenošanā:</w:t>
      </w:r>
    </w:p>
    <w:p w14:paraId="5A604045"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izsludināt un veikt ierobežotu projektu iesniegumu atlasi;</w:t>
      </w:r>
    </w:p>
    <w:p w14:paraId="398E709B"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izstrādāt ES fondu TP projektu iesniegumu atlases nolikumu; </w:t>
      </w:r>
    </w:p>
    <w:p w14:paraId="2882C679"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izstrādāt ES fondu TP projekta iesnieguma veidlapas aizpildīšanas metodiku;</w:t>
      </w:r>
    </w:p>
    <w:p w14:paraId="3C04D378"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konsultēt projektu iesniedzējus par projektu iesniegumu iesniegšanu un finansējuma saņēmējus par projektu īstenošanu;</w:t>
      </w:r>
    </w:p>
    <w:p w14:paraId="20316F53"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nodrošināt ES fondu TP projektu iesniegumu vērtēšanu;</w:t>
      </w:r>
    </w:p>
    <w:p w14:paraId="238876A1"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pieņemt lēmumu par ES fondu TP projekta iesnieguma apstiprināšanu, apstiprināšanu ar nosacījumu</w:t>
      </w:r>
      <w:r w:rsidRPr="00DD2663">
        <w:rPr>
          <w:rFonts w:ascii="Times New Roman" w:eastAsia="Times New Roman" w:hAnsi="Times New Roman" w:cs="Times New Roman"/>
          <w:sz w:val="24"/>
          <w:szCs w:val="19"/>
          <w:lang w:eastAsia="lv-LV"/>
        </w:rPr>
        <w:t xml:space="preserve"> </w:t>
      </w:r>
      <w:r>
        <w:rPr>
          <w:rFonts w:ascii="Times New Roman" w:eastAsia="Times New Roman" w:hAnsi="Times New Roman" w:cs="Times New Roman"/>
          <w:sz w:val="24"/>
          <w:szCs w:val="19"/>
          <w:lang w:eastAsia="lv-LV"/>
        </w:rPr>
        <w:t xml:space="preserve">vai </w:t>
      </w:r>
      <w:r w:rsidRPr="00443093">
        <w:rPr>
          <w:rFonts w:ascii="Times New Roman" w:eastAsia="Times New Roman" w:hAnsi="Times New Roman" w:cs="Times New Roman"/>
          <w:sz w:val="24"/>
          <w:szCs w:val="19"/>
          <w:lang w:eastAsia="lv-LV"/>
        </w:rPr>
        <w:t>noraidīšanu;</w:t>
      </w:r>
    </w:p>
    <w:p w14:paraId="453BD029"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izstrādāt vienošanās projektu par ES fondu TP projekta īstenošanu;</w:t>
      </w:r>
    </w:p>
    <w:p w14:paraId="22AD8E49"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slēgt vienošanos ar ES fondu TP finansējuma saņēmēju;</w:t>
      </w:r>
    </w:p>
    <w:p w14:paraId="773854BE" w14:textId="77777777"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veikt pārbaudes ES fondu TP projekta īstenošanas vietā;</w:t>
      </w:r>
    </w:p>
    <w:p w14:paraId="4717EF24" w14:textId="464D2930"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atbilstoši plānošanas dokumentiem nodrošināt ES fondu TP projekta īstenošanas uzraudzību un kontroli</w:t>
      </w:r>
      <w:r w:rsidR="00FB6A1A">
        <w:rPr>
          <w:rFonts w:ascii="Times New Roman" w:eastAsia="Times New Roman" w:hAnsi="Times New Roman" w:cs="Times New Roman"/>
          <w:sz w:val="24"/>
          <w:szCs w:val="19"/>
          <w:lang w:eastAsia="lv-LV"/>
        </w:rPr>
        <w:t>;</w:t>
      </w:r>
    </w:p>
    <w:p w14:paraId="7C3E0421" w14:textId="1931E0EB" w:rsidR="004B42B9" w:rsidRPr="00443093"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izstrādāt, uzturēt un izmantot </w:t>
      </w:r>
      <w:r w:rsidR="00301397">
        <w:rPr>
          <w:rFonts w:ascii="Times New Roman" w:eastAsia="Times New Roman" w:hAnsi="Times New Roman" w:cs="Times New Roman"/>
          <w:sz w:val="24"/>
          <w:szCs w:val="19"/>
          <w:lang w:eastAsia="lv-LV"/>
        </w:rPr>
        <w:t>KP VIS</w:t>
      </w:r>
      <w:r w:rsidRPr="00443093">
        <w:rPr>
          <w:rFonts w:ascii="Times New Roman" w:eastAsia="Times New Roman" w:hAnsi="Times New Roman" w:cs="Times New Roman"/>
          <w:sz w:val="24"/>
          <w:szCs w:val="19"/>
          <w:lang w:eastAsia="lv-LV"/>
        </w:rPr>
        <w:t xml:space="preserve"> un uzkrāt tajā datus par ES fondu TP projektu iesniegumiem un ES fondu TP projektiem;</w:t>
      </w:r>
    </w:p>
    <w:p w14:paraId="72314DD6" w14:textId="0ADE4C0E" w:rsidR="004B42B9" w:rsidRDefault="004B42B9" w:rsidP="00C559B9">
      <w:pPr>
        <w:pStyle w:val="ListParagraph"/>
        <w:numPr>
          <w:ilvl w:val="0"/>
          <w:numId w:val="7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uzraudzīt pieejamā ES fondu TP projektu finansējuma apguvi, tai skaitā </w:t>
      </w:r>
      <w:r w:rsidR="00855BAC">
        <w:rPr>
          <w:rFonts w:ascii="Times New Roman" w:eastAsia="Times New Roman" w:hAnsi="Times New Roman" w:cs="Times New Roman"/>
          <w:sz w:val="24"/>
          <w:szCs w:val="19"/>
          <w:lang w:eastAsia="lv-LV"/>
        </w:rPr>
        <w:t>R</w:t>
      </w:r>
      <w:r w:rsidR="00855BAC" w:rsidRPr="00443093">
        <w:rPr>
          <w:rFonts w:ascii="Times New Roman" w:eastAsia="Times New Roman" w:hAnsi="Times New Roman" w:cs="Times New Roman"/>
          <w:sz w:val="24"/>
          <w:szCs w:val="19"/>
          <w:lang w:eastAsia="lv-LV"/>
        </w:rPr>
        <w:t xml:space="preserve">egulas </w:t>
      </w:r>
      <w:r w:rsidR="00855BAC">
        <w:rPr>
          <w:rFonts w:ascii="Times New Roman" w:eastAsia="Times New Roman" w:hAnsi="Times New Roman" w:cs="Times New Roman"/>
          <w:sz w:val="24"/>
          <w:szCs w:val="19"/>
          <w:lang w:eastAsia="lv-LV"/>
        </w:rPr>
        <w:t xml:space="preserve">(ES) </w:t>
      </w:r>
      <w:r w:rsidRPr="00443093">
        <w:rPr>
          <w:rFonts w:ascii="Times New Roman" w:eastAsia="Times New Roman" w:hAnsi="Times New Roman" w:cs="Times New Roman"/>
          <w:sz w:val="24"/>
          <w:szCs w:val="19"/>
          <w:lang w:eastAsia="lv-LV"/>
        </w:rPr>
        <w:t>Nr.1303/2013 principu izpildi ES fondu TP SAM līmenī</w:t>
      </w:r>
      <w:r>
        <w:rPr>
          <w:rFonts w:ascii="Times New Roman" w:eastAsia="Times New Roman" w:hAnsi="Times New Roman" w:cs="Times New Roman"/>
          <w:sz w:val="24"/>
          <w:szCs w:val="19"/>
          <w:lang w:eastAsia="lv-LV"/>
        </w:rPr>
        <w:t>.</w:t>
      </w:r>
    </w:p>
    <w:p w14:paraId="0D186591" w14:textId="77777777" w:rsidR="00083597" w:rsidRPr="00083597" w:rsidRDefault="00083597" w:rsidP="00083597">
      <w:pPr>
        <w:spacing w:before="240" w:after="240"/>
        <w:ind w:left="360"/>
        <w:jc w:val="both"/>
        <w:rPr>
          <w:rFonts w:ascii="Times New Roman" w:eastAsia="Times New Roman" w:hAnsi="Times New Roman" w:cs="Times New Roman"/>
          <w:sz w:val="24"/>
          <w:szCs w:val="19"/>
          <w:lang w:eastAsia="lv-LV"/>
        </w:rPr>
      </w:pPr>
    </w:p>
    <w:p w14:paraId="5C0B644F" w14:textId="0B734429" w:rsidR="00670FCD" w:rsidRPr="00E52F0D" w:rsidRDefault="00D268D8" w:rsidP="004B42B9">
      <w:pPr>
        <w:pStyle w:val="ListParagraph"/>
        <w:spacing w:before="240" w:after="240"/>
        <w:ind w:left="0"/>
        <w:contextualSpacing w:val="0"/>
        <w:jc w:val="both"/>
        <w:rPr>
          <w:rFonts w:ascii="Times New Roman" w:hAnsi="Times New Roman" w:cs="Times New Roman"/>
          <w:b/>
        </w:rPr>
      </w:pPr>
      <w:r w:rsidRPr="00297B4F">
        <w:rPr>
          <w:rFonts w:ascii="Times New Roman" w:hAnsi="Times New Roman" w:cs="Times New Roman"/>
          <w:b/>
          <w:noProof/>
          <w:lang w:eastAsia="lv-LV"/>
        </w:rPr>
        <w:drawing>
          <wp:inline distT="0" distB="0" distL="0" distR="0" wp14:anchorId="600A9AD4" wp14:editId="6A0D7F78">
            <wp:extent cx="6120765" cy="3579495"/>
            <wp:effectExtent l="0" t="0" r="0" b="1905"/>
            <wp:docPr id="29" name="Picture 29" descr="S:\2014-2020.g. TEHNISKĀ PALĪDZĪBA\Tehniskā palīdzība 2. kārta\Shēma TP_29.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2014-2020.g. TEHNISKĀ PALĪDZĪBA\Tehniskā palīdzība 2. kārta\Shēma TP_29.10.20.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120765" cy="3579495"/>
                    </a:xfrm>
                    <a:prstGeom prst="rect">
                      <a:avLst/>
                    </a:prstGeom>
                    <a:noFill/>
                    <a:ln>
                      <a:noFill/>
                    </a:ln>
                  </pic:spPr>
                </pic:pic>
              </a:graphicData>
            </a:graphic>
          </wp:inline>
        </w:drawing>
      </w:r>
    </w:p>
    <w:p w14:paraId="692C9AB7" w14:textId="74D42101" w:rsidR="004B42B9" w:rsidRPr="00443093" w:rsidRDefault="00B630C4" w:rsidP="004B42B9">
      <w:pPr>
        <w:spacing w:before="240" w:after="240"/>
        <w:jc w:val="both"/>
        <w:rPr>
          <w:rFonts w:ascii="Times New Roman" w:hAnsi="Times New Roman" w:cs="Times New Roman"/>
          <w:i/>
          <w:sz w:val="24"/>
          <w:szCs w:val="24"/>
        </w:rPr>
      </w:pPr>
      <w:r w:rsidRPr="008B0150">
        <w:rPr>
          <w:rFonts w:ascii="Times New Roman" w:hAnsi="Times New Roman" w:cs="Times New Roman"/>
          <w:i/>
          <w:sz w:val="24"/>
          <w:szCs w:val="24"/>
        </w:rPr>
        <w:t>3</w:t>
      </w:r>
      <w:r w:rsidR="00AB648B">
        <w:rPr>
          <w:rFonts w:ascii="Times New Roman" w:hAnsi="Times New Roman" w:cs="Times New Roman"/>
          <w:i/>
          <w:sz w:val="24"/>
          <w:szCs w:val="24"/>
        </w:rPr>
        <w:t>3</w:t>
      </w:r>
      <w:r w:rsidR="004B42B9" w:rsidRPr="008B0150">
        <w:rPr>
          <w:rFonts w:ascii="Times New Roman" w:hAnsi="Times New Roman" w:cs="Times New Roman"/>
          <w:i/>
          <w:sz w:val="24"/>
          <w:szCs w:val="24"/>
        </w:rPr>
        <w:t>. Shēma. Tehniskās palīdzības ieviešana</w:t>
      </w:r>
      <w:r w:rsidR="004B42B9">
        <w:rPr>
          <w:rFonts w:ascii="Times New Roman" w:hAnsi="Times New Roman" w:cs="Times New Roman"/>
          <w:i/>
          <w:sz w:val="24"/>
          <w:szCs w:val="24"/>
        </w:rPr>
        <w:t xml:space="preserve"> </w:t>
      </w:r>
      <w:r w:rsidR="004B42B9" w:rsidRPr="006F5D67">
        <w:rPr>
          <w:rFonts w:ascii="Times New Roman" w:hAnsi="Times New Roman" w:cs="Times New Roman"/>
          <w:i/>
          <w:sz w:val="20"/>
          <w:szCs w:val="20"/>
        </w:rPr>
        <w:t xml:space="preserve">(Ministru kabineta </w:t>
      </w:r>
      <w:r w:rsidR="00D268D8">
        <w:rPr>
          <w:rFonts w:ascii="Times New Roman" w:hAnsi="Times New Roman" w:cs="Times New Roman"/>
          <w:i/>
          <w:sz w:val="20"/>
          <w:szCs w:val="20"/>
        </w:rPr>
        <w:t>2018</w:t>
      </w:r>
      <w:r w:rsidR="000F09D5">
        <w:rPr>
          <w:rFonts w:ascii="Times New Roman" w:hAnsi="Times New Roman" w:cs="Times New Roman"/>
          <w:i/>
          <w:sz w:val="20"/>
          <w:szCs w:val="20"/>
        </w:rPr>
        <w:t xml:space="preserve">.gada </w:t>
      </w:r>
      <w:r w:rsidR="00D268D8">
        <w:rPr>
          <w:rFonts w:ascii="Times New Roman" w:hAnsi="Times New Roman" w:cs="Times New Roman"/>
          <w:i/>
          <w:sz w:val="20"/>
          <w:szCs w:val="20"/>
        </w:rPr>
        <w:t>4.septembra</w:t>
      </w:r>
      <w:r w:rsidR="000F09D5">
        <w:rPr>
          <w:rFonts w:ascii="Times New Roman" w:hAnsi="Times New Roman" w:cs="Times New Roman"/>
          <w:i/>
          <w:sz w:val="20"/>
          <w:szCs w:val="20"/>
        </w:rPr>
        <w:t xml:space="preserve"> </w:t>
      </w:r>
      <w:r w:rsidR="004B42B9" w:rsidRPr="006F5D67">
        <w:rPr>
          <w:rFonts w:ascii="Times New Roman" w:hAnsi="Times New Roman" w:cs="Times New Roman"/>
          <w:i/>
          <w:sz w:val="20"/>
          <w:szCs w:val="20"/>
        </w:rPr>
        <w:t>noteikum</w:t>
      </w:r>
      <w:r w:rsidR="00F20294">
        <w:rPr>
          <w:rFonts w:ascii="Times New Roman" w:hAnsi="Times New Roman" w:cs="Times New Roman"/>
          <w:i/>
          <w:sz w:val="20"/>
          <w:szCs w:val="20"/>
        </w:rPr>
        <w:t xml:space="preserve">i Nr. </w:t>
      </w:r>
      <w:r w:rsidR="00D268D8">
        <w:rPr>
          <w:rFonts w:ascii="Times New Roman" w:hAnsi="Times New Roman" w:cs="Times New Roman"/>
          <w:i/>
          <w:sz w:val="20"/>
          <w:szCs w:val="20"/>
        </w:rPr>
        <w:t>562</w:t>
      </w:r>
      <w:r w:rsidR="004B42B9" w:rsidRPr="006F5D67">
        <w:rPr>
          <w:rFonts w:ascii="Times New Roman" w:hAnsi="Times New Roman" w:cs="Times New Roman"/>
          <w:i/>
          <w:sz w:val="20"/>
          <w:szCs w:val="20"/>
        </w:rPr>
        <w:t xml:space="preserve"> “</w:t>
      </w:r>
      <w:r w:rsidR="00D268D8">
        <w:rPr>
          <w:rFonts w:ascii="Times New Roman" w:hAnsi="Times New Roman" w:cs="Times New Roman"/>
          <w:i/>
          <w:sz w:val="20"/>
          <w:szCs w:val="20"/>
        </w:rPr>
        <w:t>D</w:t>
      </w:r>
      <w:r w:rsidR="004B42B9" w:rsidRPr="006F5D67">
        <w:rPr>
          <w:rFonts w:ascii="Times New Roman" w:hAnsi="Times New Roman" w:cs="Times New Roman"/>
          <w:i/>
          <w:sz w:val="20"/>
          <w:szCs w:val="20"/>
        </w:rPr>
        <w:t xml:space="preserve">arbības programmas "Izaugsme un nodarbinātība"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w:t>
      </w:r>
      <w:r w:rsidR="00D268D8">
        <w:rPr>
          <w:rFonts w:ascii="Times New Roman" w:hAnsi="Times New Roman" w:cs="Times New Roman"/>
          <w:i/>
          <w:sz w:val="20"/>
          <w:szCs w:val="20"/>
        </w:rPr>
        <w:t>otrās</w:t>
      </w:r>
      <w:r w:rsidR="00D268D8" w:rsidRPr="006F5D67">
        <w:rPr>
          <w:rFonts w:ascii="Times New Roman" w:hAnsi="Times New Roman" w:cs="Times New Roman"/>
          <w:i/>
          <w:sz w:val="20"/>
          <w:szCs w:val="20"/>
        </w:rPr>
        <w:t xml:space="preserve"> </w:t>
      </w:r>
      <w:r w:rsidR="004B42B9" w:rsidRPr="006F5D67">
        <w:rPr>
          <w:rFonts w:ascii="Times New Roman" w:hAnsi="Times New Roman" w:cs="Times New Roman"/>
          <w:i/>
          <w:sz w:val="20"/>
          <w:szCs w:val="20"/>
        </w:rPr>
        <w:t>kārt</w:t>
      </w:r>
      <w:r w:rsidR="00D268D8">
        <w:rPr>
          <w:rFonts w:ascii="Times New Roman" w:hAnsi="Times New Roman" w:cs="Times New Roman"/>
          <w:i/>
          <w:sz w:val="20"/>
          <w:szCs w:val="20"/>
        </w:rPr>
        <w:t>as noteikumi</w:t>
      </w:r>
      <w:r w:rsidR="004B42B9" w:rsidRPr="006F5D67">
        <w:rPr>
          <w:rFonts w:ascii="Times New Roman" w:hAnsi="Times New Roman" w:cs="Times New Roman"/>
          <w:i/>
          <w:sz w:val="20"/>
          <w:szCs w:val="20"/>
        </w:rPr>
        <w:t>”</w:t>
      </w:r>
      <w:r w:rsidR="004B42B9">
        <w:rPr>
          <w:rFonts w:ascii="Times New Roman" w:hAnsi="Times New Roman" w:cs="Times New Roman"/>
          <w:i/>
          <w:sz w:val="20"/>
          <w:szCs w:val="20"/>
        </w:rPr>
        <w:t>)</w:t>
      </w:r>
    </w:p>
    <w:p w14:paraId="5BAFE9A1" w14:textId="77777777" w:rsidR="004B42B9" w:rsidRPr="00F3222C" w:rsidRDefault="004B42B9" w:rsidP="004B42B9">
      <w:pPr>
        <w:spacing w:before="240" w:after="240"/>
        <w:rPr>
          <w:rFonts w:ascii="Times New Roman" w:hAnsi="Times New Roman" w:cs="Times New Roman"/>
          <w:b/>
          <w:sz w:val="24"/>
          <w:szCs w:val="24"/>
        </w:rPr>
      </w:pPr>
      <w:r w:rsidRPr="00F3222C">
        <w:rPr>
          <w:rFonts w:ascii="Times New Roman" w:hAnsi="Times New Roman" w:cs="Times New Roman"/>
          <w:b/>
          <w:sz w:val="24"/>
          <w:szCs w:val="24"/>
        </w:rPr>
        <w:t>Normatīvie akti</w:t>
      </w:r>
    </w:p>
    <w:p w14:paraId="06A2BF1A" w14:textId="052336E9" w:rsidR="004B42B9" w:rsidRPr="008A08F8" w:rsidRDefault="004B42B9" w:rsidP="00C559B9">
      <w:pPr>
        <w:pStyle w:val="ListParagraph"/>
        <w:numPr>
          <w:ilvl w:val="0"/>
          <w:numId w:val="75"/>
        </w:numPr>
        <w:spacing w:before="240" w:after="240"/>
        <w:jc w:val="both"/>
        <w:rPr>
          <w:rFonts w:ascii="Times New Roman" w:eastAsia="Times New Roman" w:hAnsi="Times New Roman" w:cs="Times New Roman"/>
          <w:sz w:val="24"/>
          <w:szCs w:val="24"/>
          <w:lang w:eastAsia="en-GB"/>
        </w:rPr>
      </w:pPr>
      <w:r w:rsidRPr="00443093">
        <w:rPr>
          <w:rFonts w:ascii="Times New Roman" w:eastAsia="Times New Roman" w:hAnsi="Times New Roman" w:cs="Times New Roman"/>
          <w:sz w:val="24"/>
          <w:szCs w:val="24"/>
          <w:lang w:eastAsia="en-GB"/>
        </w:rPr>
        <w:t>Eiropas Savienības struktūrfondu un Kohēzijas fonda 2014.</w:t>
      </w:r>
      <w:r w:rsidR="00FB6A1A">
        <w:rPr>
          <w:rFonts w:ascii="Times New Roman" w:eastAsia="Times New Roman" w:hAnsi="Times New Roman" w:cs="Times New Roman"/>
          <w:sz w:val="24"/>
          <w:szCs w:val="24"/>
          <w:lang w:eastAsia="en-GB"/>
        </w:rPr>
        <w:t>-</w:t>
      </w:r>
      <w:r w:rsidRPr="00443093">
        <w:rPr>
          <w:rFonts w:ascii="Times New Roman" w:eastAsia="Times New Roman" w:hAnsi="Times New Roman" w:cs="Times New Roman"/>
          <w:sz w:val="24"/>
          <w:szCs w:val="24"/>
          <w:lang w:eastAsia="en-GB"/>
        </w:rPr>
        <w:t xml:space="preserve">2020.gada </w:t>
      </w:r>
      <w:r w:rsidRPr="008A08F8">
        <w:rPr>
          <w:rFonts w:ascii="Times New Roman" w:eastAsia="Times New Roman" w:hAnsi="Times New Roman" w:cs="Times New Roman"/>
          <w:sz w:val="24"/>
          <w:szCs w:val="24"/>
          <w:lang w:eastAsia="en-GB"/>
        </w:rPr>
        <w:t>plānošanas perioda vadības likums;</w:t>
      </w:r>
    </w:p>
    <w:p w14:paraId="2C89F45B" w14:textId="77777777" w:rsidR="004B42B9" w:rsidRPr="00443093" w:rsidRDefault="004B42B9" w:rsidP="00C559B9">
      <w:pPr>
        <w:pStyle w:val="ListParagraph"/>
        <w:numPr>
          <w:ilvl w:val="0"/>
          <w:numId w:val="75"/>
        </w:numPr>
        <w:spacing w:before="240" w:after="240"/>
        <w:jc w:val="both"/>
        <w:rPr>
          <w:rFonts w:ascii="Times New Roman" w:eastAsia="Times New Roman" w:hAnsi="Times New Roman" w:cs="Times New Roman"/>
          <w:sz w:val="24"/>
          <w:szCs w:val="19"/>
          <w:lang w:eastAsia="lv-LV"/>
        </w:rPr>
      </w:pPr>
      <w:r w:rsidRPr="008A08F8">
        <w:rPr>
          <w:rFonts w:ascii="Times New Roman" w:eastAsia="Times New Roman" w:hAnsi="Times New Roman" w:cs="Times New Roman"/>
          <w:sz w:val="24"/>
          <w:szCs w:val="19"/>
          <w:lang w:eastAsia="lv-LV"/>
        </w:rPr>
        <w:t xml:space="preserve">Ministru kabineta </w:t>
      </w:r>
      <w:r w:rsidR="00C20171" w:rsidRPr="008A08F8">
        <w:rPr>
          <w:rFonts w:ascii="Times New Roman" w:eastAsia="Times New Roman" w:hAnsi="Times New Roman" w:cs="Times New Roman"/>
          <w:sz w:val="24"/>
          <w:szCs w:val="19"/>
          <w:lang w:eastAsia="lv-LV"/>
        </w:rPr>
        <w:t xml:space="preserve">2014.gada 7.oktobra </w:t>
      </w:r>
      <w:r w:rsidRPr="008A08F8">
        <w:rPr>
          <w:rFonts w:ascii="Times New Roman" w:eastAsia="Times New Roman" w:hAnsi="Times New Roman" w:cs="Times New Roman"/>
          <w:sz w:val="24"/>
          <w:szCs w:val="19"/>
          <w:lang w:eastAsia="lv-LV"/>
        </w:rPr>
        <w:t>noteikumu Nr.611 “Prasības Eiropas Savienības struktūrfondu un</w:t>
      </w:r>
      <w:r w:rsidRPr="00443093">
        <w:rPr>
          <w:rFonts w:ascii="Times New Roman" w:eastAsia="Times New Roman" w:hAnsi="Times New Roman" w:cs="Times New Roman"/>
          <w:sz w:val="24"/>
          <w:szCs w:val="19"/>
          <w:lang w:eastAsia="lv-LV"/>
        </w:rPr>
        <w:t xml:space="preserve"> Kohēzijas fonda 2014.–2020.gada plānošanas perioda vadības un kontroles sistēmas izveidošanai”</w:t>
      </w:r>
      <w:r>
        <w:rPr>
          <w:rFonts w:ascii="Times New Roman" w:eastAsia="Times New Roman" w:hAnsi="Times New Roman" w:cs="Times New Roman"/>
          <w:sz w:val="24"/>
          <w:szCs w:val="19"/>
          <w:lang w:eastAsia="lv-LV"/>
        </w:rPr>
        <w:t>;</w:t>
      </w:r>
    </w:p>
    <w:p w14:paraId="0D3B8C35" w14:textId="7C865074" w:rsidR="00C233DC" w:rsidRDefault="004B42B9" w:rsidP="00B80AF9">
      <w:pPr>
        <w:pStyle w:val="ListParagraph"/>
        <w:numPr>
          <w:ilvl w:val="0"/>
          <w:numId w:val="75"/>
        </w:numPr>
        <w:spacing w:before="240" w:after="240"/>
        <w:jc w:val="both"/>
        <w:rPr>
          <w:b/>
        </w:rPr>
      </w:pPr>
      <w:r w:rsidRPr="008A08F8">
        <w:rPr>
          <w:rFonts w:ascii="Times New Roman" w:eastAsia="Times New Roman" w:hAnsi="Times New Roman" w:cs="Times New Roman"/>
          <w:sz w:val="24"/>
          <w:szCs w:val="24"/>
          <w:lang w:eastAsia="en-GB"/>
        </w:rPr>
        <w:t xml:space="preserve">Ministru kabineta </w:t>
      </w:r>
      <w:r w:rsidR="00EA57F0">
        <w:rPr>
          <w:rFonts w:ascii="Times New Roman" w:eastAsia="Times New Roman" w:hAnsi="Times New Roman" w:cs="Times New Roman"/>
          <w:sz w:val="24"/>
          <w:szCs w:val="24"/>
          <w:lang w:eastAsia="en-GB"/>
        </w:rPr>
        <w:t>2018</w:t>
      </w:r>
      <w:r w:rsidR="00855BAC">
        <w:rPr>
          <w:rFonts w:ascii="Times New Roman" w:eastAsia="Times New Roman" w:hAnsi="Times New Roman" w:cs="Times New Roman"/>
          <w:sz w:val="24"/>
          <w:szCs w:val="24"/>
          <w:lang w:eastAsia="en-GB"/>
        </w:rPr>
        <w:t xml:space="preserve">.gada </w:t>
      </w:r>
      <w:r w:rsidR="00EA57F0">
        <w:rPr>
          <w:rFonts w:ascii="Times New Roman" w:eastAsia="Times New Roman" w:hAnsi="Times New Roman" w:cs="Times New Roman"/>
          <w:sz w:val="24"/>
          <w:szCs w:val="24"/>
          <w:lang w:eastAsia="en-GB"/>
        </w:rPr>
        <w:t>4.septembra</w:t>
      </w:r>
      <w:r w:rsidR="00855BAC">
        <w:rPr>
          <w:rFonts w:ascii="Times New Roman" w:eastAsia="Times New Roman" w:hAnsi="Times New Roman" w:cs="Times New Roman"/>
          <w:sz w:val="24"/>
          <w:szCs w:val="24"/>
          <w:lang w:eastAsia="en-GB"/>
        </w:rPr>
        <w:t xml:space="preserve"> </w:t>
      </w:r>
      <w:r w:rsidRPr="008A08F8">
        <w:rPr>
          <w:rFonts w:ascii="Times New Roman" w:eastAsia="Times New Roman" w:hAnsi="Times New Roman" w:cs="Times New Roman"/>
          <w:sz w:val="24"/>
          <w:szCs w:val="24"/>
          <w:lang w:eastAsia="en-GB"/>
        </w:rPr>
        <w:t>noteikumi</w:t>
      </w:r>
      <w:r w:rsidR="00855BAC">
        <w:rPr>
          <w:rFonts w:ascii="Times New Roman" w:eastAsia="Times New Roman" w:hAnsi="Times New Roman" w:cs="Times New Roman"/>
          <w:sz w:val="24"/>
          <w:szCs w:val="24"/>
          <w:lang w:eastAsia="en-GB"/>
        </w:rPr>
        <w:t xml:space="preserve"> Nr.</w:t>
      </w:r>
      <w:r w:rsidR="00EA57F0">
        <w:rPr>
          <w:rFonts w:ascii="Times New Roman" w:eastAsia="Times New Roman" w:hAnsi="Times New Roman" w:cs="Times New Roman"/>
          <w:sz w:val="24"/>
          <w:szCs w:val="24"/>
          <w:lang w:eastAsia="en-GB"/>
        </w:rPr>
        <w:t>562</w:t>
      </w:r>
      <w:r w:rsidR="00EA57F0" w:rsidRPr="008A08F8">
        <w:rPr>
          <w:rFonts w:ascii="Times New Roman" w:eastAsia="Times New Roman" w:hAnsi="Times New Roman" w:cs="Times New Roman"/>
          <w:sz w:val="24"/>
          <w:szCs w:val="24"/>
          <w:lang w:eastAsia="en-GB"/>
        </w:rPr>
        <w:t xml:space="preserve"> </w:t>
      </w:r>
      <w:r w:rsidRPr="008A08F8">
        <w:rPr>
          <w:rFonts w:ascii="Times New Roman" w:eastAsia="Times New Roman" w:hAnsi="Times New Roman" w:cs="Times New Roman"/>
          <w:sz w:val="24"/>
          <w:szCs w:val="24"/>
          <w:lang w:eastAsia="en-GB"/>
        </w:rPr>
        <w:t>“</w:t>
      </w:r>
      <w:r w:rsidR="00EA57F0">
        <w:rPr>
          <w:rFonts w:ascii="Times New Roman" w:eastAsia="Times New Roman" w:hAnsi="Times New Roman" w:cs="Times New Roman"/>
          <w:sz w:val="24"/>
          <w:szCs w:val="24"/>
          <w:lang w:eastAsia="en-GB"/>
        </w:rPr>
        <w:t>D</w:t>
      </w:r>
      <w:r w:rsidRPr="00566318">
        <w:rPr>
          <w:rFonts w:ascii="Times New Roman" w:eastAsia="Times New Roman" w:hAnsi="Times New Roman" w:cs="Times New Roman"/>
          <w:sz w:val="24"/>
          <w:szCs w:val="24"/>
          <w:lang w:eastAsia="en-GB"/>
        </w:rPr>
        <w:t xml:space="preserve">arbības programmas </w:t>
      </w:r>
      <w:r w:rsidR="007256DB">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Izaugsme un nodarbinātība</w:t>
      </w:r>
      <w:r w:rsidR="007256DB">
        <w:rPr>
          <w:rFonts w:ascii="Times New Roman" w:eastAsia="Times New Roman" w:hAnsi="Times New Roman" w:cs="Times New Roman"/>
          <w:sz w:val="24"/>
          <w:szCs w:val="24"/>
          <w:lang w:eastAsia="en-GB"/>
        </w:rPr>
        <w:t>”</w:t>
      </w:r>
      <w:r w:rsidR="007256DB" w:rsidRPr="00566318">
        <w:rPr>
          <w:rFonts w:ascii="Times New Roman" w:eastAsia="Times New Roman" w:hAnsi="Times New Roman" w:cs="Times New Roman"/>
          <w:sz w:val="24"/>
          <w:szCs w:val="24"/>
          <w:lang w:eastAsia="en-GB"/>
        </w:rPr>
        <w:t xml:space="preserve"> </w:t>
      </w:r>
      <w:r w:rsidRPr="00566318">
        <w:rPr>
          <w:rFonts w:ascii="Times New Roman" w:eastAsia="Times New Roman" w:hAnsi="Times New Roman" w:cs="Times New Roman"/>
          <w:sz w:val="24"/>
          <w:szCs w:val="24"/>
          <w:lang w:eastAsia="en-GB"/>
        </w:rPr>
        <w:t xml:space="preserve">2.10. prioritārā virziena </w:t>
      </w:r>
      <w:r w:rsidR="00A764C8">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 xml:space="preserve">Tehniskā palīdzība </w:t>
      </w:r>
      <w:r w:rsidR="00A764C8">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 xml:space="preserve">Eiropas Sociālā fonda atbalsts Kohēzijas politikas fondu ieviešanai un vadībai””, 2.11. prioritārā virziena </w:t>
      </w:r>
      <w:r w:rsidR="00A764C8">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 xml:space="preserve">Tehniskā palīdzība </w:t>
      </w:r>
      <w:r w:rsidR="00A764C8">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 xml:space="preserve">Eiropas Reģionālās attīstības fonda atbalsts Kohēzijas politikas fondu ieviešanai un vadībai”” un 2.12. prioritārā virziena </w:t>
      </w:r>
      <w:r w:rsidR="00A764C8">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 xml:space="preserve">Tehniskā palīdzība </w:t>
      </w:r>
      <w:r w:rsidR="00A764C8">
        <w:rPr>
          <w:rFonts w:ascii="Times New Roman" w:eastAsia="Times New Roman" w:hAnsi="Times New Roman" w:cs="Times New Roman"/>
          <w:sz w:val="24"/>
          <w:szCs w:val="24"/>
          <w:lang w:eastAsia="en-GB"/>
        </w:rPr>
        <w:t>”</w:t>
      </w:r>
      <w:r w:rsidRPr="00566318">
        <w:rPr>
          <w:rFonts w:ascii="Times New Roman" w:eastAsia="Times New Roman" w:hAnsi="Times New Roman" w:cs="Times New Roman"/>
          <w:sz w:val="24"/>
          <w:szCs w:val="24"/>
          <w:lang w:eastAsia="en-GB"/>
        </w:rPr>
        <w:t xml:space="preserve">Kohēzijas fonda atbalsts Kohēzijas politikas fondu ieviešanai un vadībai”” projektu iesniegumu atlases </w:t>
      </w:r>
      <w:r w:rsidR="00EA57F0">
        <w:rPr>
          <w:rFonts w:ascii="Times New Roman" w:eastAsia="Times New Roman" w:hAnsi="Times New Roman" w:cs="Times New Roman"/>
          <w:sz w:val="24"/>
          <w:szCs w:val="24"/>
          <w:lang w:eastAsia="en-GB"/>
        </w:rPr>
        <w:t>otrās kārtas noteikumi</w:t>
      </w:r>
      <w:r>
        <w:rPr>
          <w:rFonts w:ascii="Times New Roman" w:eastAsia="Times New Roman" w:hAnsi="Times New Roman" w:cs="Times New Roman"/>
          <w:sz w:val="24"/>
          <w:szCs w:val="24"/>
          <w:lang w:eastAsia="en-GB"/>
        </w:rPr>
        <w:t>”</w:t>
      </w:r>
      <w:r w:rsidR="00EA57F0">
        <w:rPr>
          <w:rFonts w:ascii="Times New Roman" w:eastAsia="Times New Roman" w:hAnsi="Times New Roman" w:cs="Times New Roman"/>
          <w:sz w:val="24"/>
          <w:szCs w:val="24"/>
          <w:lang w:eastAsia="en-GB"/>
        </w:rPr>
        <w:t>.</w:t>
      </w:r>
    </w:p>
    <w:p w14:paraId="3C74CE37" w14:textId="59E6FB17" w:rsidR="004B42B9" w:rsidRPr="00F3222C" w:rsidRDefault="004B42B9" w:rsidP="004B42B9">
      <w:pPr>
        <w:spacing w:before="240" w:after="240"/>
        <w:rPr>
          <w:rFonts w:ascii="Times New Roman" w:hAnsi="Times New Roman" w:cs="Times New Roman"/>
          <w:b/>
          <w:sz w:val="24"/>
          <w:szCs w:val="24"/>
        </w:rPr>
      </w:pPr>
      <w:r w:rsidRPr="00F3222C">
        <w:rPr>
          <w:rFonts w:ascii="Times New Roman" w:hAnsi="Times New Roman" w:cs="Times New Roman"/>
          <w:b/>
          <w:sz w:val="24"/>
          <w:szCs w:val="24"/>
        </w:rPr>
        <w:t>P</w:t>
      </w:r>
      <w:r w:rsidR="00E657D3">
        <w:rPr>
          <w:rFonts w:ascii="Times New Roman" w:hAnsi="Times New Roman" w:cs="Times New Roman"/>
          <w:b/>
          <w:sz w:val="24"/>
          <w:szCs w:val="24"/>
        </w:rPr>
        <w:t>ro</w:t>
      </w:r>
      <w:r w:rsidRPr="00F3222C">
        <w:rPr>
          <w:rFonts w:ascii="Times New Roman" w:hAnsi="Times New Roman" w:cs="Times New Roman"/>
          <w:b/>
          <w:sz w:val="24"/>
          <w:szCs w:val="24"/>
        </w:rPr>
        <w:t>cedūras</w:t>
      </w:r>
    </w:p>
    <w:p w14:paraId="7488DC8C" w14:textId="131498BF" w:rsidR="005E476D" w:rsidRPr="00817FAF" w:rsidRDefault="004B42B9" w:rsidP="00C559B9">
      <w:pPr>
        <w:pStyle w:val="ListParagraph"/>
        <w:numPr>
          <w:ilvl w:val="0"/>
          <w:numId w:val="76"/>
        </w:numPr>
        <w:spacing w:before="240" w:after="240"/>
        <w:jc w:val="both"/>
        <w:rPr>
          <w:rFonts w:ascii="Times New Roman" w:eastAsia="Times New Roman" w:hAnsi="Times New Roman" w:cs="Times New Roman"/>
          <w:sz w:val="24"/>
          <w:szCs w:val="24"/>
          <w:lang w:eastAsia="en-GB"/>
        </w:rPr>
      </w:pPr>
      <w:r w:rsidRPr="00817FAF">
        <w:rPr>
          <w:rFonts w:ascii="Times New Roman" w:eastAsia="Times New Roman" w:hAnsi="Times New Roman" w:cs="Times New Roman"/>
          <w:sz w:val="24"/>
          <w:szCs w:val="24"/>
          <w:lang w:eastAsia="en-GB"/>
        </w:rPr>
        <w:t xml:space="preserve">Finanšu ministrijas </w:t>
      </w:r>
      <w:r w:rsidR="000F09D5" w:rsidRPr="00817FAF">
        <w:rPr>
          <w:rFonts w:ascii="Times New Roman" w:eastAsia="Times New Roman" w:hAnsi="Times New Roman" w:cs="Times New Roman"/>
          <w:sz w:val="24"/>
          <w:szCs w:val="24"/>
          <w:lang w:eastAsia="en-GB"/>
        </w:rPr>
        <w:t xml:space="preserve">2015.gada 16.novembra </w:t>
      </w:r>
      <w:r w:rsidRPr="00817FAF">
        <w:rPr>
          <w:rFonts w:ascii="Times New Roman" w:eastAsia="Times New Roman" w:hAnsi="Times New Roman" w:cs="Times New Roman"/>
          <w:sz w:val="24"/>
          <w:szCs w:val="24"/>
          <w:lang w:eastAsia="en-GB"/>
        </w:rPr>
        <w:t>iekšējie noteikumi</w:t>
      </w:r>
      <w:r w:rsidR="00493265" w:rsidRPr="00817FAF">
        <w:rPr>
          <w:rFonts w:ascii="Times New Roman" w:eastAsia="Times New Roman" w:hAnsi="Times New Roman" w:cs="Times New Roman"/>
          <w:sz w:val="24"/>
          <w:szCs w:val="24"/>
          <w:lang w:eastAsia="en-GB"/>
        </w:rPr>
        <w:t xml:space="preserve"> Nr.12-29/29</w:t>
      </w:r>
      <w:r w:rsidRPr="00817FAF">
        <w:rPr>
          <w:rFonts w:ascii="Times New Roman" w:eastAsia="Times New Roman" w:hAnsi="Times New Roman" w:cs="Times New Roman"/>
          <w:sz w:val="24"/>
          <w:szCs w:val="24"/>
          <w:lang w:eastAsia="en-GB"/>
        </w:rPr>
        <w:t xml:space="preserve"> “Eiropas Savienības fondu tehniskās palīdzības specifisko atbalsta mērķu īstenošanas nodrošināšana Finanšu ministrijā”</w:t>
      </w:r>
      <w:r w:rsidR="005E476D" w:rsidRPr="00817FAF">
        <w:rPr>
          <w:rFonts w:ascii="Times New Roman" w:eastAsia="Times New Roman" w:hAnsi="Times New Roman" w:cs="Times New Roman"/>
          <w:sz w:val="24"/>
          <w:szCs w:val="24"/>
          <w:lang w:eastAsia="en-GB"/>
        </w:rPr>
        <w:t>.</w:t>
      </w:r>
    </w:p>
    <w:p w14:paraId="58932E7A" w14:textId="711858D5" w:rsidR="00963849" w:rsidRPr="00817FAF" w:rsidRDefault="004B42B9" w:rsidP="00C559B9">
      <w:pPr>
        <w:pStyle w:val="ListParagraph"/>
        <w:numPr>
          <w:ilvl w:val="0"/>
          <w:numId w:val="76"/>
        </w:numPr>
        <w:spacing w:before="240" w:after="240"/>
        <w:jc w:val="both"/>
        <w:rPr>
          <w:rFonts w:ascii="Times New Roman" w:eastAsia="Times New Roman" w:hAnsi="Times New Roman" w:cs="Times New Roman"/>
          <w:sz w:val="24"/>
          <w:szCs w:val="24"/>
          <w:lang w:eastAsia="en-GB"/>
        </w:rPr>
      </w:pPr>
      <w:r w:rsidRPr="00817FAF">
        <w:rPr>
          <w:rFonts w:ascii="Times New Roman" w:eastAsia="Times New Roman" w:hAnsi="Times New Roman" w:cs="Times New Roman"/>
          <w:sz w:val="24"/>
          <w:szCs w:val="24"/>
          <w:lang w:eastAsia="en-GB"/>
        </w:rPr>
        <w:t xml:space="preserve">Finanšu ministrija kā finansējuma saņēmējs: </w:t>
      </w:r>
    </w:p>
    <w:p w14:paraId="1292CB3C" w14:textId="5C824FEE" w:rsidR="00963849" w:rsidRPr="00817FAF" w:rsidRDefault="00B13312" w:rsidP="00C559B9">
      <w:pPr>
        <w:pStyle w:val="ListParagraph"/>
        <w:numPr>
          <w:ilvl w:val="0"/>
          <w:numId w:val="76"/>
        </w:numPr>
        <w:spacing w:before="240" w:after="240"/>
        <w:jc w:val="both"/>
        <w:rPr>
          <w:rFonts w:ascii="Times New Roman" w:eastAsia="Times New Roman" w:hAnsi="Times New Roman" w:cs="Times New Roman"/>
          <w:sz w:val="24"/>
          <w:szCs w:val="24"/>
          <w:lang w:eastAsia="en-GB"/>
        </w:rPr>
      </w:pPr>
      <w:r w:rsidRPr="00817FAF">
        <w:rPr>
          <w:rFonts w:ascii="Times New Roman" w:eastAsia="Times New Roman" w:hAnsi="Times New Roman" w:cs="Times New Roman"/>
          <w:sz w:val="24"/>
          <w:szCs w:val="24"/>
          <w:lang w:eastAsia="en-GB"/>
        </w:rPr>
        <w:t>201</w:t>
      </w:r>
      <w:r w:rsidR="003548CF" w:rsidRPr="00817FAF">
        <w:rPr>
          <w:rFonts w:ascii="Times New Roman" w:eastAsia="Times New Roman" w:hAnsi="Times New Roman" w:cs="Times New Roman"/>
          <w:sz w:val="24"/>
          <w:szCs w:val="24"/>
          <w:lang w:eastAsia="en-GB"/>
        </w:rPr>
        <w:t>7</w:t>
      </w:r>
      <w:r w:rsidRPr="00817FAF">
        <w:rPr>
          <w:rFonts w:ascii="Times New Roman" w:eastAsia="Times New Roman" w:hAnsi="Times New Roman" w:cs="Times New Roman"/>
          <w:sz w:val="24"/>
          <w:szCs w:val="24"/>
          <w:lang w:eastAsia="en-GB"/>
        </w:rPr>
        <w:t xml:space="preserve">.gada </w:t>
      </w:r>
      <w:r w:rsidR="003548CF" w:rsidRPr="00817FAF">
        <w:rPr>
          <w:rFonts w:ascii="Times New Roman" w:eastAsia="Times New Roman" w:hAnsi="Times New Roman" w:cs="Times New Roman"/>
          <w:sz w:val="24"/>
          <w:szCs w:val="24"/>
          <w:lang w:eastAsia="en-GB"/>
        </w:rPr>
        <w:t>18</w:t>
      </w:r>
      <w:r w:rsidRPr="00817FAF">
        <w:rPr>
          <w:rFonts w:ascii="Times New Roman" w:eastAsia="Times New Roman" w:hAnsi="Times New Roman" w:cs="Times New Roman"/>
          <w:sz w:val="24"/>
          <w:szCs w:val="24"/>
          <w:lang w:eastAsia="en-GB"/>
        </w:rPr>
        <w:t>.</w:t>
      </w:r>
      <w:r w:rsidR="003548CF" w:rsidRPr="00817FAF">
        <w:rPr>
          <w:rFonts w:ascii="Times New Roman" w:eastAsia="Times New Roman" w:hAnsi="Times New Roman" w:cs="Times New Roman"/>
          <w:sz w:val="24"/>
          <w:szCs w:val="24"/>
          <w:lang w:eastAsia="en-GB"/>
        </w:rPr>
        <w:t xml:space="preserve">septembra </w:t>
      </w:r>
      <w:r w:rsidR="00963849" w:rsidRPr="00817FAF">
        <w:rPr>
          <w:rFonts w:ascii="Times New Roman" w:eastAsia="Times New Roman" w:hAnsi="Times New Roman" w:cs="Times New Roman"/>
          <w:sz w:val="24"/>
          <w:szCs w:val="24"/>
          <w:lang w:eastAsia="en-GB"/>
        </w:rPr>
        <w:t>iekšējie noteikumi Nr.</w:t>
      </w:r>
      <w:r w:rsidR="00963849" w:rsidRPr="00817FAF">
        <w:t xml:space="preserve"> </w:t>
      </w:r>
      <w:r w:rsidR="00963849" w:rsidRPr="00817FAF">
        <w:rPr>
          <w:rFonts w:ascii="Times New Roman" w:eastAsia="Times New Roman" w:hAnsi="Times New Roman" w:cs="Times New Roman"/>
          <w:sz w:val="24"/>
          <w:szCs w:val="24"/>
          <w:lang w:eastAsia="en-GB"/>
        </w:rPr>
        <w:t>12-29/</w:t>
      </w:r>
      <w:r w:rsidR="003548CF" w:rsidRPr="00817FAF">
        <w:rPr>
          <w:rFonts w:ascii="Times New Roman" w:eastAsia="Times New Roman" w:hAnsi="Times New Roman" w:cs="Times New Roman"/>
          <w:sz w:val="24"/>
          <w:szCs w:val="24"/>
          <w:lang w:eastAsia="en-GB"/>
        </w:rPr>
        <w:t xml:space="preserve">33 </w:t>
      </w:r>
      <w:r w:rsidR="00963849" w:rsidRPr="00817FAF">
        <w:rPr>
          <w:rFonts w:ascii="Times New Roman" w:eastAsia="Times New Roman" w:hAnsi="Times New Roman" w:cs="Times New Roman"/>
          <w:sz w:val="24"/>
          <w:szCs w:val="24"/>
          <w:lang w:eastAsia="en-GB"/>
        </w:rPr>
        <w:t>“Kohēzijas fonda 2014.-2020.gada plānošanas perioda tehniskās palīdzības projekta "Tehniskā palīdzība Eiropas Savienības struktūrfondu un Kohēzijas fonda vadošajai iestādei Latvijā 2014.-2020.gada plānošanas periodā" īstenošana Finanšu ministrijā”;</w:t>
      </w:r>
    </w:p>
    <w:p w14:paraId="3901718A" w14:textId="2CFE25A3" w:rsidR="00C75B62" w:rsidRPr="00817FAF" w:rsidRDefault="00EB5089" w:rsidP="00C559B9">
      <w:pPr>
        <w:pStyle w:val="ListParagraph"/>
        <w:numPr>
          <w:ilvl w:val="0"/>
          <w:numId w:val="76"/>
        </w:numPr>
        <w:spacing w:before="240" w:after="240"/>
        <w:jc w:val="both"/>
        <w:rPr>
          <w:rFonts w:ascii="Times New Roman" w:eastAsia="Times New Roman" w:hAnsi="Times New Roman" w:cs="Times New Roman"/>
          <w:sz w:val="24"/>
          <w:szCs w:val="24"/>
          <w:lang w:eastAsia="en-GB"/>
        </w:rPr>
      </w:pPr>
      <w:r w:rsidRPr="00817FAF">
        <w:rPr>
          <w:rFonts w:ascii="Times New Roman" w:eastAsia="Times New Roman" w:hAnsi="Times New Roman" w:cs="Times New Roman"/>
          <w:sz w:val="24"/>
          <w:szCs w:val="24"/>
          <w:lang w:eastAsia="en-GB"/>
        </w:rPr>
        <w:t>2018</w:t>
      </w:r>
      <w:r w:rsidR="00B13312" w:rsidRPr="00817FAF">
        <w:rPr>
          <w:rFonts w:ascii="Times New Roman" w:eastAsia="Times New Roman" w:hAnsi="Times New Roman" w:cs="Times New Roman"/>
          <w:sz w:val="24"/>
          <w:szCs w:val="24"/>
          <w:lang w:eastAsia="en-GB"/>
        </w:rPr>
        <w:t xml:space="preserve">.gada </w:t>
      </w:r>
      <w:r w:rsidRPr="00817FAF">
        <w:rPr>
          <w:rFonts w:ascii="Times New Roman" w:eastAsia="Times New Roman" w:hAnsi="Times New Roman" w:cs="Times New Roman"/>
          <w:sz w:val="24"/>
          <w:szCs w:val="24"/>
          <w:lang w:eastAsia="en-GB"/>
        </w:rPr>
        <w:t>18</w:t>
      </w:r>
      <w:r w:rsidR="00B13312" w:rsidRPr="00817FAF">
        <w:rPr>
          <w:rFonts w:ascii="Times New Roman" w:eastAsia="Times New Roman" w:hAnsi="Times New Roman" w:cs="Times New Roman"/>
          <w:sz w:val="24"/>
          <w:szCs w:val="24"/>
          <w:lang w:eastAsia="en-GB"/>
        </w:rPr>
        <w:t>.</w:t>
      </w:r>
      <w:r w:rsidRPr="00817FAF">
        <w:rPr>
          <w:rFonts w:ascii="Times New Roman" w:eastAsia="Times New Roman" w:hAnsi="Times New Roman" w:cs="Times New Roman"/>
          <w:sz w:val="24"/>
          <w:szCs w:val="24"/>
          <w:lang w:eastAsia="en-GB"/>
        </w:rPr>
        <w:t xml:space="preserve">janvāra </w:t>
      </w:r>
      <w:r w:rsidR="00C75B62" w:rsidRPr="00817FAF">
        <w:rPr>
          <w:rFonts w:ascii="Times New Roman" w:eastAsia="Times New Roman" w:hAnsi="Times New Roman" w:cs="Times New Roman"/>
          <w:sz w:val="24"/>
          <w:szCs w:val="24"/>
          <w:lang w:eastAsia="en-GB"/>
        </w:rPr>
        <w:t>iekšējie noteikumi Nr. 12-</w:t>
      </w:r>
      <w:r w:rsidRPr="00817FAF">
        <w:rPr>
          <w:rFonts w:ascii="Times New Roman" w:eastAsia="Times New Roman" w:hAnsi="Times New Roman" w:cs="Times New Roman"/>
          <w:sz w:val="24"/>
          <w:szCs w:val="24"/>
          <w:lang w:eastAsia="en-GB"/>
        </w:rPr>
        <w:t>5/2</w:t>
      </w:r>
      <w:r w:rsidR="00C75B62" w:rsidRPr="00817FAF">
        <w:rPr>
          <w:rFonts w:ascii="Times New Roman" w:eastAsia="Times New Roman" w:hAnsi="Times New Roman" w:cs="Times New Roman"/>
          <w:sz w:val="24"/>
          <w:szCs w:val="24"/>
          <w:lang w:eastAsia="en-GB"/>
        </w:rPr>
        <w:t xml:space="preserve"> “Eiropas Sociālā fonda tehniskās palīdzības projekta "Kohēzijas politikas fondu izvērtēšanas nodrošināšana un kapacitātes palielināšana Latvijas ES fondu 2014.-2020.gada plānošanas periodā" īstenošana Finanšu ministrijā”</w:t>
      </w:r>
      <w:r w:rsidR="00963849" w:rsidRPr="00817FAF">
        <w:rPr>
          <w:rFonts w:ascii="Times New Roman" w:eastAsia="Times New Roman" w:hAnsi="Times New Roman" w:cs="Times New Roman"/>
          <w:sz w:val="24"/>
          <w:szCs w:val="24"/>
          <w:lang w:eastAsia="en-GB"/>
        </w:rPr>
        <w:t>;</w:t>
      </w:r>
    </w:p>
    <w:p w14:paraId="11BFFAF4" w14:textId="77777777" w:rsidR="00274919" w:rsidRPr="00817FAF" w:rsidRDefault="0004789F" w:rsidP="0004789F">
      <w:pPr>
        <w:pStyle w:val="ListParagraph"/>
        <w:numPr>
          <w:ilvl w:val="0"/>
          <w:numId w:val="76"/>
        </w:numPr>
        <w:spacing w:before="240" w:after="240"/>
        <w:jc w:val="both"/>
        <w:rPr>
          <w:rFonts w:ascii="Times New Roman" w:hAnsi="Times New Roman"/>
          <w:sz w:val="24"/>
        </w:rPr>
      </w:pPr>
      <w:r w:rsidRPr="00817FAF">
        <w:rPr>
          <w:rFonts w:ascii="Times New Roman" w:eastAsia="Times New Roman" w:hAnsi="Times New Roman" w:cs="Times New Roman"/>
          <w:sz w:val="24"/>
          <w:szCs w:val="24"/>
          <w:lang w:eastAsia="en-GB"/>
        </w:rPr>
        <w:t>CFLA 2020.gada 16.janvāra iekšējie noteikumi Nr. 39-1-3/6 “Atzīt par spēku zaudējušiem aģentūras 2018.gada 8.augusta noteikumus Nr. 39-1-3/26 “Noteikumi par kārtību, kādā Centrālā finanšu un līgumu aģentūra īsteno ierobežotas atlases pirmās kārtas ietvaros apstiprinātos Eiropas Savienības fondu tehniskās palīdzības projektus”.</w:t>
      </w:r>
    </w:p>
    <w:p w14:paraId="6591BAE6" w14:textId="431246A9" w:rsidR="00836A17" w:rsidRPr="00817FAF" w:rsidRDefault="0004789F">
      <w:pPr>
        <w:pStyle w:val="ListParagraph"/>
        <w:numPr>
          <w:ilvl w:val="0"/>
          <w:numId w:val="76"/>
        </w:numPr>
        <w:spacing w:before="240" w:after="240"/>
        <w:jc w:val="both"/>
        <w:rPr>
          <w:rFonts w:ascii="Times New Roman" w:hAnsi="Times New Roman"/>
          <w:sz w:val="24"/>
        </w:rPr>
      </w:pPr>
      <w:r w:rsidRPr="00817FAF">
        <w:rPr>
          <w:rFonts w:ascii="Times New Roman" w:hAnsi="Times New Roman"/>
          <w:sz w:val="24"/>
        </w:rPr>
        <w:t>CFLA 2020.gada 8. aprīļa iekšējie noteikumi Nr. 39-1-3/24</w:t>
      </w:r>
      <w:r w:rsidR="007A107A" w:rsidRPr="00817FAF">
        <w:rPr>
          <w:rFonts w:ascii="Times New Roman" w:hAnsi="Times New Roman"/>
          <w:sz w:val="24"/>
        </w:rPr>
        <w:t xml:space="preserve"> </w:t>
      </w:r>
      <w:r w:rsidRPr="00817FAF">
        <w:rPr>
          <w:rFonts w:ascii="Times New Roman" w:hAnsi="Times New Roman"/>
          <w:sz w:val="24"/>
        </w:rPr>
        <w:t>“Noteikumi par kārtību, kādā Centrālā finanšu un līgumu aģentūra īsteno ierobežotas atlases otrās kārtas ietvaros apstiprinātos Eiropas Savienības fondu tehniskās palīdzības projektus”</w:t>
      </w:r>
      <w:r w:rsidR="00274919" w:rsidRPr="00817FAF">
        <w:rPr>
          <w:rFonts w:ascii="Times New Roman" w:hAnsi="Times New Roman"/>
          <w:sz w:val="24"/>
        </w:rPr>
        <w:t xml:space="preserve">. </w:t>
      </w:r>
      <w:r w:rsidRPr="00817FAF">
        <w:rPr>
          <w:rFonts w:ascii="Times New Roman" w:hAnsi="Times New Roman"/>
          <w:sz w:val="24"/>
        </w:rPr>
        <w:t>Grozījumi veikti, ņemot vērā izmaiņas apmaksas dokumentu plūsmā.</w:t>
      </w:r>
    </w:p>
    <w:p w14:paraId="580D1428" w14:textId="6DEE15F9" w:rsidR="00E70B17" w:rsidRPr="00286062" w:rsidRDefault="00E70B17" w:rsidP="00E70B17">
      <w:pPr>
        <w:pStyle w:val="Heading2"/>
        <w:jc w:val="both"/>
        <w:rPr>
          <w:rFonts w:eastAsia="Times New Roman"/>
          <w:lang w:eastAsia="lv-LV"/>
        </w:rPr>
      </w:pPr>
      <w:bookmarkStart w:id="172" w:name="_Toc413229865"/>
      <w:bookmarkStart w:id="173" w:name="_Toc420918846"/>
      <w:bookmarkStart w:id="174" w:name="_Toc54963006"/>
      <w:r w:rsidRPr="00286062">
        <w:rPr>
          <w:rFonts w:eastAsia="Times New Roman"/>
          <w:lang w:eastAsia="lv-LV"/>
        </w:rPr>
        <w:t>2.3. Revīzijas liecības</w:t>
      </w:r>
      <w:bookmarkEnd w:id="172"/>
      <w:bookmarkEnd w:id="173"/>
      <w:bookmarkEnd w:id="174"/>
      <w:r w:rsidRPr="00286062">
        <w:rPr>
          <w:rFonts w:eastAsia="Times New Roman"/>
          <w:lang w:eastAsia="lv-LV"/>
        </w:rPr>
        <w:t xml:space="preserve"> </w:t>
      </w:r>
    </w:p>
    <w:p w14:paraId="08CB1B1A" w14:textId="31C8B415" w:rsidR="00E70B17" w:rsidRDefault="00E70B17" w:rsidP="00E70B17">
      <w:pPr>
        <w:pStyle w:val="Heading3"/>
        <w:jc w:val="both"/>
        <w:rPr>
          <w:rFonts w:eastAsia="Times New Roman"/>
          <w:lang w:eastAsia="lv-LV"/>
        </w:rPr>
      </w:pPr>
      <w:bookmarkStart w:id="175" w:name="_Toc413229866"/>
      <w:bookmarkStart w:id="176" w:name="_Toc420918847"/>
      <w:r w:rsidRPr="00286062">
        <w:rPr>
          <w:rFonts w:eastAsia="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75"/>
      <w:bookmarkEnd w:id="176"/>
    </w:p>
    <w:p w14:paraId="6473EE52" w14:textId="4796DE56" w:rsidR="00D40A98" w:rsidRPr="00443093" w:rsidRDefault="00D40A98" w:rsidP="00D40A98">
      <w:pPr>
        <w:pStyle w:val="Text3"/>
        <w:tabs>
          <w:tab w:val="clear" w:pos="2302"/>
        </w:tabs>
        <w:spacing w:before="240"/>
        <w:ind w:left="0"/>
        <w:rPr>
          <w:lang w:val="lv-LV"/>
        </w:rPr>
      </w:pPr>
      <w:r w:rsidRPr="00443093">
        <w:rPr>
          <w:lang w:val="lv-LV"/>
        </w:rPr>
        <w:t>Vadošā iestāde kopumā ir atbildīga par pietiekamām un atbilstīgām revīzijas liecībām. Nacionālajos normatīvajos aktos un iekšējās kārtībās ir iekļauti nosacījumi, lai nodrošinātu atbilstošas revīzijas liecības</w:t>
      </w:r>
      <w:r>
        <w:rPr>
          <w:lang w:val="lv-LV"/>
        </w:rPr>
        <w:t xml:space="preserve"> un dokumentu arhivēšanu</w:t>
      </w:r>
      <w:r w:rsidRPr="00443093">
        <w:rPr>
          <w:lang w:val="lv-LV"/>
        </w:rPr>
        <w:t xml:space="preserve">. </w:t>
      </w:r>
    </w:p>
    <w:p w14:paraId="4E8AAE02" w14:textId="77777777" w:rsidR="00D40A98" w:rsidRPr="00443093" w:rsidRDefault="00D40A98" w:rsidP="00D40A98">
      <w:pPr>
        <w:pStyle w:val="Text3"/>
        <w:tabs>
          <w:tab w:val="clear" w:pos="2302"/>
        </w:tabs>
        <w:spacing w:before="240"/>
        <w:ind w:left="0"/>
        <w:rPr>
          <w:lang w:val="lv-LV"/>
        </w:rPr>
      </w:pPr>
      <w:r w:rsidRPr="00443093">
        <w:rPr>
          <w:lang w:val="lv-LV"/>
        </w:rPr>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394263FC" w14:textId="77777777" w:rsidR="00D40A98" w:rsidRPr="00443093" w:rsidRDefault="00D40A98" w:rsidP="00D40A98">
      <w:pPr>
        <w:pStyle w:val="Text3"/>
        <w:tabs>
          <w:tab w:val="clear" w:pos="2302"/>
        </w:tabs>
        <w:spacing w:before="240"/>
        <w:ind w:left="0"/>
        <w:rPr>
          <w:lang w:val="lv-LV"/>
        </w:rPr>
      </w:pPr>
      <w:r w:rsidRPr="00443093">
        <w:rPr>
          <w:lang w:val="lv-LV"/>
        </w:rPr>
        <w:t>Galvenās prasības attiecībā uz revīzijas liecībām ir:</w:t>
      </w:r>
    </w:p>
    <w:p w14:paraId="43028B8B" w14:textId="77777777" w:rsidR="00D40A98" w:rsidRPr="00443093" w:rsidRDefault="00D40A98" w:rsidP="00C559B9">
      <w:pPr>
        <w:pStyle w:val="Text3"/>
        <w:numPr>
          <w:ilvl w:val="0"/>
          <w:numId w:val="51"/>
        </w:numPr>
        <w:tabs>
          <w:tab w:val="clear" w:pos="2302"/>
        </w:tabs>
        <w:spacing w:before="240"/>
        <w:rPr>
          <w:lang w:val="lv-LV"/>
        </w:rPr>
      </w:pPr>
      <w:r w:rsidRPr="00443093">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53B03AE5" w14:textId="33D4983E" w:rsidR="00D40A98" w:rsidRPr="00443093" w:rsidRDefault="00D40A98" w:rsidP="00C559B9">
      <w:pPr>
        <w:numPr>
          <w:ilvl w:val="0"/>
          <w:numId w:val="52"/>
        </w:numPr>
        <w:autoSpaceDE w:val="0"/>
        <w:autoSpaceDN w:val="0"/>
        <w:adjustRightInd w:val="0"/>
        <w:spacing w:before="240" w:after="240"/>
        <w:jc w:val="both"/>
        <w:rPr>
          <w:rFonts w:ascii="Times New Roman" w:eastAsia="Times New Roman" w:hAnsi="Times New Roman"/>
          <w:sz w:val="24"/>
          <w:szCs w:val="24"/>
          <w:lang w:eastAsia="en-GB"/>
        </w:rPr>
      </w:pPr>
      <w:r w:rsidRPr="00443093">
        <w:rPr>
          <w:rFonts w:ascii="Times New Roman" w:eastAsia="Times New Roman" w:hAnsi="Times New Roman"/>
          <w:sz w:val="24"/>
          <w:szCs w:val="24"/>
          <w:lang w:eastAsia="en-GB"/>
        </w:rPr>
        <w:t xml:space="preserve">nodrošināt </w:t>
      </w:r>
      <w:r w:rsidR="00E05A62">
        <w:rPr>
          <w:rFonts w:ascii="Times New Roman" w:eastAsia="Times New Roman" w:hAnsi="Times New Roman"/>
          <w:sz w:val="24"/>
          <w:szCs w:val="24"/>
          <w:lang w:eastAsia="en-GB"/>
        </w:rPr>
        <w:t xml:space="preserve">Eiropas </w:t>
      </w:r>
      <w:r w:rsidRPr="00443093">
        <w:rPr>
          <w:rFonts w:ascii="Times New Roman" w:eastAsia="Times New Roman" w:hAnsi="Times New Roman"/>
          <w:sz w:val="24"/>
          <w:szCs w:val="24"/>
          <w:lang w:eastAsia="en-GB"/>
        </w:rPr>
        <w:t>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D05682" w14:textId="395A2E6C" w:rsidR="00D40A98" w:rsidRDefault="00D40A98" w:rsidP="00D40A98">
      <w:pPr>
        <w:autoSpaceDE w:val="0"/>
        <w:autoSpaceDN w:val="0"/>
        <w:adjustRightInd w:val="0"/>
        <w:spacing w:before="240" w:after="240"/>
        <w:jc w:val="both"/>
        <w:rPr>
          <w:rFonts w:ascii="Times New Roman" w:eastAsia="Times New Roman" w:hAnsi="Times New Roman"/>
          <w:sz w:val="24"/>
          <w:szCs w:val="24"/>
          <w:lang w:eastAsia="en-GB"/>
        </w:rPr>
      </w:pPr>
      <w:r w:rsidRPr="00443093">
        <w:rPr>
          <w:rFonts w:ascii="Times New Roman" w:eastAsia="Times New Roman" w:hAnsi="Times New Roman"/>
          <w:sz w:val="24"/>
          <w:szCs w:val="24"/>
          <w:lang w:eastAsia="en-GB"/>
        </w:rPr>
        <w:t xml:space="preserve">Vadošā iestāde deleģēto funkciju pārbaudēs </w:t>
      </w:r>
      <w:r>
        <w:rPr>
          <w:rFonts w:ascii="Times New Roman" w:eastAsia="Times New Roman" w:hAnsi="Times New Roman"/>
          <w:sz w:val="24"/>
          <w:szCs w:val="24"/>
          <w:lang w:eastAsia="en-GB"/>
        </w:rPr>
        <w:t>pārliecinās</w:t>
      </w:r>
      <w:r w:rsidRPr="00443093">
        <w:rPr>
          <w:rFonts w:ascii="Times New Roman" w:eastAsia="Times New Roman" w:hAnsi="Times New Roman"/>
          <w:sz w:val="24"/>
          <w:szCs w:val="24"/>
          <w:lang w:eastAsia="en-GB"/>
        </w:rPr>
        <w:t>, vai sadarbības iestāde</w:t>
      </w:r>
      <w:r w:rsidR="00E05A62">
        <w:rPr>
          <w:rFonts w:ascii="Times New Roman" w:eastAsia="Times New Roman" w:hAnsi="Times New Roman"/>
          <w:sz w:val="24"/>
          <w:szCs w:val="24"/>
          <w:lang w:eastAsia="en-GB"/>
        </w:rPr>
        <w:t xml:space="preserve"> un republikas pilsētu pašvaldības</w:t>
      </w:r>
      <w:r w:rsidRPr="00443093">
        <w:rPr>
          <w:rFonts w:ascii="Times New Roman" w:eastAsia="Times New Roman" w:hAnsi="Times New Roman"/>
          <w:sz w:val="24"/>
          <w:szCs w:val="24"/>
          <w:lang w:eastAsia="en-GB"/>
        </w:rPr>
        <w:t xml:space="preserve"> nodrošina atbilstošu dokumentu uzglabāšanu un nodrošina audita liecības. </w:t>
      </w:r>
      <w:r w:rsidR="006C7B9C">
        <w:rPr>
          <w:rFonts w:ascii="Times New Roman" w:eastAsia="Times New Roman" w:hAnsi="Times New Roman"/>
          <w:sz w:val="24"/>
          <w:szCs w:val="24"/>
          <w:lang w:eastAsia="en-GB"/>
        </w:rPr>
        <w:t>Attiecībā uz atbildīgajām iestādēm vadošā iestāde, izvērtējot procedūras, secina, vai atbildīgās iestādes nodrošina atbilstošu dokumentācijas uzglabāšanu – ja rodas šaubas par minētā nodrošināšanu, vadošā iestāde var veikt pārbaudi pie atbildīgajām iestādēm, lai gūtu pārliecību par konkrētā aspekta ievērošanu.</w:t>
      </w:r>
    </w:p>
    <w:p w14:paraId="1593819C" w14:textId="27B300D3" w:rsidR="00484DD1" w:rsidRDefault="00C57C91" w:rsidP="008510D3">
      <w:pPr>
        <w:autoSpaceDE w:val="0"/>
        <w:autoSpaceDN w:val="0"/>
        <w:adjustRightInd w:val="0"/>
        <w:spacing w:before="240" w:after="240"/>
        <w:jc w:val="both"/>
        <w:rPr>
          <w:rFonts w:ascii="Times New Roman" w:eastAsia="Times New Roman" w:hAnsi="Times New Roman"/>
          <w:sz w:val="24"/>
          <w:szCs w:val="24"/>
          <w:lang w:eastAsia="en-GB"/>
        </w:rPr>
      </w:pPr>
      <w:r w:rsidRPr="00C57C91">
        <w:rPr>
          <w:rFonts w:ascii="Times New Roman" w:eastAsia="Times New Roman" w:hAnsi="Times New Roman"/>
          <w:sz w:val="24"/>
          <w:szCs w:val="24"/>
          <w:lang w:eastAsia="en-GB"/>
        </w:rPr>
        <w:t xml:space="preserve">Vadošā iestāde nodrošina, ka </w:t>
      </w:r>
      <w:r>
        <w:rPr>
          <w:rFonts w:ascii="Times New Roman" w:eastAsia="Times New Roman" w:hAnsi="Times New Roman"/>
          <w:sz w:val="24"/>
          <w:szCs w:val="24"/>
          <w:lang w:eastAsia="en-GB"/>
        </w:rPr>
        <w:t xml:space="preserve">saskaņā ar </w:t>
      </w:r>
      <w:r w:rsidR="00224F55" w:rsidRPr="00E05A62">
        <w:rPr>
          <w:rFonts w:ascii="Times New Roman" w:eastAsia="Times New Roman" w:hAnsi="Times New Roman"/>
          <w:sz w:val="24"/>
          <w:szCs w:val="24"/>
          <w:lang w:eastAsia="en-GB"/>
        </w:rPr>
        <w:t>R</w:t>
      </w:r>
      <w:r w:rsidRPr="00E05A62">
        <w:rPr>
          <w:rFonts w:ascii="Times New Roman" w:eastAsia="Times New Roman" w:hAnsi="Times New Roman"/>
          <w:sz w:val="24"/>
          <w:szCs w:val="24"/>
          <w:lang w:eastAsia="en-GB"/>
        </w:rPr>
        <w:t>egulas</w:t>
      </w:r>
      <w:r w:rsidR="00E05A62">
        <w:rPr>
          <w:rFonts w:ascii="Times New Roman" w:eastAsia="Times New Roman" w:hAnsi="Times New Roman"/>
          <w:sz w:val="24"/>
          <w:szCs w:val="24"/>
          <w:lang w:eastAsia="en-GB"/>
        </w:rPr>
        <w:t xml:space="preserve"> (ES)</w:t>
      </w:r>
      <w:r w:rsidRPr="00E05A62">
        <w:rPr>
          <w:rFonts w:ascii="Times New Roman" w:eastAsia="Times New Roman" w:hAnsi="Times New Roman"/>
          <w:sz w:val="24"/>
          <w:szCs w:val="24"/>
          <w:lang w:eastAsia="en-GB"/>
        </w:rPr>
        <w:t xml:space="preserve"> </w:t>
      </w:r>
      <w:r w:rsidR="00224F55" w:rsidRPr="00E05A62">
        <w:rPr>
          <w:rFonts w:ascii="Times New Roman" w:eastAsia="Times New Roman" w:hAnsi="Times New Roman"/>
          <w:sz w:val="24"/>
          <w:szCs w:val="24"/>
          <w:lang w:eastAsia="en-GB"/>
        </w:rPr>
        <w:t>Nr.</w:t>
      </w:r>
      <w:r w:rsidRPr="00E05A62">
        <w:rPr>
          <w:rFonts w:ascii="Times New Roman" w:eastAsia="Times New Roman" w:hAnsi="Times New Roman"/>
          <w:sz w:val="24"/>
          <w:szCs w:val="24"/>
          <w:lang w:eastAsia="en-GB"/>
        </w:rPr>
        <w:t>480/2014</w:t>
      </w:r>
      <w:r w:rsidRPr="00C57C91">
        <w:rPr>
          <w:rFonts w:ascii="Times New Roman" w:eastAsia="Times New Roman" w:hAnsi="Times New Roman"/>
          <w:sz w:val="24"/>
          <w:szCs w:val="24"/>
          <w:lang w:eastAsia="en-GB"/>
        </w:rPr>
        <w:t xml:space="preserve"> 25.pant</w:t>
      </w:r>
      <w:r w:rsidR="00224F55">
        <w:rPr>
          <w:rFonts w:ascii="Times New Roman" w:eastAsia="Times New Roman" w:hAnsi="Times New Roman"/>
          <w:sz w:val="24"/>
          <w:szCs w:val="24"/>
          <w:lang w:eastAsia="en-GB"/>
        </w:rPr>
        <w:t xml:space="preserve">a 2.punktu </w:t>
      </w:r>
      <w:r w:rsidRPr="00C57C91">
        <w:rPr>
          <w:rFonts w:ascii="Times New Roman" w:eastAsia="Times New Roman" w:hAnsi="Times New Roman"/>
          <w:sz w:val="24"/>
          <w:szCs w:val="24"/>
          <w:lang w:eastAsia="en-GB"/>
        </w:rPr>
        <w:t>ir pieejami ieraksti par to struktūru identitāti un atrašanās vietu, kuras glabā visus apliecinošos dokumentus, kuri nepieciešami, lai nodrošinātu pienācīgas revīzijas liecības</w:t>
      </w:r>
      <w:r>
        <w:rPr>
          <w:rFonts w:ascii="Times New Roman" w:eastAsia="Times New Roman" w:hAnsi="Times New Roman"/>
          <w:sz w:val="24"/>
          <w:szCs w:val="24"/>
          <w:lang w:eastAsia="en-GB"/>
        </w:rPr>
        <w:t>.</w:t>
      </w:r>
      <w:r w:rsidR="00224F55">
        <w:rPr>
          <w:rFonts w:ascii="Times New Roman" w:eastAsia="Times New Roman" w:hAnsi="Times New Roman"/>
          <w:sz w:val="24"/>
          <w:szCs w:val="24"/>
          <w:lang w:eastAsia="en-GB"/>
        </w:rPr>
        <w:t xml:space="preserve"> </w:t>
      </w:r>
      <w:r w:rsidR="00855BAC">
        <w:rPr>
          <w:rFonts w:ascii="Times New Roman" w:eastAsia="Times New Roman" w:hAnsi="Times New Roman"/>
          <w:sz w:val="24"/>
          <w:szCs w:val="24"/>
          <w:lang w:eastAsia="en-GB"/>
        </w:rPr>
        <w:t xml:space="preserve">Eiropas Savienības struktūrfondu un Kohēzijas fonda 2014-2020.gada </w:t>
      </w:r>
      <w:r w:rsidR="008A67F4">
        <w:rPr>
          <w:rFonts w:ascii="Times New Roman" w:eastAsia="Times New Roman" w:hAnsi="Times New Roman"/>
          <w:sz w:val="24"/>
          <w:szCs w:val="24"/>
          <w:lang w:eastAsia="en-GB"/>
        </w:rPr>
        <w:t>plānošanas</w:t>
      </w:r>
      <w:r w:rsidR="00855BAC">
        <w:rPr>
          <w:rFonts w:ascii="Times New Roman" w:eastAsia="Times New Roman" w:hAnsi="Times New Roman"/>
          <w:sz w:val="24"/>
          <w:szCs w:val="24"/>
          <w:lang w:eastAsia="en-GB"/>
        </w:rPr>
        <w:t xml:space="preserve"> perioda vadības likuma </w:t>
      </w:r>
      <w:r w:rsidR="002421FB">
        <w:rPr>
          <w:rFonts w:ascii="Times New Roman" w:eastAsia="Times New Roman" w:hAnsi="Times New Roman"/>
          <w:sz w:val="24"/>
          <w:szCs w:val="24"/>
          <w:lang w:eastAsia="en-GB"/>
        </w:rPr>
        <w:t xml:space="preserve">un </w:t>
      </w:r>
      <w:r w:rsidR="009A08B6">
        <w:rPr>
          <w:rFonts w:ascii="Times New Roman" w:eastAsia="Times New Roman" w:hAnsi="Times New Roman"/>
          <w:sz w:val="24"/>
          <w:szCs w:val="24"/>
          <w:lang w:eastAsia="en-GB"/>
        </w:rPr>
        <w:t>MK</w:t>
      </w:r>
      <w:r w:rsidR="00855BAC">
        <w:rPr>
          <w:rFonts w:ascii="Times New Roman" w:eastAsia="Times New Roman" w:hAnsi="Times New Roman"/>
          <w:sz w:val="24"/>
          <w:szCs w:val="24"/>
          <w:lang w:eastAsia="en-GB"/>
        </w:rPr>
        <w:t xml:space="preserve"> noteikumos </w:t>
      </w:r>
      <w:r w:rsidR="002421FB">
        <w:rPr>
          <w:rFonts w:ascii="Times New Roman" w:eastAsia="Times New Roman" w:hAnsi="Times New Roman"/>
          <w:sz w:val="24"/>
          <w:szCs w:val="24"/>
          <w:lang w:eastAsia="en-GB"/>
        </w:rPr>
        <w:t>Nr.784</w:t>
      </w:r>
      <w:r w:rsidR="00855BAC">
        <w:rPr>
          <w:rFonts w:ascii="Times New Roman" w:eastAsia="Times New Roman" w:hAnsi="Times New Roman"/>
          <w:sz w:val="24"/>
          <w:szCs w:val="24"/>
          <w:lang w:eastAsia="en-GB"/>
        </w:rPr>
        <w:t xml:space="preserve"> noteikts</w:t>
      </w:r>
      <w:r w:rsidR="002421FB">
        <w:rPr>
          <w:rFonts w:ascii="Times New Roman" w:eastAsia="Times New Roman" w:hAnsi="Times New Roman"/>
          <w:sz w:val="24"/>
          <w:szCs w:val="24"/>
          <w:lang w:eastAsia="en-GB"/>
        </w:rPr>
        <w:t xml:space="preserve">, ka sadarbības iestāde slēdz līgumu vai vienošanos ar finansējuma saņēmēju </w:t>
      </w:r>
      <w:r w:rsidR="002421FB" w:rsidRPr="002421FB">
        <w:rPr>
          <w:rFonts w:ascii="Times New Roman" w:eastAsia="Times New Roman" w:hAnsi="Times New Roman"/>
          <w:sz w:val="24"/>
          <w:szCs w:val="24"/>
          <w:lang w:eastAsia="en-GB"/>
        </w:rPr>
        <w:t xml:space="preserve">par projekta īstenošanu, kā arī </w:t>
      </w:r>
      <w:r w:rsidR="008510D3" w:rsidRPr="002421FB">
        <w:rPr>
          <w:rFonts w:ascii="Times New Roman" w:eastAsia="Times New Roman" w:hAnsi="Times New Roman"/>
          <w:sz w:val="24"/>
          <w:szCs w:val="24"/>
          <w:lang w:eastAsia="en-GB"/>
        </w:rPr>
        <w:t>slē</w:t>
      </w:r>
      <w:r w:rsidR="008510D3">
        <w:rPr>
          <w:rFonts w:ascii="Times New Roman" w:eastAsia="Times New Roman" w:hAnsi="Times New Roman"/>
          <w:sz w:val="24"/>
          <w:szCs w:val="24"/>
          <w:lang w:eastAsia="en-GB"/>
        </w:rPr>
        <w:t>dz</w:t>
      </w:r>
      <w:r w:rsidR="008510D3" w:rsidRPr="002421FB">
        <w:rPr>
          <w:rFonts w:ascii="Times New Roman" w:eastAsia="Times New Roman" w:hAnsi="Times New Roman"/>
          <w:sz w:val="24"/>
          <w:szCs w:val="24"/>
          <w:lang w:eastAsia="en-GB"/>
        </w:rPr>
        <w:t xml:space="preserve"> </w:t>
      </w:r>
      <w:r w:rsidR="002421FB" w:rsidRPr="002421FB">
        <w:rPr>
          <w:rFonts w:ascii="Times New Roman" w:eastAsia="Times New Roman" w:hAnsi="Times New Roman"/>
          <w:sz w:val="24"/>
          <w:szCs w:val="24"/>
          <w:lang w:eastAsia="en-GB"/>
        </w:rPr>
        <w:t>līgumu par finanšu instrum</w:t>
      </w:r>
      <w:r w:rsidR="002421FB">
        <w:rPr>
          <w:rFonts w:ascii="Times New Roman" w:eastAsia="Times New Roman" w:hAnsi="Times New Roman"/>
          <w:sz w:val="24"/>
          <w:szCs w:val="24"/>
          <w:lang w:eastAsia="en-GB"/>
        </w:rPr>
        <w:t xml:space="preserve">enta un fondu fonda īstenošanu, ietverot līgumā vai vienošanās arī nosacījumus par dokumentu pieejamību audita liecībām. </w:t>
      </w:r>
      <w:r w:rsidR="002421FB" w:rsidRPr="002421FB">
        <w:rPr>
          <w:rFonts w:ascii="Times New Roman" w:eastAsia="Times New Roman" w:hAnsi="Times New Roman"/>
          <w:sz w:val="24"/>
          <w:szCs w:val="24"/>
          <w:lang w:eastAsia="en-GB"/>
        </w:rPr>
        <w:t xml:space="preserve">Saskaņā ar </w:t>
      </w:r>
      <w:r w:rsidR="00855BAC">
        <w:rPr>
          <w:rFonts w:ascii="Times New Roman" w:eastAsia="Times New Roman" w:hAnsi="Times New Roman"/>
          <w:sz w:val="24"/>
          <w:szCs w:val="24"/>
          <w:lang w:eastAsia="en-GB"/>
        </w:rPr>
        <w:t>minētā l</w:t>
      </w:r>
      <w:r w:rsidR="002421FB" w:rsidRPr="002421FB">
        <w:rPr>
          <w:rFonts w:ascii="Times New Roman" w:eastAsia="Times New Roman" w:hAnsi="Times New Roman"/>
          <w:sz w:val="24"/>
          <w:szCs w:val="24"/>
          <w:lang w:eastAsia="en-GB"/>
        </w:rPr>
        <w:t xml:space="preserve">ikuma prasībām finansējuma saņēmēja pienākums ir nodrošināt pieeju visu ar projekta īstenošanu saistīto dokumentu oriģināliem un grāmatvedības sistēmai, kā arī attiecīgā projekta īstenošanas vietai. </w:t>
      </w:r>
      <w:r w:rsidR="00224F55">
        <w:rPr>
          <w:rFonts w:ascii="Times New Roman" w:eastAsia="Times New Roman" w:hAnsi="Times New Roman"/>
          <w:sz w:val="24"/>
          <w:szCs w:val="24"/>
          <w:lang w:eastAsia="en-GB"/>
        </w:rPr>
        <w:t>Informācija par finansējuma saņēmēj</w:t>
      </w:r>
      <w:r w:rsidR="001773AB">
        <w:rPr>
          <w:rFonts w:ascii="Times New Roman" w:eastAsia="Times New Roman" w:hAnsi="Times New Roman"/>
          <w:sz w:val="24"/>
          <w:szCs w:val="24"/>
          <w:lang w:eastAsia="en-GB"/>
        </w:rPr>
        <w:t>u</w:t>
      </w:r>
      <w:r w:rsidR="00224F55">
        <w:rPr>
          <w:rFonts w:ascii="Times New Roman" w:eastAsia="Times New Roman" w:hAnsi="Times New Roman"/>
          <w:sz w:val="24"/>
          <w:szCs w:val="24"/>
          <w:lang w:eastAsia="en-GB"/>
        </w:rPr>
        <w:t xml:space="preserve"> un sadarbības partneri ir uzkrāta un pieejama KP VIS. Savukārt informācija par vadošo iestādi, sadarbības iestādi, </w:t>
      </w:r>
      <w:r w:rsidR="00E05A62">
        <w:rPr>
          <w:rFonts w:ascii="Times New Roman" w:eastAsia="Times New Roman" w:hAnsi="Times New Roman"/>
          <w:sz w:val="24"/>
          <w:szCs w:val="24"/>
          <w:lang w:eastAsia="en-GB"/>
        </w:rPr>
        <w:t xml:space="preserve">republikas pilsētu pašvaldībām, </w:t>
      </w:r>
      <w:r w:rsidR="00224F55">
        <w:rPr>
          <w:rFonts w:ascii="Times New Roman" w:eastAsia="Times New Roman" w:hAnsi="Times New Roman"/>
          <w:sz w:val="24"/>
          <w:szCs w:val="24"/>
          <w:lang w:eastAsia="en-GB"/>
        </w:rPr>
        <w:t>sertifikācijas iestādi, atbildīgajām iestādēm, par horizontālo principu atbildīgajām iestādēm un citām ES fondu vadībā iesaistītajām insitūcijām ir pieejama šajā “Vadošās iestādes un Sertifikācijas iestādes pastāvošo funkciju un procedūru aprakstā”</w:t>
      </w:r>
      <w:r w:rsidR="002421FB">
        <w:rPr>
          <w:rFonts w:ascii="Times New Roman" w:eastAsia="Times New Roman" w:hAnsi="Times New Roman"/>
          <w:sz w:val="24"/>
          <w:szCs w:val="24"/>
          <w:lang w:eastAsia="en-GB"/>
        </w:rPr>
        <w:t>.</w:t>
      </w:r>
      <w:r w:rsidR="00224F55">
        <w:rPr>
          <w:rFonts w:ascii="Times New Roman" w:eastAsia="Times New Roman" w:hAnsi="Times New Roman"/>
          <w:sz w:val="24"/>
          <w:szCs w:val="24"/>
          <w:lang w:eastAsia="en-GB"/>
        </w:rPr>
        <w:t xml:space="preserve"> </w:t>
      </w:r>
    </w:p>
    <w:p w14:paraId="56E002FB" w14:textId="5559B041" w:rsidR="00C20171" w:rsidRDefault="00484DD1" w:rsidP="008510D3">
      <w:pPr>
        <w:autoSpaceDE w:val="0"/>
        <w:autoSpaceDN w:val="0"/>
        <w:adjustRightInd w:val="0"/>
        <w:spacing w:before="240" w:after="240"/>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Informāciju par </w:t>
      </w:r>
      <w:r>
        <w:rPr>
          <w:rFonts w:ascii="Times New Roman" w:eastAsia="Times New Roman" w:hAnsi="Times New Roman"/>
          <w:sz w:val="24"/>
          <w:szCs w:val="24"/>
          <w:lang w:eastAsia="ar-SA"/>
        </w:rPr>
        <w:t>revīzijas liecību pieejamību, kas nodrošināma</w:t>
      </w:r>
      <w:r w:rsidR="001773AB">
        <w:rPr>
          <w:rFonts w:ascii="Times New Roman" w:eastAsia="Times New Roman" w:hAnsi="Times New Roman"/>
          <w:sz w:val="24"/>
          <w:szCs w:val="24"/>
          <w:lang w:eastAsia="ar-SA"/>
        </w:rPr>
        <w:t>,</w:t>
      </w:r>
      <w:r>
        <w:rPr>
          <w:rFonts w:ascii="Times New Roman" w:eastAsia="Times New Roman" w:hAnsi="Times New Roman"/>
          <w:sz w:val="24"/>
          <w:szCs w:val="24"/>
          <w:lang w:eastAsia="ar-SA"/>
        </w:rPr>
        <w:t xml:space="preserve"> ņ</w:t>
      </w:r>
      <w:r w:rsidR="00C20171">
        <w:rPr>
          <w:rFonts w:ascii="Times New Roman" w:eastAsia="Times New Roman" w:hAnsi="Times New Roman"/>
          <w:sz w:val="24"/>
          <w:szCs w:val="24"/>
          <w:lang w:eastAsia="ar-SA"/>
        </w:rPr>
        <w:t xml:space="preserve">emot vērā </w:t>
      </w:r>
      <w:r w:rsidR="00C20171" w:rsidRPr="00EE0799">
        <w:rPr>
          <w:rFonts w:ascii="Times New Roman" w:eastAsia="Times New Roman" w:hAnsi="Times New Roman"/>
          <w:sz w:val="24"/>
          <w:szCs w:val="24"/>
          <w:lang w:eastAsia="ar-SA"/>
        </w:rPr>
        <w:t xml:space="preserve">Regulas (ES) Nr. 480/2014 25.panta </w:t>
      </w:r>
      <w:r w:rsidR="00C20171">
        <w:rPr>
          <w:rFonts w:ascii="Times New Roman" w:eastAsia="Times New Roman" w:hAnsi="Times New Roman"/>
          <w:sz w:val="24"/>
          <w:szCs w:val="24"/>
          <w:lang w:eastAsia="ar-SA"/>
        </w:rPr>
        <w:t>otrajā</w:t>
      </w:r>
      <w:r w:rsidR="00C20171" w:rsidRPr="00EE0799">
        <w:rPr>
          <w:rFonts w:ascii="Times New Roman" w:eastAsia="Times New Roman" w:hAnsi="Times New Roman"/>
          <w:sz w:val="24"/>
          <w:szCs w:val="24"/>
          <w:lang w:eastAsia="ar-SA"/>
        </w:rPr>
        <w:t xml:space="preserve"> punkt</w:t>
      </w:r>
      <w:r w:rsidR="00C20171">
        <w:rPr>
          <w:rFonts w:ascii="Times New Roman" w:eastAsia="Times New Roman" w:hAnsi="Times New Roman"/>
          <w:sz w:val="24"/>
          <w:szCs w:val="24"/>
          <w:lang w:eastAsia="ar-SA"/>
        </w:rPr>
        <w:t xml:space="preserve">ā noteikto, </w:t>
      </w:r>
      <w:r>
        <w:rPr>
          <w:rFonts w:ascii="Times New Roman" w:eastAsia="Times New Roman" w:hAnsi="Times New Roman"/>
          <w:sz w:val="24"/>
          <w:szCs w:val="24"/>
          <w:lang w:eastAsia="ar-SA"/>
        </w:rPr>
        <w:t xml:space="preserve">skatīt </w:t>
      </w:r>
      <w:r w:rsidR="00D21098">
        <w:rPr>
          <w:rFonts w:ascii="Times New Roman" w:eastAsia="Times New Roman" w:hAnsi="Times New Roman"/>
          <w:sz w:val="24"/>
          <w:szCs w:val="24"/>
          <w:lang w:eastAsia="ar-SA"/>
        </w:rPr>
        <w:t>4.pielikumā</w:t>
      </w:r>
      <w:r>
        <w:rPr>
          <w:rFonts w:ascii="Times New Roman" w:eastAsia="Times New Roman" w:hAnsi="Times New Roman"/>
          <w:sz w:val="24"/>
          <w:szCs w:val="24"/>
          <w:lang w:eastAsia="ar-SA"/>
        </w:rPr>
        <w:t>.</w:t>
      </w:r>
    </w:p>
    <w:p w14:paraId="6ADF31B2" w14:textId="77777777" w:rsidR="003B0ADA" w:rsidRPr="00443093" w:rsidRDefault="003B0ADA" w:rsidP="00D40A98">
      <w:pPr>
        <w:autoSpaceDE w:val="0"/>
        <w:autoSpaceDN w:val="0"/>
        <w:adjustRightInd w:val="0"/>
        <w:spacing w:before="240" w:after="240"/>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Informācija par insitūcijām, kuras nodrošina revīzijas liecību uzglabāšanu</w:t>
      </w:r>
      <w:r w:rsidR="00224F55">
        <w:rPr>
          <w:rFonts w:ascii="Times New Roman" w:eastAsia="Times New Roman" w:hAnsi="Times New Roman"/>
          <w:sz w:val="24"/>
          <w:szCs w:val="24"/>
          <w:lang w:eastAsia="en-GB"/>
        </w:rPr>
        <w:t xml:space="preserve"> un pieejamību</w:t>
      </w:r>
      <w:r>
        <w:rPr>
          <w:rFonts w:ascii="Times New Roman" w:eastAsia="Times New Roman" w:hAnsi="Times New Roman"/>
          <w:sz w:val="24"/>
          <w:szCs w:val="24"/>
          <w:lang w:eastAsia="en-GB"/>
        </w:rPr>
        <w:t>, kā arī nosacījumi un prasības</w:t>
      </w:r>
      <w:r w:rsidR="00A90DDE">
        <w:rPr>
          <w:rFonts w:ascii="Times New Roman" w:eastAsia="Times New Roman" w:hAnsi="Times New Roman"/>
          <w:sz w:val="24"/>
          <w:szCs w:val="24"/>
          <w:lang w:eastAsia="en-GB"/>
        </w:rPr>
        <w:t xml:space="preserve"> attiecībā uz</w:t>
      </w:r>
      <w:r>
        <w:rPr>
          <w:rFonts w:ascii="Times New Roman" w:eastAsia="Times New Roman" w:hAnsi="Times New Roman"/>
          <w:sz w:val="24"/>
          <w:szCs w:val="24"/>
          <w:lang w:eastAsia="en-GB"/>
        </w:rPr>
        <w:t xml:space="preserve"> termiņu, pierādījumiem veiktajām darbībām attiecībā uz projektu iesniegumu vērtēšanu, izdevumiem, uzraudzību, kontroli un citiem attiecināmību pamatojošajiem dokumentiem noteiktas šādos normatīvajos aktos un procedūrās:</w:t>
      </w:r>
    </w:p>
    <w:p w14:paraId="0F8263B1" w14:textId="77777777" w:rsidR="00D40A98" w:rsidRPr="00F3222C"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F3222C">
        <w:rPr>
          <w:rFonts w:ascii="Times New Roman" w:hAnsi="Times New Roman" w:cs="Times New Roman"/>
          <w:b/>
          <w:sz w:val="24"/>
          <w:szCs w:val="24"/>
        </w:rPr>
        <w:t>Normatīvie akti</w:t>
      </w:r>
    </w:p>
    <w:p w14:paraId="183731AE" w14:textId="77777777" w:rsidR="00D40A98"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Arhīvu likums</w:t>
      </w:r>
      <w:r>
        <w:rPr>
          <w:rFonts w:ascii="Times New Roman" w:eastAsia="Times New Roman" w:hAnsi="Times New Roman"/>
          <w:sz w:val="24"/>
          <w:szCs w:val="24"/>
          <w:lang w:eastAsia="en-GB"/>
        </w:rPr>
        <w:t>;</w:t>
      </w:r>
    </w:p>
    <w:p w14:paraId="1879926A" w14:textId="77777777" w:rsidR="00D40A98" w:rsidRPr="009F4C73"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Elektronisko dokumentu likumu</w:t>
      </w:r>
      <w:r>
        <w:rPr>
          <w:rFonts w:ascii="Times New Roman" w:eastAsia="Times New Roman" w:hAnsi="Times New Roman"/>
          <w:sz w:val="24"/>
          <w:szCs w:val="24"/>
          <w:lang w:eastAsia="en-GB"/>
        </w:rPr>
        <w:t>;</w:t>
      </w:r>
    </w:p>
    <w:p w14:paraId="0AF2BAD0" w14:textId="39B099E2" w:rsidR="00D40A98" w:rsidRPr="009F4C73"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Eiropas Savienības struktūrfondu un Kohēzijas fonda 2014.</w:t>
      </w:r>
      <w:r w:rsidR="00027EA5">
        <w:rPr>
          <w:rFonts w:ascii="Times New Roman" w:eastAsia="Times New Roman" w:hAnsi="Times New Roman"/>
          <w:sz w:val="24"/>
          <w:szCs w:val="24"/>
          <w:lang w:eastAsia="en-GB"/>
        </w:rPr>
        <w:t>-</w:t>
      </w:r>
      <w:r w:rsidRPr="009F4C73">
        <w:rPr>
          <w:rFonts w:ascii="Times New Roman" w:eastAsia="Times New Roman" w:hAnsi="Times New Roman"/>
          <w:sz w:val="24"/>
          <w:szCs w:val="24"/>
          <w:lang w:eastAsia="en-GB"/>
        </w:rPr>
        <w:t>2020.gada pl</w:t>
      </w:r>
      <w:r>
        <w:rPr>
          <w:rFonts w:ascii="Times New Roman" w:eastAsia="Times New Roman" w:hAnsi="Times New Roman"/>
          <w:sz w:val="24"/>
          <w:szCs w:val="24"/>
          <w:lang w:eastAsia="en-GB"/>
        </w:rPr>
        <w:t>ānošanas perioda vadības likums;</w:t>
      </w:r>
    </w:p>
    <w:p w14:paraId="1CF569EC" w14:textId="77777777" w:rsidR="00D40A98"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Ministru kabineta</w:t>
      </w:r>
      <w:r w:rsidRPr="009F4C73">
        <w:rPr>
          <w:rFonts w:ascii="Times New Roman" w:eastAsia="Times New Roman" w:hAnsi="Times New Roman"/>
          <w:sz w:val="24"/>
          <w:szCs w:val="24"/>
          <w:lang w:eastAsia="en-GB"/>
        </w:rPr>
        <w:t xml:space="preserve"> </w:t>
      </w:r>
      <w:r w:rsidR="00D40A98" w:rsidRPr="009F4C73">
        <w:rPr>
          <w:rFonts w:ascii="Times New Roman" w:eastAsia="Times New Roman" w:hAnsi="Times New Roman"/>
          <w:sz w:val="24"/>
          <w:szCs w:val="24"/>
          <w:lang w:eastAsia="en-GB"/>
        </w:rPr>
        <w:t>2014.</w:t>
      </w:r>
      <w:r w:rsidR="00484DD1">
        <w:rPr>
          <w:rFonts w:ascii="Times New Roman" w:eastAsia="Times New Roman" w:hAnsi="Times New Roman"/>
          <w:sz w:val="24"/>
          <w:szCs w:val="24"/>
          <w:lang w:eastAsia="en-GB"/>
        </w:rPr>
        <w:t>gada 7.oktrobra</w:t>
      </w:r>
      <w:r w:rsidR="00D40A98" w:rsidRPr="009F4C73">
        <w:rPr>
          <w:rFonts w:ascii="Times New Roman" w:eastAsia="Times New Roman" w:hAnsi="Times New Roman"/>
          <w:sz w:val="24"/>
          <w:szCs w:val="24"/>
          <w:lang w:eastAsia="en-GB"/>
        </w:rPr>
        <w:t xml:space="preserve"> noteikumi Nr.611 “Prasības Eiropas Savienības struktūrfondu un Kohēzijas fonda 2014.–2020.gada plānošanas perioda vadības un k</w:t>
      </w:r>
      <w:r w:rsidR="00D40A98">
        <w:rPr>
          <w:rFonts w:ascii="Times New Roman" w:eastAsia="Times New Roman" w:hAnsi="Times New Roman"/>
          <w:sz w:val="24"/>
          <w:szCs w:val="24"/>
          <w:lang w:eastAsia="en-GB"/>
        </w:rPr>
        <w:t>ontroles sistēmas izveidošanai”;</w:t>
      </w:r>
    </w:p>
    <w:p w14:paraId="0DED4A98" w14:textId="77777777" w:rsidR="00D40A98" w:rsidRPr="009F4C73"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Komercdarbības atbalsta kontroles likums</w:t>
      </w:r>
      <w:r>
        <w:rPr>
          <w:rFonts w:ascii="Times New Roman" w:eastAsia="Times New Roman" w:hAnsi="Times New Roman"/>
          <w:sz w:val="24"/>
          <w:szCs w:val="24"/>
          <w:lang w:eastAsia="en-GB"/>
        </w:rPr>
        <w:t>;</w:t>
      </w:r>
    </w:p>
    <w:p w14:paraId="6353641C" w14:textId="6D717230" w:rsidR="00D40A98"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D40A98" w:rsidRPr="009F4C73">
        <w:rPr>
          <w:rFonts w:ascii="Times New Roman" w:eastAsia="Times New Roman" w:hAnsi="Times New Roman"/>
          <w:sz w:val="24"/>
          <w:szCs w:val="24"/>
          <w:lang w:eastAsia="en-GB"/>
        </w:rPr>
        <w:t xml:space="preserve"> 2012.</w:t>
      </w:r>
      <w:r w:rsidR="00484DD1">
        <w:rPr>
          <w:rFonts w:ascii="Times New Roman" w:eastAsia="Times New Roman" w:hAnsi="Times New Roman"/>
          <w:sz w:val="24"/>
          <w:szCs w:val="24"/>
          <w:lang w:eastAsia="en-GB"/>
        </w:rPr>
        <w:t>gada 6.novembra</w:t>
      </w:r>
      <w:r w:rsidR="00D40A98" w:rsidRPr="009F4C73">
        <w:rPr>
          <w:rFonts w:ascii="Times New Roman" w:eastAsia="Times New Roman" w:hAnsi="Times New Roman"/>
          <w:sz w:val="24"/>
          <w:szCs w:val="24"/>
          <w:lang w:eastAsia="en-GB"/>
        </w:rPr>
        <w:t xml:space="preserve"> noteikumi Nr.748 </w:t>
      </w:r>
      <w:r w:rsidR="00675167">
        <w:rPr>
          <w:rFonts w:ascii="Times New Roman" w:eastAsia="Times New Roman" w:hAnsi="Times New Roman"/>
          <w:sz w:val="24"/>
          <w:szCs w:val="24"/>
          <w:lang w:eastAsia="en-GB"/>
        </w:rPr>
        <w:t>”</w:t>
      </w:r>
      <w:r w:rsidR="00D40A98" w:rsidRPr="009F4C73">
        <w:rPr>
          <w:rFonts w:ascii="Times New Roman" w:eastAsia="Times New Roman" w:hAnsi="Times New Roman"/>
          <w:sz w:val="24"/>
          <w:szCs w:val="24"/>
          <w:lang w:eastAsia="en-GB"/>
        </w:rPr>
        <w:t>Dokumentu un arhīvu pārvaldības noteikumi</w:t>
      </w:r>
      <w:r w:rsidR="00675167">
        <w:rPr>
          <w:rFonts w:ascii="Times New Roman" w:eastAsia="Times New Roman" w:hAnsi="Times New Roman"/>
          <w:sz w:val="24"/>
          <w:szCs w:val="24"/>
          <w:lang w:eastAsia="en-GB"/>
        </w:rPr>
        <w:t>”;</w:t>
      </w:r>
    </w:p>
    <w:p w14:paraId="11347D89" w14:textId="2BA9E7C4" w:rsidR="00D40A98"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D40A98" w:rsidRPr="009F4C73">
        <w:rPr>
          <w:rFonts w:ascii="Times New Roman" w:eastAsia="Times New Roman" w:hAnsi="Times New Roman"/>
          <w:sz w:val="24"/>
          <w:szCs w:val="24"/>
          <w:lang w:eastAsia="en-GB"/>
        </w:rPr>
        <w:t xml:space="preserve"> 2004.</w:t>
      </w:r>
      <w:r w:rsidR="00484DD1">
        <w:rPr>
          <w:rFonts w:ascii="Times New Roman" w:eastAsia="Times New Roman" w:hAnsi="Times New Roman"/>
          <w:sz w:val="24"/>
          <w:szCs w:val="24"/>
          <w:lang w:eastAsia="en-GB"/>
        </w:rPr>
        <w:t>gada 2.marta</w:t>
      </w:r>
      <w:r w:rsidR="00D40A98" w:rsidRPr="009F4C73">
        <w:rPr>
          <w:rFonts w:ascii="Times New Roman" w:eastAsia="Times New Roman" w:hAnsi="Times New Roman"/>
          <w:sz w:val="24"/>
          <w:szCs w:val="24"/>
          <w:lang w:eastAsia="en-GB"/>
        </w:rPr>
        <w:t xml:space="preserve"> noteikumi Nr.117 </w:t>
      </w:r>
      <w:r w:rsidR="00675167">
        <w:rPr>
          <w:rFonts w:ascii="Times New Roman" w:eastAsia="Times New Roman" w:hAnsi="Times New Roman"/>
          <w:sz w:val="24"/>
          <w:szCs w:val="24"/>
          <w:lang w:eastAsia="en-GB"/>
        </w:rPr>
        <w:t>”</w:t>
      </w:r>
      <w:r w:rsidR="00D40A98" w:rsidRPr="009F4C73">
        <w:rPr>
          <w:rFonts w:ascii="Times New Roman" w:eastAsia="Times New Roman" w:hAnsi="Times New Roman"/>
          <w:sz w:val="24"/>
          <w:szCs w:val="24"/>
          <w:lang w:eastAsia="en-GB"/>
        </w:rPr>
        <w:t>Noteikumi par elektronisko dokumentu izvērtēšanas veidu un nodošanu valsts arhīvam glabāšanā</w:t>
      </w:r>
      <w:r w:rsidR="00675167">
        <w:rPr>
          <w:rFonts w:ascii="Times New Roman" w:eastAsia="Times New Roman" w:hAnsi="Times New Roman"/>
          <w:sz w:val="24"/>
          <w:szCs w:val="24"/>
          <w:lang w:eastAsia="en-GB"/>
        </w:rPr>
        <w:t>”;</w:t>
      </w:r>
    </w:p>
    <w:p w14:paraId="25C0B1CF" w14:textId="4108E13E" w:rsidR="00D40A98"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D40A98" w:rsidRPr="009F4C73">
        <w:rPr>
          <w:rFonts w:ascii="Times New Roman" w:eastAsia="Times New Roman" w:hAnsi="Times New Roman"/>
          <w:sz w:val="24"/>
          <w:szCs w:val="24"/>
          <w:lang w:eastAsia="en-GB"/>
        </w:rPr>
        <w:t xml:space="preserve"> 2005.</w:t>
      </w:r>
      <w:r w:rsidR="00484DD1">
        <w:rPr>
          <w:rFonts w:ascii="Times New Roman" w:eastAsia="Times New Roman" w:hAnsi="Times New Roman"/>
          <w:sz w:val="24"/>
          <w:szCs w:val="24"/>
          <w:lang w:eastAsia="en-GB"/>
        </w:rPr>
        <w:t>gada 28.jūnija</w:t>
      </w:r>
      <w:r w:rsidR="00D40A98" w:rsidRPr="009F4C73">
        <w:rPr>
          <w:rFonts w:ascii="Times New Roman" w:eastAsia="Times New Roman" w:hAnsi="Times New Roman"/>
          <w:sz w:val="24"/>
          <w:szCs w:val="24"/>
          <w:lang w:eastAsia="en-GB"/>
        </w:rPr>
        <w:t xml:space="preserve"> noteikumi Nr.473 </w:t>
      </w:r>
      <w:r w:rsidR="00675167">
        <w:rPr>
          <w:rFonts w:ascii="Times New Roman" w:eastAsia="Times New Roman" w:hAnsi="Times New Roman"/>
          <w:sz w:val="24"/>
          <w:szCs w:val="24"/>
          <w:lang w:eastAsia="en-GB"/>
        </w:rPr>
        <w:t>”</w:t>
      </w:r>
      <w:r w:rsidR="00D40A98" w:rsidRPr="009F4C73">
        <w:rPr>
          <w:rFonts w:ascii="Times New Roman" w:eastAsia="Times New Roman" w:hAnsi="Times New Roman"/>
          <w:sz w:val="24"/>
          <w:szCs w:val="24"/>
          <w:lang w:eastAsia="en-GB"/>
        </w:rPr>
        <w:t>Elektronisko dokumentu izstrādāšanas, noformēšanas, glabāšanas un aprites kārtība valsts un pašvaldību iestādēs un kārtība, kādā notiek elektronisko dokumentu aprite starp valsts un pašvaldību iestādēm vai starp šīm iestādēm un fiziskajām un juridiskajām personām”</w:t>
      </w:r>
      <w:r w:rsidR="00D40A98">
        <w:rPr>
          <w:rFonts w:ascii="Times New Roman" w:eastAsia="Times New Roman" w:hAnsi="Times New Roman"/>
          <w:sz w:val="24"/>
          <w:szCs w:val="24"/>
          <w:lang w:eastAsia="en-GB"/>
        </w:rPr>
        <w:t>;</w:t>
      </w:r>
    </w:p>
    <w:p w14:paraId="6C721F26" w14:textId="0196448B" w:rsidR="00D40A98"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Latvijas Nacionālā arhīva 2013</w:t>
      </w:r>
      <w:r w:rsidR="00484DD1">
        <w:rPr>
          <w:rFonts w:ascii="Times New Roman" w:eastAsia="Times New Roman" w:hAnsi="Times New Roman"/>
          <w:sz w:val="24"/>
          <w:szCs w:val="24"/>
          <w:lang w:eastAsia="en-GB"/>
        </w:rPr>
        <w:t>.gada 1.jūlija</w:t>
      </w:r>
      <w:r w:rsidRPr="009F4C73">
        <w:rPr>
          <w:rFonts w:ascii="Times New Roman" w:eastAsia="Times New Roman" w:hAnsi="Times New Roman"/>
          <w:sz w:val="24"/>
          <w:szCs w:val="24"/>
          <w:lang w:eastAsia="en-GB"/>
        </w:rPr>
        <w:t xml:space="preserve"> rīkojums Nr.74 </w:t>
      </w:r>
      <w:r w:rsidR="00675167">
        <w:rPr>
          <w:rFonts w:ascii="Times New Roman" w:eastAsia="Times New Roman" w:hAnsi="Times New Roman"/>
          <w:sz w:val="24"/>
          <w:szCs w:val="24"/>
          <w:lang w:eastAsia="en-GB"/>
        </w:rPr>
        <w:t>”P</w:t>
      </w:r>
      <w:r w:rsidRPr="009F4C73">
        <w:rPr>
          <w:rFonts w:ascii="Times New Roman" w:eastAsia="Times New Roman" w:hAnsi="Times New Roman"/>
          <w:sz w:val="24"/>
          <w:szCs w:val="24"/>
          <w:lang w:eastAsia="en-GB"/>
        </w:rPr>
        <w:t>ar personāla tipveida dokumentu glabāšana</w:t>
      </w:r>
      <w:r>
        <w:rPr>
          <w:rFonts w:ascii="Times New Roman" w:eastAsia="Times New Roman" w:hAnsi="Times New Roman"/>
          <w:sz w:val="24"/>
          <w:szCs w:val="24"/>
          <w:lang w:eastAsia="en-GB"/>
        </w:rPr>
        <w:t>s paraugsaraksta apstiprināšanu</w:t>
      </w:r>
      <w:r w:rsidR="00675167">
        <w:rPr>
          <w:rFonts w:ascii="Times New Roman" w:eastAsia="Times New Roman" w:hAnsi="Times New Roman"/>
          <w:sz w:val="24"/>
          <w:szCs w:val="24"/>
          <w:lang w:eastAsia="en-GB"/>
        </w:rPr>
        <w:t>”</w:t>
      </w:r>
      <w:r>
        <w:rPr>
          <w:rFonts w:ascii="Times New Roman" w:eastAsia="Times New Roman" w:hAnsi="Times New Roman"/>
          <w:sz w:val="24"/>
          <w:szCs w:val="24"/>
          <w:lang w:eastAsia="en-GB"/>
        </w:rPr>
        <w:t>;</w:t>
      </w:r>
    </w:p>
    <w:p w14:paraId="7121E38C" w14:textId="69B2AF98" w:rsidR="00893218" w:rsidRDefault="009A08B6"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MK</w:t>
      </w:r>
      <w:r w:rsidR="00893218">
        <w:rPr>
          <w:rFonts w:ascii="Times New Roman" w:eastAsia="Times New Roman" w:hAnsi="Times New Roman"/>
          <w:sz w:val="24"/>
          <w:szCs w:val="24"/>
          <w:lang w:eastAsia="en-GB"/>
        </w:rPr>
        <w:t xml:space="preserve"> noteikumi Nr.784;</w:t>
      </w:r>
    </w:p>
    <w:p w14:paraId="3C235DAF" w14:textId="562B6581" w:rsidR="00431F74"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431F74">
        <w:rPr>
          <w:rFonts w:ascii="Times New Roman" w:eastAsia="Times New Roman" w:hAnsi="Times New Roman"/>
          <w:sz w:val="24"/>
          <w:szCs w:val="24"/>
          <w:lang w:eastAsia="en-GB"/>
        </w:rPr>
        <w:t xml:space="preserve"> 2014.</w:t>
      </w:r>
      <w:r w:rsidR="00484DD1">
        <w:rPr>
          <w:rFonts w:ascii="Times New Roman" w:eastAsia="Times New Roman" w:hAnsi="Times New Roman"/>
          <w:sz w:val="24"/>
          <w:szCs w:val="24"/>
          <w:lang w:eastAsia="en-GB"/>
        </w:rPr>
        <w:t>gada 25.novembra</w:t>
      </w:r>
      <w:r w:rsidR="00431F74">
        <w:rPr>
          <w:rFonts w:ascii="Times New Roman" w:eastAsia="Times New Roman" w:hAnsi="Times New Roman"/>
          <w:sz w:val="24"/>
          <w:szCs w:val="24"/>
          <w:lang w:eastAsia="en-GB"/>
        </w:rPr>
        <w:t xml:space="preserve"> noteikumi Nr.714 </w:t>
      </w:r>
      <w:r w:rsidR="00675167">
        <w:rPr>
          <w:rFonts w:ascii="Times New Roman" w:eastAsia="Times New Roman" w:hAnsi="Times New Roman"/>
          <w:sz w:val="24"/>
          <w:szCs w:val="24"/>
          <w:lang w:eastAsia="en-GB"/>
        </w:rPr>
        <w:t>”</w:t>
      </w:r>
      <w:r w:rsidR="00431F74" w:rsidRPr="00431F74">
        <w:rPr>
          <w:rFonts w:ascii="Times New Roman" w:eastAsia="Times New Roman" w:hAnsi="Times New Roman"/>
          <w:sz w:val="24"/>
          <w:szCs w:val="24"/>
          <w:lang w:eastAsia="en-GB"/>
        </w:rPr>
        <w:t>Revīzijas iestādes funkciju nodrošināšanas kārtība Eiropas Savienības struktūrfondu un Kohēzijas fonda 2014.–2020.gada plānošanas periodā</w:t>
      </w:r>
      <w:r w:rsidR="00431F74">
        <w:rPr>
          <w:rFonts w:ascii="Times New Roman" w:eastAsia="Times New Roman" w:hAnsi="Times New Roman"/>
          <w:sz w:val="24"/>
          <w:szCs w:val="24"/>
          <w:lang w:eastAsia="en-GB"/>
        </w:rPr>
        <w:t>”;</w:t>
      </w:r>
    </w:p>
    <w:p w14:paraId="33CDC4BD" w14:textId="44DD62CB" w:rsidR="00D40A98"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893218">
        <w:rPr>
          <w:rFonts w:ascii="Times New Roman" w:eastAsia="Times New Roman" w:hAnsi="Times New Roman"/>
          <w:sz w:val="24"/>
          <w:szCs w:val="24"/>
          <w:lang w:eastAsia="en-GB"/>
        </w:rPr>
        <w:t xml:space="preserve"> </w:t>
      </w:r>
      <w:r w:rsidR="00716745" w:rsidRPr="00716745">
        <w:rPr>
          <w:rFonts w:ascii="Times New Roman" w:eastAsia="Times New Roman" w:hAnsi="Times New Roman"/>
          <w:sz w:val="24"/>
          <w:szCs w:val="24"/>
          <w:lang w:eastAsia="en-GB"/>
        </w:rPr>
        <w:t>2015.</w:t>
      </w:r>
      <w:r w:rsidR="00484DD1">
        <w:rPr>
          <w:rFonts w:ascii="Times New Roman" w:eastAsia="Times New Roman" w:hAnsi="Times New Roman"/>
          <w:sz w:val="24"/>
          <w:szCs w:val="24"/>
          <w:lang w:eastAsia="en-GB"/>
        </w:rPr>
        <w:t>gada 24.februāra</w:t>
      </w:r>
      <w:r w:rsidR="00716745" w:rsidRPr="00716745">
        <w:rPr>
          <w:rFonts w:ascii="Times New Roman" w:eastAsia="Times New Roman" w:hAnsi="Times New Roman"/>
          <w:sz w:val="24"/>
          <w:szCs w:val="24"/>
          <w:lang w:eastAsia="en-GB"/>
        </w:rPr>
        <w:t xml:space="preserve"> noteikumi Nr. 108 </w:t>
      </w:r>
      <w:r w:rsidR="00675167">
        <w:rPr>
          <w:rFonts w:ascii="Times New Roman" w:eastAsia="Times New Roman" w:hAnsi="Times New Roman"/>
          <w:sz w:val="24"/>
          <w:szCs w:val="24"/>
          <w:lang w:eastAsia="en-GB"/>
        </w:rPr>
        <w:t>”</w:t>
      </w:r>
      <w:r w:rsidR="00716745" w:rsidRPr="00716745">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00D40A98">
        <w:rPr>
          <w:rFonts w:ascii="Times New Roman" w:eastAsia="Times New Roman" w:hAnsi="Times New Roman"/>
          <w:sz w:val="24"/>
          <w:szCs w:val="24"/>
          <w:lang w:eastAsia="en-GB"/>
        </w:rPr>
        <w:t>”;</w:t>
      </w:r>
    </w:p>
    <w:p w14:paraId="7801490B" w14:textId="2483D152" w:rsidR="00D40A98" w:rsidRPr="009F4C73" w:rsidRDefault="00D8525D" w:rsidP="00C559B9">
      <w:pPr>
        <w:pStyle w:val="ListParagraph"/>
        <w:numPr>
          <w:ilvl w:val="0"/>
          <w:numId w:val="99"/>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893218">
        <w:rPr>
          <w:rFonts w:ascii="Times New Roman" w:eastAsia="Times New Roman" w:hAnsi="Times New Roman"/>
          <w:sz w:val="24"/>
          <w:szCs w:val="24"/>
          <w:lang w:eastAsia="en-GB"/>
        </w:rPr>
        <w:t xml:space="preserve"> </w:t>
      </w:r>
      <w:r w:rsidR="004831AD" w:rsidRPr="004831AD">
        <w:rPr>
          <w:rFonts w:ascii="Times New Roman" w:eastAsia="Times New Roman" w:hAnsi="Times New Roman"/>
          <w:sz w:val="24"/>
          <w:szCs w:val="24"/>
          <w:lang w:eastAsia="en-GB"/>
        </w:rPr>
        <w:t>2015.</w:t>
      </w:r>
      <w:r w:rsidR="00484DD1">
        <w:rPr>
          <w:rFonts w:ascii="Times New Roman" w:eastAsia="Times New Roman" w:hAnsi="Times New Roman"/>
          <w:sz w:val="24"/>
          <w:szCs w:val="24"/>
          <w:lang w:eastAsia="en-GB"/>
        </w:rPr>
        <w:t>gada 10.februāra</w:t>
      </w:r>
      <w:r w:rsidR="004831AD" w:rsidRPr="004831AD">
        <w:rPr>
          <w:rFonts w:ascii="Times New Roman" w:eastAsia="Times New Roman" w:hAnsi="Times New Roman"/>
          <w:sz w:val="24"/>
          <w:szCs w:val="24"/>
          <w:lang w:eastAsia="en-GB"/>
        </w:rPr>
        <w:t xml:space="preserve"> noteikumi Nr.77 </w:t>
      </w:r>
      <w:r w:rsidR="00675167">
        <w:rPr>
          <w:rFonts w:ascii="Times New Roman" w:eastAsia="Times New Roman" w:hAnsi="Times New Roman"/>
          <w:sz w:val="24"/>
          <w:szCs w:val="24"/>
          <w:lang w:eastAsia="en-GB"/>
        </w:rPr>
        <w:t>”</w:t>
      </w:r>
      <w:r w:rsidR="004831AD" w:rsidRPr="004831AD">
        <w:rPr>
          <w:rFonts w:ascii="Times New Roman" w:eastAsia="Times New Roman" w:hAnsi="Times New Roman"/>
          <w:sz w:val="24"/>
          <w:szCs w:val="24"/>
          <w:lang w:eastAsia="en-GB"/>
        </w:rPr>
        <w:t>Eiropas Savienības struktūrfondu un Kohēzijas fonda projektu pārbaužu veikšanas kārtība 2014.-2020.gada plānošanas periodā”</w:t>
      </w:r>
      <w:r w:rsidR="00D40A98">
        <w:rPr>
          <w:rFonts w:ascii="Times New Roman" w:eastAsia="Times New Roman" w:hAnsi="Times New Roman"/>
          <w:sz w:val="24"/>
          <w:szCs w:val="24"/>
          <w:lang w:eastAsia="en-GB"/>
        </w:rPr>
        <w:t>.</w:t>
      </w:r>
    </w:p>
    <w:p w14:paraId="3E9059AC" w14:textId="7DC4AD62" w:rsidR="00D40A98" w:rsidRPr="00F3222C"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F3222C">
        <w:rPr>
          <w:rFonts w:ascii="Times New Roman" w:hAnsi="Times New Roman" w:cs="Times New Roman"/>
          <w:b/>
          <w:sz w:val="24"/>
          <w:szCs w:val="24"/>
        </w:rPr>
        <w:t>Procedūras</w:t>
      </w:r>
    </w:p>
    <w:p w14:paraId="42CCEE81" w14:textId="0FDD8CA0" w:rsidR="00D40A98" w:rsidRPr="009F4C73"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 xml:space="preserve">Finanšu ministrijas </w:t>
      </w:r>
      <w:r w:rsidR="008A16D0" w:rsidRPr="009F4C73">
        <w:rPr>
          <w:rFonts w:ascii="Times New Roman" w:eastAsia="Times New Roman" w:hAnsi="Times New Roman"/>
          <w:sz w:val="24"/>
          <w:szCs w:val="24"/>
          <w:lang w:eastAsia="en-GB"/>
        </w:rPr>
        <w:t>201</w:t>
      </w:r>
      <w:r w:rsidR="008A16D0">
        <w:rPr>
          <w:rFonts w:ascii="Times New Roman" w:eastAsia="Times New Roman" w:hAnsi="Times New Roman"/>
          <w:sz w:val="24"/>
          <w:szCs w:val="24"/>
          <w:lang w:eastAsia="en-GB"/>
        </w:rPr>
        <w:t>8</w:t>
      </w:r>
      <w:r w:rsidRPr="009F4C73">
        <w:rPr>
          <w:rFonts w:ascii="Times New Roman" w:eastAsia="Times New Roman" w:hAnsi="Times New Roman"/>
          <w:sz w:val="24"/>
          <w:szCs w:val="24"/>
          <w:lang w:eastAsia="en-GB"/>
        </w:rPr>
        <w:t>.</w:t>
      </w:r>
      <w:r w:rsidR="00484DD1">
        <w:rPr>
          <w:rFonts w:ascii="Times New Roman" w:eastAsia="Times New Roman" w:hAnsi="Times New Roman"/>
          <w:sz w:val="24"/>
          <w:szCs w:val="24"/>
          <w:lang w:eastAsia="en-GB"/>
        </w:rPr>
        <w:t xml:space="preserve">gada </w:t>
      </w:r>
      <w:r w:rsidR="008A16D0">
        <w:rPr>
          <w:rFonts w:ascii="Times New Roman" w:eastAsia="Times New Roman" w:hAnsi="Times New Roman"/>
          <w:sz w:val="24"/>
          <w:szCs w:val="24"/>
          <w:lang w:eastAsia="en-GB"/>
        </w:rPr>
        <w:t>13</w:t>
      </w:r>
      <w:r w:rsidR="00484DD1">
        <w:rPr>
          <w:rFonts w:ascii="Times New Roman" w:eastAsia="Times New Roman" w:hAnsi="Times New Roman"/>
          <w:sz w:val="24"/>
          <w:szCs w:val="24"/>
          <w:lang w:eastAsia="en-GB"/>
        </w:rPr>
        <w:t>.</w:t>
      </w:r>
      <w:r w:rsidR="008A16D0">
        <w:rPr>
          <w:rFonts w:ascii="Times New Roman" w:eastAsia="Times New Roman" w:hAnsi="Times New Roman"/>
          <w:sz w:val="24"/>
          <w:szCs w:val="24"/>
          <w:lang w:eastAsia="en-GB"/>
        </w:rPr>
        <w:t>decembra</w:t>
      </w:r>
      <w:r w:rsidR="008A16D0" w:rsidRPr="009F4C73">
        <w:rPr>
          <w:rFonts w:ascii="Times New Roman" w:eastAsia="Times New Roman" w:hAnsi="Times New Roman"/>
          <w:sz w:val="24"/>
          <w:szCs w:val="24"/>
          <w:lang w:eastAsia="en-GB"/>
        </w:rPr>
        <w:t xml:space="preserve"> </w:t>
      </w:r>
      <w:r w:rsidRPr="009F4C73">
        <w:rPr>
          <w:rFonts w:ascii="Times New Roman" w:eastAsia="Times New Roman" w:hAnsi="Times New Roman"/>
          <w:sz w:val="24"/>
          <w:szCs w:val="24"/>
          <w:lang w:eastAsia="en-GB"/>
        </w:rPr>
        <w:t>iekšējie noteikumi Nr.12-</w:t>
      </w:r>
      <w:r w:rsidR="008A16D0">
        <w:rPr>
          <w:rFonts w:ascii="Times New Roman" w:eastAsia="Times New Roman" w:hAnsi="Times New Roman"/>
          <w:sz w:val="24"/>
          <w:szCs w:val="24"/>
          <w:lang w:eastAsia="en-GB"/>
        </w:rPr>
        <w:t>5</w:t>
      </w:r>
      <w:r w:rsidRPr="009F4C73">
        <w:rPr>
          <w:rFonts w:ascii="Times New Roman" w:eastAsia="Times New Roman" w:hAnsi="Times New Roman"/>
          <w:sz w:val="24"/>
          <w:szCs w:val="24"/>
          <w:lang w:eastAsia="en-GB"/>
        </w:rPr>
        <w:t>/</w:t>
      </w:r>
      <w:r w:rsidR="008A16D0">
        <w:rPr>
          <w:rFonts w:ascii="Times New Roman" w:eastAsia="Times New Roman" w:hAnsi="Times New Roman"/>
          <w:sz w:val="24"/>
          <w:szCs w:val="24"/>
          <w:lang w:eastAsia="en-GB"/>
        </w:rPr>
        <w:t>43</w:t>
      </w:r>
      <w:r w:rsidR="008A16D0" w:rsidRPr="009F4C73">
        <w:rPr>
          <w:rFonts w:ascii="Times New Roman" w:eastAsia="Times New Roman" w:hAnsi="Times New Roman"/>
          <w:sz w:val="24"/>
          <w:szCs w:val="24"/>
          <w:lang w:eastAsia="en-GB"/>
        </w:rPr>
        <w:t xml:space="preserve"> </w:t>
      </w:r>
      <w:r w:rsidR="002F268A">
        <w:rPr>
          <w:rFonts w:ascii="Times New Roman" w:eastAsia="Times New Roman" w:hAnsi="Times New Roman"/>
          <w:sz w:val="24"/>
          <w:szCs w:val="24"/>
          <w:lang w:eastAsia="en-GB"/>
        </w:rPr>
        <w:t>”</w:t>
      </w:r>
      <w:r w:rsidRPr="009F4C73">
        <w:rPr>
          <w:rFonts w:ascii="Times New Roman" w:eastAsia="Times New Roman" w:hAnsi="Times New Roman"/>
          <w:sz w:val="24"/>
          <w:szCs w:val="24"/>
          <w:lang w:eastAsia="en-GB"/>
        </w:rPr>
        <w:t>Lietvedības kārtība</w:t>
      </w:r>
      <w:r w:rsidR="002F268A">
        <w:rPr>
          <w:rFonts w:ascii="Times New Roman" w:eastAsia="Times New Roman" w:hAnsi="Times New Roman"/>
          <w:sz w:val="24"/>
          <w:szCs w:val="24"/>
          <w:lang w:eastAsia="en-GB"/>
        </w:rPr>
        <w:t>”;</w:t>
      </w:r>
    </w:p>
    <w:p w14:paraId="0EC4CDFF" w14:textId="00FB8DC3" w:rsidR="00D40A98" w:rsidRPr="009F4C73"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 xml:space="preserve">Finanšu ministrijas </w:t>
      </w:r>
      <w:r w:rsidR="00247706" w:rsidRPr="009F4C73">
        <w:rPr>
          <w:rFonts w:ascii="Times New Roman" w:eastAsia="Times New Roman" w:hAnsi="Times New Roman"/>
          <w:sz w:val="24"/>
          <w:szCs w:val="24"/>
          <w:lang w:eastAsia="en-GB"/>
        </w:rPr>
        <w:t>20</w:t>
      </w:r>
      <w:r w:rsidR="00247706">
        <w:rPr>
          <w:rFonts w:ascii="Times New Roman" w:eastAsia="Times New Roman" w:hAnsi="Times New Roman"/>
          <w:sz w:val="24"/>
          <w:szCs w:val="24"/>
          <w:lang w:eastAsia="en-GB"/>
        </w:rPr>
        <w:t>19</w:t>
      </w:r>
      <w:r w:rsidR="003D25C3" w:rsidRPr="009F4C73">
        <w:rPr>
          <w:rFonts w:ascii="Times New Roman" w:eastAsia="Times New Roman" w:hAnsi="Times New Roman"/>
          <w:sz w:val="24"/>
          <w:szCs w:val="24"/>
          <w:lang w:eastAsia="en-GB"/>
        </w:rPr>
        <w:t>.</w:t>
      </w:r>
      <w:r w:rsidR="003D25C3">
        <w:rPr>
          <w:rFonts w:ascii="Times New Roman" w:eastAsia="Times New Roman" w:hAnsi="Times New Roman"/>
          <w:sz w:val="24"/>
          <w:szCs w:val="24"/>
          <w:lang w:eastAsia="en-GB"/>
        </w:rPr>
        <w:t xml:space="preserve">gada </w:t>
      </w:r>
      <w:r w:rsidR="00247706">
        <w:rPr>
          <w:rFonts w:ascii="Times New Roman" w:eastAsia="Times New Roman" w:hAnsi="Times New Roman"/>
          <w:sz w:val="24"/>
          <w:szCs w:val="24"/>
          <w:lang w:eastAsia="en-GB"/>
        </w:rPr>
        <w:t>18</w:t>
      </w:r>
      <w:r w:rsidR="003D25C3">
        <w:rPr>
          <w:rFonts w:ascii="Times New Roman" w:eastAsia="Times New Roman" w:hAnsi="Times New Roman"/>
          <w:sz w:val="24"/>
          <w:szCs w:val="24"/>
          <w:lang w:eastAsia="en-GB"/>
        </w:rPr>
        <w:t>.</w:t>
      </w:r>
      <w:r w:rsidR="002F268A">
        <w:rPr>
          <w:rFonts w:ascii="Times New Roman" w:eastAsia="Times New Roman" w:hAnsi="Times New Roman"/>
          <w:sz w:val="24"/>
          <w:szCs w:val="24"/>
          <w:lang w:eastAsia="en-GB"/>
        </w:rPr>
        <w:t>decembra</w:t>
      </w:r>
      <w:r w:rsidR="002F268A" w:rsidRPr="009F4C73">
        <w:rPr>
          <w:rFonts w:ascii="Times New Roman" w:eastAsia="Times New Roman" w:hAnsi="Times New Roman"/>
          <w:sz w:val="24"/>
          <w:szCs w:val="24"/>
          <w:lang w:eastAsia="en-GB"/>
        </w:rPr>
        <w:t xml:space="preserve"> </w:t>
      </w:r>
      <w:r w:rsidR="003D25C3" w:rsidRPr="009F4C73">
        <w:rPr>
          <w:rFonts w:ascii="Times New Roman" w:eastAsia="Times New Roman" w:hAnsi="Times New Roman"/>
          <w:sz w:val="24"/>
          <w:szCs w:val="24"/>
          <w:lang w:eastAsia="en-GB"/>
        </w:rPr>
        <w:t>rīkojum</w:t>
      </w:r>
      <w:r w:rsidR="003D25C3">
        <w:rPr>
          <w:rFonts w:ascii="Times New Roman" w:eastAsia="Times New Roman" w:hAnsi="Times New Roman"/>
          <w:sz w:val="24"/>
          <w:szCs w:val="24"/>
          <w:lang w:eastAsia="en-GB"/>
        </w:rPr>
        <w:t>s Nr.</w:t>
      </w:r>
      <w:r w:rsidR="00D77E34">
        <w:rPr>
          <w:rFonts w:ascii="Times New Roman" w:eastAsia="Times New Roman" w:hAnsi="Times New Roman"/>
          <w:sz w:val="24"/>
          <w:szCs w:val="24"/>
          <w:lang w:eastAsia="en-GB"/>
        </w:rPr>
        <w:t xml:space="preserve">443 </w:t>
      </w:r>
      <w:r w:rsidR="002F268A">
        <w:rPr>
          <w:rFonts w:ascii="Times New Roman" w:eastAsia="Times New Roman" w:hAnsi="Times New Roman"/>
          <w:sz w:val="24"/>
          <w:szCs w:val="24"/>
          <w:lang w:eastAsia="en-GB"/>
        </w:rPr>
        <w:t>”</w:t>
      </w:r>
      <w:r w:rsidR="003D25C3">
        <w:rPr>
          <w:rFonts w:ascii="Times New Roman" w:eastAsia="Times New Roman" w:hAnsi="Times New Roman"/>
          <w:sz w:val="24"/>
          <w:szCs w:val="24"/>
          <w:lang w:eastAsia="en-GB"/>
        </w:rPr>
        <w:t>P</w:t>
      </w:r>
      <w:r>
        <w:rPr>
          <w:rFonts w:ascii="Times New Roman" w:eastAsia="Times New Roman" w:hAnsi="Times New Roman"/>
          <w:sz w:val="24"/>
          <w:szCs w:val="24"/>
          <w:lang w:eastAsia="en-GB"/>
        </w:rPr>
        <w:t xml:space="preserve">ar </w:t>
      </w:r>
      <w:r w:rsidR="002E7859">
        <w:rPr>
          <w:rFonts w:ascii="Times New Roman" w:eastAsia="Times New Roman" w:hAnsi="Times New Roman"/>
          <w:sz w:val="24"/>
          <w:szCs w:val="24"/>
          <w:lang w:eastAsia="en-GB"/>
        </w:rPr>
        <w:t xml:space="preserve">2020.gada </w:t>
      </w:r>
      <w:r>
        <w:rPr>
          <w:rFonts w:ascii="Times New Roman" w:eastAsia="Times New Roman" w:hAnsi="Times New Roman"/>
          <w:sz w:val="24"/>
          <w:szCs w:val="24"/>
          <w:lang w:eastAsia="en-GB"/>
        </w:rPr>
        <w:t>lietu nomenklatūru</w:t>
      </w:r>
      <w:r w:rsidR="003D25C3">
        <w:rPr>
          <w:rFonts w:ascii="Times New Roman" w:eastAsia="Times New Roman" w:hAnsi="Times New Roman"/>
          <w:sz w:val="24"/>
          <w:szCs w:val="24"/>
          <w:lang w:eastAsia="en-GB"/>
        </w:rPr>
        <w:t>”</w:t>
      </w:r>
      <w:r>
        <w:rPr>
          <w:rFonts w:ascii="Times New Roman" w:eastAsia="Times New Roman" w:hAnsi="Times New Roman"/>
          <w:sz w:val="24"/>
          <w:szCs w:val="24"/>
          <w:lang w:eastAsia="en-GB"/>
        </w:rPr>
        <w:t>;</w:t>
      </w:r>
    </w:p>
    <w:p w14:paraId="2F1F5BC5" w14:textId="2EA81AE1" w:rsidR="003D4878" w:rsidRPr="009F4C73" w:rsidRDefault="00484DD1"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V</w:t>
      </w:r>
      <w:r>
        <w:rPr>
          <w:rFonts w:ascii="Times New Roman" w:eastAsia="Times New Roman" w:hAnsi="Times New Roman"/>
          <w:sz w:val="24"/>
          <w:szCs w:val="24"/>
          <w:lang w:eastAsia="en-GB"/>
        </w:rPr>
        <w:t>adošās iestādes</w:t>
      </w:r>
      <w:r w:rsidRPr="009F4C73">
        <w:rPr>
          <w:rFonts w:ascii="Times New Roman" w:eastAsia="Times New Roman" w:hAnsi="Times New Roman"/>
          <w:sz w:val="24"/>
          <w:szCs w:val="24"/>
          <w:lang w:eastAsia="en-GB"/>
        </w:rPr>
        <w:t xml:space="preserve"> </w:t>
      </w:r>
      <w:r w:rsidR="007C29D9">
        <w:rPr>
          <w:rFonts w:ascii="Times New Roman" w:eastAsia="Times New Roman" w:hAnsi="Times New Roman"/>
          <w:sz w:val="24"/>
          <w:szCs w:val="24"/>
          <w:lang w:eastAsia="en-GB"/>
        </w:rPr>
        <w:t xml:space="preserve">2014.gada 29.decembra </w:t>
      </w:r>
      <w:r w:rsidR="00D40A98" w:rsidRPr="009F4C73">
        <w:rPr>
          <w:rFonts w:ascii="Times New Roman" w:eastAsia="Times New Roman" w:hAnsi="Times New Roman"/>
          <w:sz w:val="24"/>
          <w:szCs w:val="24"/>
          <w:lang w:eastAsia="en-GB"/>
        </w:rPr>
        <w:t>procedūra Nr.3.3</w:t>
      </w:r>
      <w:r w:rsidR="00960D89">
        <w:rPr>
          <w:rFonts w:ascii="Times New Roman" w:eastAsia="Times New Roman" w:hAnsi="Times New Roman"/>
          <w:sz w:val="24"/>
          <w:szCs w:val="24"/>
          <w:lang w:eastAsia="en-GB"/>
        </w:rPr>
        <w:t xml:space="preserve"> “</w:t>
      </w:r>
      <w:r w:rsidR="00960D89" w:rsidRPr="00960D89">
        <w:rPr>
          <w:rFonts w:ascii="Times New Roman" w:eastAsia="Times New Roman" w:hAnsi="Times New Roman"/>
          <w:sz w:val="24"/>
          <w:szCs w:val="24"/>
          <w:lang w:eastAsia="en-GB"/>
        </w:rPr>
        <w:t>Kārtība, kādā vadošajā iestādē nodrošina horizontālo jautājumu risināšanu</w:t>
      </w:r>
      <w:r w:rsidR="00D40A98">
        <w:rPr>
          <w:rFonts w:ascii="Times New Roman" w:eastAsia="Times New Roman" w:hAnsi="Times New Roman"/>
          <w:sz w:val="24"/>
          <w:szCs w:val="24"/>
          <w:lang w:eastAsia="en-GB"/>
        </w:rPr>
        <w:t>”</w:t>
      </w:r>
      <w:r w:rsidR="007C29D9">
        <w:rPr>
          <w:rFonts w:ascii="Times New Roman" w:eastAsia="Times New Roman" w:hAnsi="Times New Roman"/>
          <w:sz w:val="24"/>
          <w:szCs w:val="24"/>
          <w:lang w:eastAsia="en-GB"/>
        </w:rPr>
        <w:t xml:space="preserve"> (aktualizēta</w:t>
      </w:r>
      <w:r w:rsidR="003D25C3">
        <w:rPr>
          <w:rFonts w:ascii="Times New Roman" w:eastAsia="Times New Roman" w:hAnsi="Times New Roman"/>
          <w:sz w:val="24"/>
          <w:szCs w:val="24"/>
          <w:lang w:eastAsia="en-GB"/>
        </w:rPr>
        <w:t xml:space="preserve"> </w:t>
      </w:r>
      <w:r w:rsidR="008A16D0" w:rsidRPr="003D25C3">
        <w:rPr>
          <w:rFonts w:ascii="Times New Roman" w:eastAsia="Times New Roman" w:hAnsi="Times New Roman"/>
          <w:sz w:val="24"/>
          <w:szCs w:val="24"/>
          <w:lang w:eastAsia="en-GB"/>
        </w:rPr>
        <w:t>201</w:t>
      </w:r>
      <w:r w:rsidR="008A16D0">
        <w:rPr>
          <w:rFonts w:ascii="Times New Roman" w:eastAsia="Times New Roman" w:hAnsi="Times New Roman"/>
          <w:sz w:val="24"/>
          <w:szCs w:val="24"/>
          <w:lang w:eastAsia="en-GB"/>
        </w:rPr>
        <w:t>9</w:t>
      </w:r>
      <w:r w:rsidR="003D25C3" w:rsidRPr="003D25C3">
        <w:rPr>
          <w:rFonts w:ascii="Times New Roman" w:eastAsia="Times New Roman" w:hAnsi="Times New Roman"/>
          <w:sz w:val="24"/>
          <w:szCs w:val="24"/>
          <w:lang w:eastAsia="en-GB"/>
        </w:rPr>
        <w:t xml:space="preserve">.gada </w:t>
      </w:r>
      <w:r w:rsidR="008A16D0">
        <w:rPr>
          <w:rFonts w:ascii="Times New Roman" w:eastAsia="Times New Roman" w:hAnsi="Times New Roman"/>
          <w:sz w:val="24"/>
          <w:szCs w:val="24"/>
          <w:lang w:eastAsia="en-GB"/>
        </w:rPr>
        <w:t>30</w:t>
      </w:r>
      <w:r w:rsidR="003D25C3">
        <w:rPr>
          <w:rFonts w:ascii="Times New Roman" w:eastAsia="Times New Roman" w:hAnsi="Times New Roman"/>
          <w:sz w:val="24"/>
          <w:szCs w:val="24"/>
          <w:lang w:eastAsia="en-GB"/>
        </w:rPr>
        <w:t>.</w:t>
      </w:r>
      <w:r w:rsidR="008A16D0">
        <w:rPr>
          <w:rFonts w:ascii="Times New Roman" w:eastAsia="Times New Roman" w:hAnsi="Times New Roman"/>
          <w:sz w:val="24"/>
          <w:szCs w:val="24"/>
          <w:lang w:eastAsia="en-GB"/>
        </w:rPr>
        <w:t>maijā</w:t>
      </w:r>
      <w:r w:rsidR="007C29D9">
        <w:rPr>
          <w:rFonts w:ascii="Times New Roman" w:eastAsia="Times New Roman" w:hAnsi="Times New Roman"/>
          <w:sz w:val="24"/>
          <w:szCs w:val="24"/>
          <w:lang w:eastAsia="en-GB"/>
        </w:rPr>
        <w:t>)</w:t>
      </w:r>
      <w:r w:rsidR="00D40A98">
        <w:rPr>
          <w:rFonts w:ascii="Times New Roman" w:eastAsia="Times New Roman" w:hAnsi="Times New Roman"/>
          <w:sz w:val="24"/>
          <w:szCs w:val="24"/>
          <w:lang w:eastAsia="en-GB"/>
        </w:rPr>
        <w:t>;</w:t>
      </w:r>
    </w:p>
    <w:p w14:paraId="61106DE1" w14:textId="77777777" w:rsidR="00D40A98" w:rsidRPr="009F4C73" w:rsidRDefault="00D40A98" w:rsidP="00C559B9">
      <w:pPr>
        <w:pStyle w:val="ListParagraph"/>
        <w:numPr>
          <w:ilvl w:val="0"/>
          <w:numId w:val="99"/>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Deleģēšanas līgums par integrētu teritoriālo investīciju projektu iesniegumu atlases nodrošināšanu</w:t>
      </w:r>
      <w:r>
        <w:rPr>
          <w:rFonts w:ascii="Times New Roman" w:eastAsia="Times New Roman" w:hAnsi="Times New Roman"/>
          <w:sz w:val="24"/>
          <w:szCs w:val="24"/>
          <w:lang w:eastAsia="en-GB"/>
        </w:rPr>
        <w:t>;</w:t>
      </w:r>
    </w:p>
    <w:p w14:paraId="7FABA3DC" w14:textId="5EF9C87F" w:rsidR="00E614E4" w:rsidRPr="005229D7" w:rsidRDefault="00DC2FF0" w:rsidP="00C559B9">
      <w:pPr>
        <w:pStyle w:val="ListParagraph"/>
        <w:numPr>
          <w:ilvl w:val="0"/>
          <w:numId w:val="99"/>
        </w:numPr>
        <w:jc w:val="both"/>
        <w:rPr>
          <w:rFonts w:ascii="Times New Roman" w:eastAsia="Times New Roman" w:hAnsi="Times New Roman"/>
          <w:sz w:val="24"/>
          <w:szCs w:val="24"/>
          <w:lang w:eastAsia="en-GB"/>
        </w:rPr>
      </w:pPr>
      <w:r w:rsidRPr="00DC2FF0">
        <w:rPr>
          <w:rFonts w:ascii="Times New Roman" w:hAnsi="Times New Roman" w:cs="Times New Roman"/>
          <w:sz w:val="24"/>
          <w:szCs w:val="24"/>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E614E4">
        <w:rPr>
          <w:rFonts w:ascii="Times New Roman" w:hAnsi="Times New Roman" w:cs="Times New Roman"/>
          <w:sz w:val="24"/>
          <w:szCs w:val="24"/>
        </w:rPr>
        <w:t>;</w:t>
      </w:r>
    </w:p>
    <w:p w14:paraId="10E91F4C" w14:textId="75A5DDF1" w:rsidR="00D40A98" w:rsidRDefault="00484DD1"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Vadošās iestādes </w:t>
      </w:r>
      <w:r w:rsidR="00C20171">
        <w:rPr>
          <w:rFonts w:ascii="Times New Roman" w:eastAsia="Times New Roman" w:hAnsi="Times New Roman"/>
          <w:sz w:val="24"/>
          <w:szCs w:val="24"/>
          <w:lang w:eastAsia="en-GB"/>
        </w:rPr>
        <w:t>201</w:t>
      </w:r>
      <w:r w:rsidR="002D7013">
        <w:rPr>
          <w:rFonts w:ascii="Times New Roman" w:eastAsia="Times New Roman" w:hAnsi="Times New Roman"/>
          <w:sz w:val="24"/>
          <w:szCs w:val="24"/>
          <w:lang w:eastAsia="en-GB"/>
        </w:rPr>
        <w:t>5</w:t>
      </w:r>
      <w:r w:rsidR="00C20171">
        <w:rPr>
          <w:rFonts w:ascii="Times New Roman" w:eastAsia="Times New Roman" w:hAnsi="Times New Roman"/>
          <w:sz w:val="24"/>
          <w:szCs w:val="24"/>
          <w:lang w:eastAsia="en-GB"/>
        </w:rPr>
        <w:t>.</w:t>
      </w:r>
      <w:r>
        <w:rPr>
          <w:rFonts w:ascii="Times New Roman" w:eastAsia="Times New Roman" w:hAnsi="Times New Roman"/>
          <w:sz w:val="24"/>
          <w:szCs w:val="24"/>
          <w:lang w:eastAsia="en-GB"/>
        </w:rPr>
        <w:t xml:space="preserve">gada </w:t>
      </w:r>
      <w:r w:rsidR="002D7013">
        <w:rPr>
          <w:rFonts w:ascii="Times New Roman" w:eastAsia="Times New Roman" w:hAnsi="Times New Roman"/>
          <w:sz w:val="24"/>
          <w:szCs w:val="24"/>
          <w:lang w:eastAsia="en-GB"/>
        </w:rPr>
        <w:t>24.aprīļa</w:t>
      </w:r>
      <w:r w:rsidR="00C20171">
        <w:rPr>
          <w:rFonts w:ascii="Times New Roman" w:eastAsia="Times New Roman" w:hAnsi="Times New Roman"/>
          <w:sz w:val="24"/>
          <w:szCs w:val="24"/>
          <w:lang w:eastAsia="en-GB"/>
        </w:rPr>
        <w:t xml:space="preserve"> vadlīnijas Nr.2.5. “</w:t>
      </w:r>
      <w:r w:rsidR="00D40A98" w:rsidRPr="009F4C73">
        <w:rPr>
          <w:rFonts w:ascii="Times New Roman" w:eastAsia="Times New Roman" w:hAnsi="Times New Roman"/>
          <w:sz w:val="24"/>
          <w:szCs w:val="24"/>
          <w:lang w:eastAsia="en-GB"/>
        </w:rPr>
        <w:t>Vadlīnijas par Eiropas Savienības struktūrfondu un Kohēzijas fonda līdzfinansētā projekta pārbaudēm 201</w:t>
      </w:r>
      <w:r w:rsidR="00D40A98">
        <w:rPr>
          <w:rFonts w:ascii="Times New Roman" w:eastAsia="Times New Roman" w:hAnsi="Times New Roman"/>
          <w:sz w:val="24"/>
          <w:szCs w:val="24"/>
          <w:lang w:eastAsia="en-GB"/>
        </w:rPr>
        <w:t>4.-2020.gada plānošanas periodā</w:t>
      </w:r>
      <w:r w:rsidR="00C20171">
        <w:rPr>
          <w:rFonts w:ascii="Times New Roman" w:eastAsia="Times New Roman" w:hAnsi="Times New Roman"/>
          <w:sz w:val="24"/>
          <w:szCs w:val="24"/>
          <w:lang w:eastAsia="en-GB"/>
        </w:rPr>
        <w:t>”</w:t>
      </w:r>
      <w:r w:rsidR="002D7013">
        <w:rPr>
          <w:rFonts w:ascii="Times New Roman" w:eastAsia="Times New Roman" w:hAnsi="Times New Roman"/>
          <w:sz w:val="24"/>
          <w:szCs w:val="24"/>
          <w:lang w:eastAsia="en-GB"/>
        </w:rPr>
        <w:t xml:space="preserve"> </w:t>
      </w:r>
      <w:r w:rsidR="002D7013">
        <w:rPr>
          <w:rFonts w:ascii="Times New Roman" w:hAnsi="Times New Roman" w:cs="Times New Roman"/>
          <w:sz w:val="24"/>
          <w:szCs w:val="24"/>
        </w:rPr>
        <w:t>(aktualizētas</w:t>
      </w:r>
      <w:r w:rsidR="001C296C">
        <w:rPr>
          <w:rFonts w:ascii="Times New Roman" w:hAnsi="Times New Roman" w:cs="Times New Roman"/>
          <w:sz w:val="24"/>
          <w:szCs w:val="24"/>
        </w:rPr>
        <w:t xml:space="preserve"> </w:t>
      </w:r>
      <w:r w:rsidR="00247706">
        <w:rPr>
          <w:rFonts w:ascii="Times New Roman" w:hAnsi="Times New Roman" w:cs="Times New Roman"/>
          <w:sz w:val="24"/>
          <w:szCs w:val="24"/>
        </w:rPr>
        <w:t>2020</w:t>
      </w:r>
      <w:r w:rsidR="002D7013">
        <w:rPr>
          <w:rFonts w:ascii="Times New Roman" w:hAnsi="Times New Roman" w:cs="Times New Roman"/>
          <w:sz w:val="24"/>
          <w:szCs w:val="24"/>
        </w:rPr>
        <w:t xml:space="preserve">.gada </w:t>
      </w:r>
      <w:r w:rsidR="00247706">
        <w:rPr>
          <w:rFonts w:ascii="Times New Roman" w:hAnsi="Times New Roman" w:cs="Times New Roman"/>
          <w:sz w:val="24"/>
          <w:szCs w:val="24"/>
        </w:rPr>
        <w:t>19</w:t>
      </w:r>
      <w:r w:rsidR="007116D2">
        <w:rPr>
          <w:rFonts w:ascii="Times New Roman" w:hAnsi="Times New Roman" w:cs="Times New Roman"/>
          <w:sz w:val="24"/>
          <w:szCs w:val="24"/>
        </w:rPr>
        <w:t>.</w:t>
      </w:r>
      <w:r w:rsidR="00247706">
        <w:rPr>
          <w:rFonts w:ascii="Times New Roman" w:hAnsi="Times New Roman" w:cs="Times New Roman"/>
          <w:sz w:val="24"/>
          <w:szCs w:val="24"/>
        </w:rPr>
        <w:t>februārī</w:t>
      </w:r>
      <w:r w:rsidR="002D7013">
        <w:rPr>
          <w:rFonts w:ascii="Times New Roman" w:hAnsi="Times New Roman" w:cs="Times New Roman"/>
          <w:sz w:val="24"/>
          <w:szCs w:val="24"/>
        </w:rPr>
        <w:t>)</w:t>
      </w:r>
      <w:r w:rsidR="00D40A98">
        <w:rPr>
          <w:rFonts w:ascii="Times New Roman" w:eastAsia="Times New Roman" w:hAnsi="Times New Roman"/>
          <w:sz w:val="24"/>
          <w:szCs w:val="24"/>
          <w:lang w:eastAsia="en-GB"/>
        </w:rPr>
        <w:t>;</w:t>
      </w:r>
    </w:p>
    <w:p w14:paraId="5A627236" w14:textId="4ED06B23" w:rsidR="003D4878" w:rsidRDefault="00484DD1"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Vadošās iestādes </w:t>
      </w:r>
      <w:r w:rsidR="00C20171">
        <w:rPr>
          <w:rFonts w:ascii="Times New Roman" w:eastAsia="Times New Roman" w:hAnsi="Times New Roman"/>
          <w:sz w:val="24"/>
          <w:szCs w:val="24"/>
          <w:lang w:eastAsia="en-GB"/>
        </w:rPr>
        <w:t xml:space="preserve">vadlīnijas </w:t>
      </w:r>
      <w:r w:rsidR="00855BAC">
        <w:rPr>
          <w:rFonts w:ascii="Times New Roman" w:eastAsia="Times New Roman" w:hAnsi="Times New Roman"/>
          <w:sz w:val="24"/>
          <w:szCs w:val="24"/>
          <w:lang w:eastAsia="en-GB"/>
        </w:rPr>
        <w:t>N</w:t>
      </w:r>
      <w:r w:rsidR="00C20171">
        <w:rPr>
          <w:rFonts w:ascii="Times New Roman" w:eastAsia="Times New Roman" w:hAnsi="Times New Roman"/>
          <w:sz w:val="24"/>
          <w:szCs w:val="24"/>
          <w:lang w:eastAsia="en-GB"/>
        </w:rPr>
        <w:t xml:space="preserve">r.2.1. </w:t>
      </w:r>
      <w:r w:rsidR="002F268A">
        <w:rPr>
          <w:rFonts w:ascii="Times New Roman" w:eastAsia="Times New Roman" w:hAnsi="Times New Roman"/>
          <w:sz w:val="24"/>
          <w:szCs w:val="24"/>
          <w:lang w:eastAsia="en-GB"/>
        </w:rPr>
        <w:t>”</w:t>
      </w:r>
      <w:r w:rsidR="003D4878" w:rsidRPr="003D4878">
        <w:rPr>
          <w:rFonts w:ascii="Times New Roman" w:eastAsia="Times New Roman" w:hAnsi="Times New Roman"/>
          <w:sz w:val="24"/>
          <w:szCs w:val="24"/>
          <w:lang w:eastAsia="en-GB"/>
        </w:rPr>
        <w:t>Vadlīniju attiecināmo un neattiecināmo izmaksu noteikšanas 2014-2020.g. plānošanas periodā</w:t>
      </w:r>
      <w:r w:rsidR="00C20171">
        <w:rPr>
          <w:rFonts w:ascii="Times New Roman" w:eastAsia="Times New Roman" w:hAnsi="Times New Roman"/>
          <w:sz w:val="24"/>
          <w:szCs w:val="24"/>
          <w:lang w:eastAsia="en-GB"/>
        </w:rPr>
        <w:t>” (</w:t>
      </w:r>
      <w:r w:rsidR="002F268A">
        <w:rPr>
          <w:rFonts w:ascii="Times New Roman" w:eastAsia="Times New Roman" w:hAnsi="Times New Roman"/>
          <w:sz w:val="24"/>
          <w:szCs w:val="24"/>
          <w:lang w:eastAsia="en-GB"/>
        </w:rPr>
        <w:t xml:space="preserve">aktualizētas </w:t>
      </w:r>
      <w:r w:rsidR="005229D7">
        <w:rPr>
          <w:rFonts w:ascii="Times New Roman" w:eastAsia="Times New Roman" w:hAnsi="Times New Roman"/>
          <w:sz w:val="24"/>
          <w:szCs w:val="24"/>
          <w:lang w:eastAsia="en-GB"/>
        </w:rPr>
        <w:t>20</w:t>
      </w:r>
      <w:r w:rsidR="009131F1">
        <w:rPr>
          <w:rFonts w:ascii="Times New Roman" w:eastAsia="Times New Roman" w:hAnsi="Times New Roman"/>
          <w:sz w:val="24"/>
          <w:szCs w:val="24"/>
          <w:lang w:eastAsia="en-GB"/>
        </w:rPr>
        <w:t>20</w:t>
      </w:r>
      <w:r w:rsidR="00C20171">
        <w:rPr>
          <w:rFonts w:ascii="Times New Roman" w:eastAsia="Times New Roman" w:hAnsi="Times New Roman"/>
          <w:sz w:val="24"/>
          <w:szCs w:val="24"/>
          <w:lang w:eastAsia="en-GB"/>
        </w:rPr>
        <w:t>.</w:t>
      </w:r>
      <w:r w:rsidR="00201638">
        <w:rPr>
          <w:rFonts w:ascii="Times New Roman" w:eastAsia="Times New Roman" w:hAnsi="Times New Roman"/>
          <w:sz w:val="24"/>
          <w:szCs w:val="24"/>
          <w:lang w:eastAsia="en-GB"/>
        </w:rPr>
        <w:t xml:space="preserve">gada </w:t>
      </w:r>
      <w:r w:rsidR="009131F1">
        <w:rPr>
          <w:rFonts w:ascii="Times New Roman" w:eastAsia="Times New Roman" w:hAnsi="Times New Roman"/>
          <w:sz w:val="24"/>
          <w:szCs w:val="24"/>
          <w:lang w:eastAsia="en-GB"/>
        </w:rPr>
        <w:t>1</w:t>
      </w:r>
      <w:r w:rsidR="005229D7">
        <w:rPr>
          <w:rFonts w:ascii="Times New Roman" w:eastAsia="Times New Roman" w:hAnsi="Times New Roman"/>
          <w:sz w:val="24"/>
          <w:szCs w:val="24"/>
          <w:lang w:eastAsia="en-GB"/>
        </w:rPr>
        <w:t>7</w:t>
      </w:r>
      <w:r w:rsidR="00180033">
        <w:rPr>
          <w:rFonts w:ascii="Times New Roman" w:eastAsia="Times New Roman" w:hAnsi="Times New Roman"/>
          <w:sz w:val="24"/>
          <w:szCs w:val="24"/>
          <w:lang w:eastAsia="en-GB"/>
        </w:rPr>
        <w:t>.</w:t>
      </w:r>
      <w:r w:rsidR="009131F1">
        <w:rPr>
          <w:rFonts w:ascii="Times New Roman" w:eastAsia="Times New Roman" w:hAnsi="Times New Roman"/>
          <w:sz w:val="24"/>
          <w:szCs w:val="24"/>
          <w:lang w:eastAsia="en-GB"/>
        </w:rPr>
        <w:t>janvārī</w:t>
      </w:r>
      <w:r w:rsidR="00C20171">
        <w:rPr>
          <w:rFonts w:ascii="Times New Roman" w:eastAsia="Times New Roman" w:hAnsi="Times New Roman"/>
          <w:sz w:val="24"/>
          <w:szCs w:val="24"/>
          <w:lang w:eastAsia="en-GB"/>
        </w:rPr>
        <w:t>)</w:t>
      </w:r>
      <w:r w:rsidR="003D4878">
        <w:rPr>
          <w:rFonts w:ascii="Times New Roman" w:eastAsia="Times New Roman" w:hAnsi="Times New Roman"/>
          <w:sz w:val="24"/>
          <w:szCs w:val="24"/>
          <w:lang w:eastAsia="en-GB"/>
        </w:rPr>
        <w:t>;</w:t>
      </w:r>
    </w:p>
    <w:p w14:paraId="0DC46606" w14:textId="28DFD69B" w:rsidR="002E36B0" w:rsidRDefault="00484DD1"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Vadošās iestādes </w:t>
      </w:r>
      <w:r w:rsidR="00C20171">
        <w:rPr>
          <w:rFonts w:ascii="Times New Roman" w:eastAsia="Times New Roman" w:hAnsi="Times New Roman"/>
          <w:sz w:val="24"/>
          <w:szCs w:val="24"/>
          <w:lang w:eastAsia="en-GB"/>
        </w:rPr>
        <w:t>2015.</w:t>
      </w:r>
      <w:r w:rsidR="00201638">
        <w:rPr>
          <w:rFonts w:ascii="Times New Roman" w:eastAsia="Times New Roman" w:hAnsi="Times New Roman"/>
          <w:sz w:val="24"/>
          <w:szCs w:val="24"/>
          <w:lang w:eastAsia="en-GB"/>
        </w:rPr>
        <w:t>gada 27.marta</w:t>
      </w:r>
      <w:r w:rsidR="00C20171">
        <w:rPr>
          <w:rFonts w:ascii="Times New Roman" w:eastAsia="Times New Roman" w:hAnsi="Times New Roman"/>
          <w:sz w:val="24"/>
          <w:szCs w:val="24"/>
          <w:lang w:eastAsia="en-GB"/>
        </w:rPr>
        <w:t xml:space="preserve"> metodika </w:t>
      </w:r>
      <w:r w:rsidR="00855BAC">
        <w:rPr>
          <w:rFonts w:ascii="Times New Roman" w:eastAsia="Times New Roman" w:hAnsi="Times New Roman"/>
          <w:sz w:val="24"/>
          <w:szCs w:val="24"/>
          <w:lang w:eastAsia="en-GB"/>
        </w:rPr>
        <w:t>N</w:t>
      </w:r>
      <w:r w:rsidR="00C20171">
        <w:rPr>
          <w:rFonts w:ascii="Times New Roman" w:eastAsia="Times New Roman" w:hAnsi="Times New Roman"/>
          <w:sz w:val="24"/>
          <w:szCs w:val="24"/>
          <w:lang w:eastAsia="en-GB"/>
        </w:rPr>
        <w:t xml:space="preserve">r.4.3. </w:t>
      </w:r>
      <w:r w:rsidR="00504B63">
        <w:rPr>
          <w:rFonts w:ascii="Times New Roman" w:eastAsia="Times New Roman" w:hAnsi="Times New Roman"/>
          <w:sz w:val="24"/>
          <w:szCs w:val="24"/>
          <w:lang w:eastAsia="en-GB"/>
        </w:rPr>
        <w:t>”</w:t>
      </w:r>
      <w:r w:rsidR="002E36B0" w:rsidRPr="002E36B0">
        <w:rPr>
          <w:rFonts w:ascii="Times New Roman" w:eastAsia="Times New Roman" w:hAnsi="Times New Roman"/>
          <w:sz w:val="24"/>
          <w:szCs w:val="24"/>
          <w:lang w:eastAsia="en-GB"/>
        </w:rPr>
        <w:t>Metodika par netiešo izmaksu vienotās likmes piemērošanu projekta izmaksu atzīšanā</w:t>
      </w:r>
      <w:r w:rsidR="00180033">
        <w:rPr>
          <w:rFonts w:ascii="Times New Roman" w:eastAsia="Times New Roman" w:hAnsi="Times New Roman"/>
          <w:sz w:val="24"/>
          <w:szCs w:val="24"/>
          <w:lang w:eastAsia="en-GB"/>
        </w:rPr>
        <w:t xml:space="preserve"> </w:t>
      </w:r>
      <w:r w:rsidR="00180033" w:rsidRPr="00180033">
        <w:rPr>
          <w:rFonts w:ascii="Times New Roman" w:eastAsia="Times New Roman" w:hAnsi="Times New Roman"/>
          <w:sz w:val="24"/>
          <w:szCs w:val="24"/>
          <w:lang w:eastAsia="en-GB"/>
        </w:rPr>
        <w:t>2014.-2020.gada plānošanas periodā</w:t>
      </w:r>
      <w:r w:rsidR="00C20171">
        <w:rPr>
          <w:rFonts w:ascii="Times New Roman" w:eastAsia="Times New Roman" w:hAnsi="Times New Roman"/>
          <w:sz w:val="24"/>
          <w:szCs w:val="24"/>
          <w:lang w:eastAsia="en-GB"/>
        </w:rPr>
        <w:t>”</w:t>
      </w:r>
      <w:r w:rsidR="007F6158">
        <w:rPr>
          <w:rFonts w:ascii="Times New Roman" w:eastAsia="Times New Roman" w:hAnsi="Times New Roman"/>
          <w:sz w:val="24"/>
          <w:szCs w:val="24"/>
          <w:lang w:eastAsia="en-GB"/>
        </w:rPr>
        <w:t xml:space="preserve"> (aktualizēta </w:t>
      </w:r>
      <w:r w:rsidR="005229D7">
        <w:rPr>
          <w:rFonts w:ascii="Times New Roman" w:eastAsia="Times New Roman" w:hAnsi="Times New Roman"/>
          <w:sz w:val="24"/>
          <w:szCs w:val="24"/>
          <w:lang w:eastAsia="en-GB"/>
        </w:rPr>
        <w:t>2019</w:t>
      </w:r>
      <w:r w:rsidR="007F6158">
        <w:rPr>
          <w:rFonts w:ascii="Times New Roman" w:eastAsia="Times New Roman" w:hAnsi="Times New Roman"/>
          <w:sz w:val="24"/>
          <w:szCs w:val="24"/>
          <w:lang w:eastAsia="en-GB"/>
        </w:rPr>
        <w:t xml:space="preserve">.gada </w:t>
      </w:r>
      <w:r w:rsidR="005229D7">
        <w:rPr>
          <w:rFonts w:ascii="Times New Roman" w:eastAsia="Times New Roman" w:hAnsi="Times New Roman"/>
          <w:sz w:val="24"/>
          <w:szCs w:val="24"/>
          <w:lang w:eastAsia="en-GB"/>
        </w:rPr>
        <w:t>12</w:t>
      </w:r>
      <w:r w:rsidR="007F6158">
        <w:rPr>
          <w:rFonts w:ascii="Times New Roman" w:eastAsia="Times New Roman" w:hAnsi="Times New Roman"/>
          <w:sz w:val="24"/>
          <w:szCs w:val="24"/>
          <w:lang w:eastAsia="en-GB"/>
        </w:rPr>
        <w:t>.</w:t>
      </w:r>
      <w:r w:rsidR="005229D7">
        <w:rPr>
          <w:rFonts w:ascii="Times New Roman" w:eastAsia="Times New Roman" w:hAnsi="Times New Roman"/>
          <w:sz w:val="24"/>
          <w:szCs w:val="24"/>
          <w:lang w:eastAsia="en-GB"/>
        </w:rPr>
        <w:t>aprīlis</w:t>
      </w:r>
      <w:r w:rsidR="007F6158">
        <w:rPr>
          <w:rFonts w:ascii="Times New Roman" w:eastAsia="Times New Roman" w:hAnsi="Times New Roman"/>
          <w:sz w:val="24"/>
          <w:szCs w:val="24"/>
          <w:lang w:eastAsia="en-GB"/>
        </w:rPr>
        <w:t>)</w:t>
      </w:r>
      <w:r w:rsidR="002E36B0">
        <w:rPr>
          <w:rFonts w:ascii="Times New Roman" w:eastAsia="Times New Roman" w:hAnsi="Times New Roman"/>
          <w:sz w:val="24"/>
          <w:szCs w:val="24"/>
          <w:lang w:eastAsia="en-GB"/>
        </w:rPr>
        <w:t>;</w:t>
      </w:r>
    </w:p>
    <w:p w14:paraId="428AB6F1" w14:textId="71C53BC5" w:rsidR="002E36B0" w:rsidRDefault="00484DD1"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Vadošās iestādes </w:t>
      </w:r>
      <w:r w:rsidR="00C20171" w:rsidRPr="00C20171">
        <w:rPr>
          <w:rFonts w:ascii="Times New Roman" w:eastAsia="Times New Roman" w:hAnsi="Times New Roman"/>
          <w:sz w:val="24"/>
          <w:szCs w:val="24"/>
          <w:lang w:eastAsia="en-GB"/>
        </w:rPr>
        <w:t>2015.</w:t>
      </w:r>
      <w:r w:rsidR="00201638">
        <w:rPr>
          <w:rFonts w:ascii="Times New Roman" w:eastAsia="Times New Roman" w:hAnsi="Times New Roman"/>
          <w:sz w:val="24"/>
          <w:szCs w:val="24"/>
          <w:lang w:eastAsia="en-GB"/>
        </w:rPr>
        <w:t>gada 27.marta</w:t>
      </w:r>
      <w:r w:rsidR="00C20171" w:rsidRPr="00C20171">
        <w:rPr>
          <w:rFonts w:ascii="Times New Roman" w:eastAsia="Times New Roman" w:hAnsi="Times New Roman"/>
          <w:sz w:val="24"/>
          <w:szCs w:val="24"/>
          <w:lang w:eastAsia="en-GB"/>
        </w:rPr>
        <w:t xml:space="preserve"> metodika </w:t>
      </w:r>
      <w:r w:rsidR="00D66B3A">
        <w:rPr>
          <w:rFonts w:ascii="Times New Roman" w:eastAsia="Times New Roman" w:hAnsi="Times New Roman"/>
          <w:sz w:val="24"/>
          <w:szCs w:val="24"/>
          <w:lang w:eastAsia="en-GB"/>
        </w:rPr>
        <w:t>N</w:t>
      </w:r>
      <w:r w:rsidR="00C20171" w:rsidRPr="00C20171">
        <w:rPr>
          <w:rFonts w:ascii="Times New Roman" w:eastAsia="Times New Roman" w:hAnsi="Times New Roman"/>
          <w:sz w:val="24"/>
          <w:szCs w:val="24"/>
          <w:lang w:eastAsia="en-GB"/>
        </w:rPr>
        <w:t>r.4.</w:t>
      </w:r>
      <w:r w:rsidR="00C20171">
        <w:rPr>
          <w:rFonts w:ascii="Times New Roman" w:eastAsia="Times New Roman" w:hAnsi="Times New Roman"/>
          <w:sz w:val="24"/>
          <w:szCs w:val="24"/>
          <w:lang w:eastAsia="en-GB"/>
        </w:rPr>
        <w:t>2</w:t>
      </w:r>
      <w:r w:rsidR="00C20171" w:rsidRPr="00C20171">
        <w:rPr>
          <w:rFonts w:ascii="Times New Roman" w:eastAsia="Times New Roman" w:hAnsi="Times New Roman"/>
          <w:sz w:val="24"/>
          <w:szCs w:val="24"/>
          <w:lang w:eastAsia="en-GB"/>
        </w:rPr>
        <w:t xml:space="preserve">. </w:t>
      </w:r>
      <w:r w:rsidR="00504B63">
        <w:rPr>
          <w:rFonts w:ascii="Times New Roman" w:eastAsia="Times New Roman" w:hAnsi="Times New Roman"/>
          <w:sz w:val="24"/>
          <w:szCs w:val="24"/>
          <w:lang w:eastAsia="en-GB"/>
        </w:rPr>
        <w:t>”</w:t>
      </w:r>
      <w:r w:rsidR="002E36B0" w:rsidRPr="002E36B0">
        <w:rPr>
          <w:rFonts w:ascii="Times New Roman" w:eastAsia="Times New Roman" w:hAnsi="Times New Roman"/>
          <w:sz w:val="24"/>
          <w:szCs w:val="24"/>
          <w:lang w:eastAsia="en-GB"/>
        </w:rPr>
        <w:t>Metodika par vienreizējā maksājuma piemērošanu</w:t>
      </w:r>
      <w:r w:rsidR="002E36B0">
        <w:rPr>
          <w:rFonts w:ascii="Times New Roman" w:eastAsia="Times New Roman" w:hAnsi="Times New Roman"/>
          <w:sz w:val="24"/>
          <w:szCs w:val="24"/>
          <w:lang w:eastAsia="en-GB"/>
        </w:rPr>
        <w:t xml:space="preserve"> </w:t>
      </w:r>
      <w:r w:rsidR="002E36B0" w:rsidRPr="002E36B0">
        <w:rPr>
          <w:rFonts w:ascii="Times New Roman" w:eastAsia="Times New Roman" w:hAnsi="Times New Roman"/>
          <w:sz w:val="24"/>
          <w:szCs w:val="24"/>
          <w:lang w:eastAsia="en-GB"/>
        </w:rPr>
        <w:t>2014.-2020.gada plānošanas periodā</w:t>
      </w:r>
      <w:r w:rsidR="00C20171">
        <w:rPr>
          <w:rFonts w:ascii="Times New Roman" w:eastAsia="Times New Roman" w:hAnsi="Times New Roman"/>
          <w:sz w:val="24"/>
          <w:szCs w:val="24"/>
          <w:lang w:eastAsia="en-GB"/>
        </w:rPr>
        <w:t>”</w:t>
      </w:r>
      <w:r w:rsidR="005229D7">
        <w:rPr>
          <w:rFonts w:ascii="Times New Roman" w:eastAsia="Times New Roman" w:hAnsi="Times New Roman"/>
          <w:sz w:val="24"/>
          <w:szCs w:val="24"/>
          <w:lang w:eastAsia="en-GB"/>
        </w:rPr>
        <w:t xml:space="preserve"> (aktualizēta 2019.gada 12.aprīlis)</w:t>
      </w:r>
      <w:r w:rsidR="002E36B0">
        <w:rPr>
          <w:rFonts w:ascii="Times New Roman" w:eastAsia="Times New Roman" w:hAnsi="Times New Roman"/>
          <w:sz w:val="24"/>
          <w:szCs w:val="24"/>
          <w:lang w:eastAsia="en-GB"/>
        </w:rPr>
        <w:t>;</w:t>
      </w:r>
    </w:p>
    <w:p w14:paraId="5E990F52" w14:textId="6F1B1747" w:rsidR="002E36B0" w:rsidRPr="002E36B0" w:rsidRDefault="00484DD1"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Vadošās iestādes </w:t>
      </w:r>
      <w:r w:rsidR="00C20171" w:rsidRPr="00C20171">
        <w:rPr>
          <w:rFonts w:ascii="Times New Roman" w:eastAsia="Times New Roman" w:hAnsi="Times New Roman"/>
          <w:sz w:val="24"/>
          <w:szCs w:val="24"/>
          <w:lang w:eastAsia="en-GB"/>
        </w:rPr>
        <w:t>2015.</w:t>
      </w:r>
      <w:r w:rsidR="00201638">
        <w:rPr>
          <w:rFonts w:ascii="Times New Roman" w:eastAsia="Times New Roman" w:hAnsi="Times New Roman"/>
          <w:sz w:val="24"/>
          <w:szCs w:val="24"/>
          <w:lang w:eastAsia="en-GB"/>
        </w:rPr>
        <w:t>gada 27.marta</w:t>
      </w:r>
      <w:r w:rsidR="00C20171" w:rsidRPr="00C20171">
        <w:rPr>
          <w:rFonts w:ascii="Times New Roman" w:eastAsia="Times New Roman" w:hAnsi="Times New Roman"/>
          <w:sz w:val="24"/>
          <w:szCs w:val="24"/>
          <w:lang w:eastAsia="en-GB"/>
        </w:rPr>
        <w:t xml:space="preserve"> metodika </w:t>
      </w:r>
      <w:r w:rsidR="00D66B3A">
        <w:rPr>
          <w:rFonts w:ascii="Times New Roman" w:eastAsia="Times New Roman" w:hAnsi="Times New Roman"/>
          <w:sz w:val="24"/>
          <w:szCs w:val="24"/>
          <w:lang w:eastAsia="en-GB"/>
        </w:rPr>
        <w:t>N</w:t>
      </w:r>
      <w:r w:rsidR="00C20171" w:rsidRPr="00C20171">
        <w:rPr>
          <w:rFonts w:ascii="Times New Roman" w:eastAsia="Times New Roman" w:hAnsi="Times New Roman"/>
          <w:sz w:val="24"/>
          <w:szCs w:val="24"/>
          <w:lang w:eastAsia="en-GB"/>
        </w:rPr>
        <w:t>r.4.</w:t>
      </w:r>
      <w:r w:rsidR="00C20171">
        <w:rPr>
          <w:rFonts w:ascii="Times New Roman" w:eastAsia="Times New Roman" w:hAnsi="Times New Roman"/>
          <w:sz w:val="24"/>
          <w:szCs w:val="24"/>
          <w:lang w:eastAsia="en-GB"/>
        </w:rPr>
        <w:t>4</w:t>
      </w:r>
      <w:r w:rsidR="00C20171" w:rsidRPr="00C20171">
        <w:rPr>
          <w:rFonts w:ascii="Times New Roman" w:eastAsia="Times New Roman" w:hAnsi="Times New Roman"/>
          <w:sz w:val="24"/>
          <w:szCs w:val="24"/>
          <w:lang w:eastAsia="en-GB"/>
        </w:rPr>
        <w:t xml:space="preserve">. </w:t>
      </w:r>
      <w:r w:rsidR="00C20171">
        <w:rPr>
          <w:rFonts w:ascii="Times New Roman" w:eastAsia="Times New Roman" w:hAnsi="Times New Roman"/>
          <w:sz w:val="24"/>
          <w:szCs w:val="24"/>
          <w:lang w:eastAsia="en-GB"/>
        </w:rPr>
        <w:t>“</w:t>
      </w:r>
      <w:r w:rsidR="002E36B0" w:rsidRPr="002E36B0">
        <w:rPr>
          <w:rFonts w:ascii="Times New Roman" w:eastAsia="Times New Roman" w:hAnsi="Times New Roman"/>
          <w:sz w:val="24"/>
          <w:szCs w:val="24"/>
          <w:lang w:eastAsia="en-GB"/>
        </w:rPr>
        <w:t>Metodika par vienības izmaksas standarta likmes piemērošanu 2014.-2020.gada plānošanas periodā</w:t>
      </w:r>
      <w:r w:rsidR="00C20171">
        <w:rPr>
          <w:rFonts w:ascii="Times New Roman" w:eastAsia="Times New Roman" w:hAnsi="Times New Roman"/>
          <w:sz w:val="24"/>
          <w:szCs w:val="24"/>
          <w:lang w:eastAsia="en-GB"/>
        </w:rPr>
        <w:t>”</w:t>
      </w:r>
      <w:r w:rsidR="00180033">
        <w:rPr>
          <w:rFonts w:ascii="Times New Roman" w:eastAsia="Times New Roman" w:hAnsi="Times New Roman"/>
          <w:sz w:val="24"/>
          <w:szCs w:val="24"/>
          <w:lang w:eastAsia="en-GB"/>
        </w:rPr>
        <w:t xml:space="preserve"> (aktualizēta </w:t>
      </w:r>
      <w:r w:rsidR="005229D7">
        <w:rPr>
          <w:rFonts w:ascii="Times New Roman" w:eastAsia="Times New Roman" w:hAnsi="Times New Roman"/>
          <w:sz w:val="24"/>
          <w:szCs w:val="24"/>
          <w:lang w:eastAsia="en-GB"/>
        </w:rPr>
        <w:t>2019</w:t>
      </w:r>
      <w:r w:rsidR="00180033">
        <w:rPr>
          <w:rFonts w:ascii="Times New Roman" w:eastAsia="Times New Roman" w:hAnsi="Times New Roman"/>
          <w:sz w:val="24"/>
          <w:szCs w:val="24"/>
          <w:lang w:eastAsia="en-GB"/>
        </w:rPr>
        <w:t xml:space="preserve">.gada </w:t>
      </w:r>
      <w:r w:rsidR="005229D7">
        <w:rPr>
          <w:rFonts w:ascii="Times New Roman" w:eastAsia="Times New Roman" w:hAnsi="Times New Roman"/>
          <w:sz w:val="24"/>
          <w:szCs w:val="24"/>
          <w:lang w:eastAsia="en-GB"/>
        </w:rPr>
        <w:t>12</w:t>
      </w:r>
      <w:r w:rsidR="00180033">
        <w:rPr>
          <w:rFonts w:ascii="Times New Roman" w:eastAsia="Times New Roman" w:hAnsi="Times New Roman"/>
          <w:sz w:val="24"/>
          <w:szCs w:val="24"/>
          <w:lang w:eastAsia="en-GB"/>
        </w:rPr>
        <w:t>.</w:t>
      </w:r>
      <w:r w:rsidR="005229D7">
        <w:rPr>
          <w:rFonts w:ascii="Times New Roman" w:eastAsia="Times New Roman" w:hAnsi="Times New Roman"/>
          <w:sz w:val="24"/>
          <w:szCs w:val="24"/>
          <w:lang w:eastAsia="en-GB"/>
        </w:rPr>
        <w:t>aprīlī</w:t>
      </w:r>
      <w:r w:rsidR="00180033">
        <w:rPr>
          <w:rFonts w:ascii="Times New Roman" w:eastAsia="Times New Roman" w:hAnsi="Times New Roman"/>
          <w:sz w:val="24"/>
          <w:szCs w:val="24"/>
          <w:lang w:eastAsia="en-GB"/>
        </w:rPr>
        <w:t>)</w:t>
      </w:r>
      <w:r w:rsidR="002E36B0">
        <w:rPr>
          <w:rFonts w:ascii="Times New Roman" w:eastAsia="Times New Roman" w:hAnsi="Times New Roman"/>
          <w:sz w:val="24"/>
          <w:szCs w:val="24"/>
          <w:lang w:eastAsia="en-GB"/>
        </w:rPr>
        <w:t xml:space="preserve">; </w:t>
      </w:r>
    </w:p>
    <w:p w14:paraId="3739E34F" w14:textId="2BA95EAA" w:rsidR="003C3C6A" w:rsidRPr="009F4C73" w:rsidRDefault="003C3C6A" w:rsidP="00C559B9">
      <w:pPr>
        <w:pStyle w:val="ListParagraph"/>
        <w:numPr>
          <w:ilvl w:val="0"/>
          <w:numId w:val="99"/>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Vadošās iestādes 2015.gada 24.aprīļa</w:t>
      </w:r>
      <w:r w:rsidRPr="0041318D">
        <w:rPr>
          <w:rFonts w:ascii="Times New Roman" w:eastAsia="Times New Roman" w:hAnsi="Times New Roman"/>
          <w:sz w:val="24"/>
          <w:szCs w:val="24"/>
          <w:lang w:eastAsia="en-GB"/>
        </w:rPr>
        <w:t xml:space="preserve"> iekšējā kārtība</w:t>
      </w:r>
      <w:r>
        <w:rPr>
          <w:rFonts w:ascii="Times New Roman" w:eastAsia="Times New Roman" w:hAnsi="Times New Roman"/>
          <w:sz w:val="24"/>
          <w:szCs w:val="24"/>
          <w:lang w:eastAsia="en-GB"/>
        </w:rPr>
        <w:t xml:space="preserve"> Nr.3.14.</w:t>
      </w:r>
      <w:r w:rsidRPr="0041318D">
        <w:rPr>
          <w:rFonts w:ascii="Times New Roman" w:eastAsia="Times New Roman" w:hAnsi="Times New Roman"/>
          <w:sz w:val="24"/>
          <w:szCs w:val="24"/>
          <w:lang w:eastAsia="en-GB"/>
        </w:rPr>
        <w:t xml:space="preserve"> </w:t>
      </w:r>
      <w:r w:rsidR="00504B63">
        <w:rPr>
          <w:rFonts w:ascii="Times New Roman" w:eastAsia="Times New Roman" w:hAnsi="Times New Roman"/>
          <w:sz w:val="24"/>
          <w:szCs w:val="24"/>
          <w:lang w:eastAsia="en-GB"/>
        </w:rPr>
        <w:t>”</w:t>
      </w:r>
      <w:r w:rsidRPr="00CE0169">
        <w:rPr>
          <w:rFonts w:ascii="Times New Roman" w:eastAsia="Times New Roman" w:hAnsi="Times New Roman"/>
          <w:sz w:val="24"/>
          <w:szCs w:val="24"/>
          <w:lang w:eastAsia="en-GB"/>
        </w:rPr>
        <w:t>Kārtība, kādā vadošā iestāde nodrošina 2014.-2020.gada plānošanas periodā vadošajai iestādei noteikto funkciju izpildes pārbaudes un pārbaudes Eiropas Savienības fondu projektu īstenošanas vietās</w:t>
      </w:r>
      <w:r>
        <w:rPr>
          <w:rFonts w:ascii="Times New Roman" w:eastAsia="Times New Roman" w:hAnsi="Times New Roman"/>
          <w:sz w:val="24"/>
          <w:szCs w:val="24"/>
          <w:lang w:eastAsia="en-GB"/>
        </w:rPr>
        <w:t xml:space="preserve">” </w:t>
      </w:r>
      <w:r>
        <w:rPr>
          <w:rFonts w:ascii="Times New Roman" w:hAnsi="Times New Roman" w:cs="Times New Roman"/>
          <w:sz w:val="24"/>
          <w:szCs w:val="24"/>
        </w:rPr>
        <w:t xml:space="preserve">(aktualizēta </w:t>
      </w:r>
      <w:r w:rsidR="00477A11">
        <w:rPr>
          <w:rFonts w:ascii="Times New Roman" w:hAnsi="Times New Roman" w:cs="Times New Roman"/>
          <w:sz w:val="24"/>
          <w:szCs w:val="24"/>
        </w:rPr>
        <w:t>2020</w:t>
      </w:r>
      <w:r>
        <w:rPr>
          <w:rFonts w:ascii="Times New Roman" w:hAnsi="Times New Roman" w:cs="Times New Roman"/>
          <w:sz w:val="24"/>
          <w:szCs w:val="24"/>
        </w:rPr>
        <w:t xml:space="preserve">.gada </w:t>
      </w:r>
      <w:r w:rsidR="00477A11">
        <w:rPr>
          <w:rFonts w:ascii="Times New Roman" w:hAnsi="Times New Roman" w:cs="Times New Roman"/>
          <w:sz w:val="24"/>
          <w:szCs w:val="24"/>
        </w:rPr>
        <w:t>28</w:t>
      </w:r>
      <w:r>
        <w:rPr>
          <w:rFonts w:ascii="Times New Roman" w:hAnsi="Times New Roman" w:cs="Times New Roman"/>
          <w:sz w:val="24"/>
          <w:szCs w:val="24"/>
        </w:rPr>
        <w:t>.</w:t>
      </w:r>
      <w:r w:rsidR="00477A11">
        <w:rPr>
          <w:rFonts w:ascii="Times New Roman" w:hAnsi="Times New Roman" w:cs="Times New Roman"/>
          <w:sz w:val="24"/>
          <w:szCs w:val="24"/>
        </w:rPr>
        <w:t>aprīlī</w:t>
      </w:r>
      <w:r>
        <w:rPr>
          <w:rFonts w:ascii="Times New Roman" w:hAnsi="Times New Roman" w:cs="Times New Roman"/>
          <w:sz w:val="24"/>
          <w:szCs w:val="24"/>
        </w:rPr>
        <w:t>)</w:t>
      </w:r>
      <w:r>
        <w:rPr>
          <w:rFonts w:ascii="Times New Roman" w:eastAsia="Times New Roman" w:hAnsi="Times New Roman"/>
          <w:sz w:val="24"/>
          <w:szCs w:val="24"/>
          <w:lang w:eastAsia="en-GB"/>
        </w:rPr>
        <w:t>;</w:t>
      </w:r>
    </w:p>
    <w:p w14:paraId="4F585BB8" w14:textId="6995469A" w:rsidR="008D5CA7" w:rsidRPr="00817FAF" w:rsidRDefault="008D5CA7" w:rsidP="00C559B9">
      <w:pPr>
        <w:pStyle w:val="ListParagraph"/>
        <w:numPr>
          <w:ilvl w:val="0"/>
          <w:numId w:val="99"/>
        </w:numPr>
        <w:jc w:val="both"/>
        <w:rPr>
          <w:rFonts w:ascii="Times New Roman" w:eastAsia="Times New Roman" w:hAnsi="Times New Roman"/>
          <w:sz w:val="24"/>
          <w:szCs w:val="24"/>
          <w:lang w:eastAsia="en-GB"/>
        </w:rPr>
      </w:pPr>
      <w:r w:rsidRPr="00817FAF">
        <w:rPr>
          <w:rFonts w:ascii="Times New Roman" w:eastAsia="Times New Roman" w:hAnsi="Times New Roman"/>
          <w:sz w:val="24"/>
          <w:szCs w:val="24"/>
          <w:lang w:eastAsia="en-GB"/>
        </w:rPr>
        <w:t>CFLA 2015.gada 12.maija iekšējie noteikumi Nr. 39-1-3/34 „CFLA</w:t>
      </w:r>
      <w:r w:rsidR="009B2E16" w:rsidRPr="00817FAF">
        <w:rPr>
          <w:rFonts w:ascii="Times New Roman" w:eastAsia="Times New Roman" w:hAnsi="Times New Roman"/>
          <w:sz w:val="24"/>
          <w:szCs w:val="24"/>
          <w:lang w:eastAsia="en-GB"/>
        </w:rPr>
        <w:t xml:space="preserve"> dokumentu pārvaldības kārtība”;</w:t>
      </w:r>
    </w:p>
    <w:p w14:paraId="0BFF7670" w14:textId="77777777" w:rsidR="00B371E7" w:rsidRPr="00817FAF" w:rsidRDefault="00A34453" w:rsidP="00C559B9">
      <w:pPr>
        <w:pStyle w:val="ListParagraph"/>
        <w:numPr>
          <w:ilvl w:val="0"/>
          <w:numId w:val="99"/>
        </w:numPr>
        <w:jc w:val="both"/>
        <w:rPr>
          <w:rFonts w:ascii="Times New Roman" w:eastAsia="Times New Roman" w:hAnsi="Times New Roman"/>
          <w:sz w:val="24"/>
          <w:szCs w:val="24"/>
          <w:lang w:eastAsia="en-GB"/>
        </w:rPr>
      </w:pPr>
      <w:r w:rsidRPr="00817FAF">
        <w:rPr>
          <w:rFonts w:ascii="Times New Roman" w:eastAsia="Times New Roman" w:hAnsi="Times New Roman"/>
          <w:sz w:val="24"/>
          <w:szCs w:val="24"/>
          <w:lang w:eastAsia="en-GB"/>
        </w:rPr>
        <w:t>CFLA 2019.gada 30.decembra rīkojums  Nr. 39-1-4/193 „Par CFLA 2020.gada lietu nomenklatūru”;</w:t>
      </w:r>
    </w:p>
    <w:p w14:paraId="597B9BA8" w14:textId="0217C302" w:rsidR="008D5CA7" w:rsidRPr="00817FAF" w:rsidRDefault="008D5CA7" w:rsidP="00C559B9">
      <w:pPr>
        <w:pStyle w:val="ListParagraph"/>
        <w:numPr>
          <w:ilvl w:val="0"/>
          <w:numId w:val="99"/>
        </w:numPr>
        <w:jc w:val="both"/>
        <w:rPr>
          <w:rFonts w:ascii="Times New Roman" w:eastAsia="Times New Roman" w:hAnsi="Times New Roman"/>
          <w:sz w:val="24"/>
          <w:szCs w:val="24"/>
          <w:lang w:eastAsia="en-GB"/>
        </w:rPr>
      </w:pPr>
      <w:r w:rsidRPr="00817FAF">
        <w:rPr>
          <w:rFonts w:ascii="Times New Roman" w:eastAsia="Times New Roman" w:hAnsi="Times New Roman"/>
          <w:sz w:val="24"/>
          <w:szCs w:val="24"/>
          <w:lang w:eastAsia="en-GB"/>
        </w:rPr>
        <w:t>CFLA 2017.gada 1.augusta rīkojums  Nr. 39-1-4/151 “Par arhīva pārvaldību”</w:t>
      </w:r>
      <w:r w:rsidR="009B2E16" w:rsidRPr="00817FAF">
        <w:rPr>
          <w:rFonts w:ascii="Times New Roman" w:eastAsia="Times New Roman" w:hAnsi="Times New Roman"/>
          <w:sz w:val="24"/>
          <w:szCs w:val="24"/>
          <w:lang w:eastAsia="en-GB"/>
        </w:rPr>
        <w:t>;</w:t>
      </w:r>
    </w:p>
    <w:p w14:paraId="1BA1B449" w14:textId="77777777" w:rsidR="00B371E7" w:rsidRPr="00817FAF" w:rsidRDefault="00A34453" w:rsidP="00C559B9">
      <w:pPr>
        <w:pStyle w:val="ListParagraph"/>
        <w:numPr>
          <w:ilvl w:val="0"/>
          <w:numId w:val="99"/>
        </w:numPr>
        <w:jc w:val="both"/>
        <w:rPr>
          <w:rFonts w:ascii="Times New Roman" w:eastAsia="Times New Roman" w:hAnsi="Times New Roman"/>
          <w:sz w:val="24"/>
          <w:szCs w:val="24"/>
          <w:lang w:eastAsia="en-GB"/>
        </w:rPr>
      </w:pPr>
      <w:r w:rsidRPr="00817FAF">
        <w:rPr>
          <w:rFonts w:ascii="Times New Roman" w:eastAsia="Times New Roman" w:hAnsi="Times New Roman"/>
          <w:sz w:val="24"/>
          <w:szCs w:val="24"/>
          <w:lang w:eastAsia="en-GB"/>
        </w:rPr>
        <w:t>CFLA 2019.gada 8.oktobra rīkojums  Nr. 39-1-4/143 “Par ierobežotas pieejamības informācijas sarakstu”;</w:t>
      </w:r>
    </w:p>
    <w:p w14:paraId="615E69B4" w14:textId="05AD9910" w:rsidR="00B371E7" w:rsidRPr="00817FAF" w:rsidRDefault="00836A17" w:rsidP="00C559B9">
      <w:pPr>
        <w:pStyle w:val="ListParagraph"/>
        <w:numPr>
          <w:ilvl w:val="0"/>
          <w:numId w:val="99"/>
        </w:numPr>
        <w:jc w:val="both"/>
        <w:rPr>
          <w:rFonts w:ascii="Times New Roman" w:eastAsia="Times New Roman" w:hAnsi="Times New Roman"/>
          <w:sz w:val="24"/>
          <w:szCs w:val="24"/>
          <w:lang w:eastAsia="en-GB"/>
        </w:rPr>
      </w:pPr>
      <w:r w:rsidRPr="00817FAF">
        <w:rPr>
          <w:rFonts w:ascii="Times New Roman" w:eastAsia="Times New Roman" w:hAnsi="Times New Roman"/>
          <w:sz w:val="24"/>
          <w:szCs w:val="24"/>
          <w:lang w:eastAsia="en-GB"/>
        </w:rPr>
        <w:t>CFLA 2019.gada 2.aprīļa rīkojums Nr. 39-1-4/45 “Par dokumentu reģistrāciju Centrālās finanšu un līgumu aģentūras reģionu nodaļās”</w:t>
      </w:r>
      <w:r w:rsidR="00550DE4" w:rsidRPr="00817FAF">
        <w:rPr>
          <w:rFonts w:ascii="Times New Roman" w:eastAsia="Times New Roman" w:hAnsi="Times New Roman"/>
          <w:sz w:val="24"/>
          <w:szCs w:val="24"/>
          <w:lang w:eastAsia="en-GB"/>
        </w:rPr>
        <w:t>;</w:t>
      </w:r>
    </w:p>
    <w:p w14:paraId="1885DC74" w14:textId="74C029D3" w:rsidR="00D40A98" w:rsidRPr="00817FAF" w:rsidRDefault="00A34453" w:rsidP="00817FAF">
      <w:pPr>
        <w:pStyle w:val="ListParagraph"/>
        <w:jc w:val="both"/>
        <w:rPr>
          <w:lang w:eastAsia="lv-LV"/>
        </w:rPr>
      </w:pPr>
      <w:r w:rsidRPr="00817FAF">
        <w:rPr>
          <w:rFonts w:ascii="Times New Roman" w:eastAsia="Times New Roman" w:hAnsi="Times New Roman"/>
          <w:sz w:val="24"/>
          <w:szCs w:val="24"/>
          <w:lang w:eastAsia="en-GB"/>
        </w:rPr>
        <w:t>CFLA 2020.gada  17.aprīļa iekšējie noteikumi Nr. 39-1-3/25 “Paraksta tiesību piešķiršanas un izmantošanas noteikumi”.</w:t>
      </w:r>
    </w:p>
    <w:p w14:paraId="62670729" w14:textId="420AF305" w:rsidR="00E70B17" w:rsidRPr="00286062" w:rsidRDefault="00E70B17" w:rsidP="00E70B17">
      <w:pPr>
        <w:pStyle w:val="Heading3"/>
        <w:jc w:val="both"/>
        <w:rPr>
          <w:rFonts w:eastAsia="Times New Roman"/>
          <w:lang w:eastAsia="lv-LV"/>
        </w:rPr>
      </w:pPr>
      <w:bookmarkStart w:id="177" w:name="_Toc413229867"/>
      <w:bookmarkStart w:id="178" w:name="_Toc420918848"/>
      <w:r w:rsidRPr="00817FAF">
        <w:rPr>
          <w:rFonts w:eastAsia="Times New Roman"/>
          <w:lang w:eastAsia="lv-LV"/>
        </w:rPr>
        <w:t>2.3.2. Sniegtie norādījumi par to, kā atbalsta saņēmējiem</w:t>
      </w:r>
      <w:r w:rsidRPr="00286062">
        <w:rPr>
          <w:rFonts w:eastAsia="Times New Roman"/>
          <w:lang w:eastAsia="lv-LV"/>
        </w:rPr>
        <w:t>/starpniekstruktūrām/vadošajai iestādei jāglabā pieejamie apliecinošie dokumenti (datums un atsauce):</w:t>
      </w:r>
      <w:bookmarkEnd w:id="177"/>
      <w:bookmarkEnd w:id="178"/>
    </w:p>
    <w:p w14:paraId="258A9281" w14:textId="77777777" w:rsidR="002B081F" w:rsidRDefault="002B081F" w:rsidP="002B081F">
      <w:pPr>
        <w:rPr>
          <w:lang w:eastAsia="lv-LV"/>
        </w:rPr>
      </w:pPr>
    </w:p>
    <w:p w14:paraId="502313D6" w14:textId="77777777" w:rsidR="002B081F" w:rsidRPr="002B081F" w:rsidRDefault="002B081F" w:rsidP="002B081F">
      <w:pPr>
        <w:pStyle w:val="Heading4"/>
        <w:rPr>
          <w:lang w:eastAsia="lv-LV"/>
        </w:rPr>
      </w:pPr>
      <w:bookmarkStart w:id="179" w:name="_Toc413229868"/>
      <w:bookmarkStart w:id="180" w:name="_Toc420918849"/>
      <w:r w:rsidRPr="002B081F">
        <w:rPr>
          <w:lang w:eastAsia="lv-LV"/>
        </w:rPr>
        <w:t>2.3.2.1.</w:t>
      </w:r>
      <w:r w:rsidRPr="002B081F">
        <w:rPr>
          <w:lang w:eastAsia="lv-LV"/>
        </w:rPr>
        <w:tab/>
        <w:t>Norāde par periodu, cik ilgi dokumenti ir jāglabā</w:t>
      </w:r>
      <w:bookmarkEnd w:id="179"/>
      <w:bookmarkEnd w:id="180"/>
    </w:p>
    <w:p w14:paraId="6CBCE2B0" w14:textId="55A1D617" w:rsidR="00D40A98"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5D01C6">
        <w:rPr>
          <w:rFonts w:ascii="Times New Roman" w:eastAsia="Times New Roman" w:hAnsi="Times New Roman"/>
          <w:sz w:val="24"/>
          <w:szCs w:val="24"/>
          <w:lang w:eastAsia="en-GB"/>
        </w:rPr>
        <w:t xml:space="preserve">Vadošā iestāde, atbildīgā iestāde, sadarbības iestāde, </w:t>
      </w:r>
      <w:r w:rsidR="00CE2DBE">
        <w:rPr>
          <w:rFonts w:ascii="Times New Roman" w:eastAsia="Times New Roman" w:hAnsi="Times New Roman"/>
          <w:sz w:val="24"/>
          <w:szCs w:val="24"/>
          <w:lang w:eastAsia="en-GB"/>
        </w:rPr>
        <w:t xml:space="preserve">republikas pilsētu pašvaldības, </w:t>
      </w:r>
      <w:r w:rsidRPr="005D01C6">
        <w:rPr>
          <w:rFonts w:ascii="Times New Roman" w:eastAsia="Times New Roman" w:hAnsi="Times New Roman"/>
          <w:sz w:val="24"/>
          <w:szCs w:val="24"/>
          <w:lang w:eastAsia="en-GB"/>
        </w:rPr>
        <w:t xml:space="preserve">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w:t>
      </w:r>
      <w:r w:rsidR="00CE2DBE">
        <w:rPr>
          <w:rFonts w:ascii="Times New Roman" w:eastAsia="Times New Roman" w:hAnsi="Times New Roman"/>
          <w:sz w:val="24"/>
          <w:szCs w:val="24"/>
          <w:lang w:eastAsia="en-GB"/>
        </w:rPr>
        <w:t>ES</w:t>
      </w:r>
      <w:r w:rsidRPr="005D01C6">
        <w:rPr>
          <w:rFonts w:ascii="Times New Roman" w:eastAsia="Times New Roman" w:hAnsi="Times New Roman"/>
          <w:sz w:val="24"/>
          <w:szCs w:val="24"/>
          <w:lang w:eastAsia="en-GB"/>
        </w:rPr>
        <w:t xml:space="preserve"> fondu vadību </w:t>
      </w:r>
      <w:r w:rsidRPr="006E0CBF">
        <w:rPr>
          <w:rFonts w:ascii="Times New Roman" w:eastAsia="Times New Roman" w:hAnsi="Times New Roman"/>
          <w:sz w:val="24"/>
          <w:szCs w:val="24"/>
          <w:lang w:eastAsia="en-GB"/>
        </w:rPr>
        <w:t xml:space="preserve">saistīto dokumentu oriģinālu vai to atvasinājumu (ar juridisku spēku) glabāšanu, kas ir vismaz </w:t>
      </w:r>
      <w:r w:rsidRPr="006E0CBF">
        <w:rPr>
          <w:rFonts w:ascii="Times New Roman" w:eastAsia="Times New Roman" w:hAnsi="Times New Roman" w:cs="Times New Roman"/>
          <w:sz w:val="24"/>
          <w:szCs w:val="24"/>
          <w:lang w:eastAsia="en-GB"/>
        </w:rPr>
        <w:t>līdz 202</w:t>
      </w:r>
      <w:r>
        <w:rPr>
          <w:rFonts w:ascii="Times New Roman" w:eastAsia="Times New Roman" w:hAnsi="Times New Roman" w:cs="Times New Roman"/>
          <w:sz w:val="24"/>
          <w:szCs w:val="24"/>
          <w:lang w:eastAsia="en-GB"/>
        </w:rPr>
        <w:t>8</w:t>
      </w:r>
      <w:r w:rsidRPr="006E0CBF">
        <w:rPr>
          <w:rFonts w:ascii="Times New Roman" w:eastAsia="Times New Roman" w:hAnsi="Times New Roman" w:cs="Times New Roman"/>
          <w:sz w:val="24"/>
          <w:szCs w:val="24"/>
          <w:lang w:eastAsia="en-GB"/>
        </w:rPr>
        <w:t>.gada 31.decembrim</w:t>
      </w:r>
      <w:r w:rsidRPr="006E0CBF">
        <w:rPr>
          <w:rFonts w:ascii="Times New Roman" w:eastAsia="Times New Roman" w:hAnsi="Times New Roman"/>
          <w:sz w:val="24"/>
          <w:szCs w:val="24"/>
          <w:lang w:eastAsia="en-GB"/>
        </w:rPr>
        <w:t>.</w:t>
      </w:r>
      <w:r>
        <w:rPr>
          <w:rFonts w:ascii="Times New Roman" w:eastAsia="Times New Roman" w:hAnsi="Times New Roman"/>
          <w:sz w:val="24"/>
          <w:szCs w:val="24"/>
          <w:lang w:eastAsia="en-GB"/>
        </w:rPr>
        <w:t xml:space="preserve"> </w:t>
      </w:r>
    </w:p>
    <w:p w14:paraId="255173FF" w14:textId="77777777" w:rsidR="00D40A98"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p>
    <w:p w14:paraId="40DBD36E" w14:textId="3EB5768C" w:rsidR="00D40A98"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Savukārt saskaņā ar Ministru kabineta </w:t>
      </w:r>
      <w:r w:rsidR="00C20171">
        <w:rPr>
          <w:rFonts w:ascii="Times New Roman" w:eastAsia="Times New Roman" w:hAnsi="Times New Roman"/>
          <w:sz w:val="24"/>
          <w:szCs w:val="24"/>
          <w:lang w:eastAsia="en-GB"/>
        </w:rPr>
        <w:t>2015.</w:t>
      </w:r>
      <w:r w:rsidR="008510D3">
        <w:rPr>
          <w:rFonts w:ascii="Times New Roman" w:eastAsia="Times New Roman" w:hAnsi="Times New Roman"/>
          <w:sz w:val="24"/>
          <w:szCs w:val="24"/>
          <w:lang w:eastAsia="en-GB"/>
        </w:rPr>
        <w:t>gada 24.februāra</w:t>
      </w:r>
      <w:r w:rsidR="00C20171">
        <w:rPr>
          <w:rFonts w:ascii="Times New Roman" w:eastAsia="Times New Roman" w:hAnsi="Times New Roman"/>
          <w:sz w:val="24"/>
          <w:szCs w:val="24"/>
          <w:lang w:eastAsia="en-GB"/>
        </w:rPr>
        <w:t xml:space="preserve"> </w:t>
      </w:r>
      <w:r>
        <w:rPr>
          <w:rFonts w:ascii="Times New Roman" w:eastAsia="Times New Roman" w:hAnsi="Times New Roman"/>
          <w:sz w:val="24"/>
          <w:szCs w:val="24"/>
          <w:lang w:eastAsia="en-GB"/>
        </w:rPr>
        <w:t xml:space="preserve">noteikumiem </w:t>
      </w:r>
      <w:r w:rsidR="00C20171">
        <w:rPr>
          <w:rFonts w:ascii="Times New Roman" w:eastAsia="Times New Roman" w:hAnsi="Times New Roman"/>
          <w:sz w:val="24"/>
          <w:szCs w:val="24"/>
          <w:lang w:eastAsia="en-GB"/>
        </w:rPr>
        <w:t>Nr.108 “</w:t>
      </w:r>
      <w:r w:rsidR="00716745" w:rsidRPr="00716745">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Pr>
          <w:rFonts w:ascii="Times New Roman" w:eastAsia="Times New Roman" w:hAnsi="Times New Roman"/>
          <w:sz w:val="24"/>
          <w:szCs w:val="24"/>
          <w:lang w:eastAsia="en-GB"/>
        </w:rPr>
        <w:t xml:space="preserve">” </w:t>
      </w:r>
      <w:r w:rsidR="00CE2DBE">
        <w:rPr>
          <w:rFonts w:ascii="Times New Roman" w:eastAsia="Times New Roman" w:hAnsi="Times New Roman"/>
          <w:sz w:val="24"/>
          <w:szCs w:val="24"/>
          <w:lang w:eastAsia="en-GB"/>
        </w:rPr>
        <w:t>KP VIS</w:t>
      </w:r>
      <w:r w:rsidRPr="008039EA">
        <w:rPr>
          <w:rFonts w:ascii="Times New Roman" w:eastAsia="Times New Roman" w:hAnsi="Times New Roman"/>
          <w:sz w:val="24"/>
          <w:szCs w:val="24"/>
          <w:lang w:eastAsia="en-GB"/>
        </w:rPr>
        <w:t xml:space="preserve"> informāciju glabā līdz 2032.gada 31.decembrim un pēc minētā termiņa nodod glabāšanā valsts arhīvam atbilstoši normatīvajiem aktiem par elektronisko datu arhivēšanu.</w:t>
      </w:r>
    </w:p>
    <w:p w14:paraId="565F7F22" w14:textId="210B4C96" w:rsidR="00FA295E" w:rsidRPr="00D40A98" w:rsidRDefault="00D40A98" w:rsidP="00D40A98">
      <w:pPr>
        <w:jc w:val="both"/>
        <w:rPr>
          <w:lang w:eastAsia="lv-LV"/>
        </w:rPr>
      </w:pPr>
      <w:r w:rsidRPr="005D01C6">
        <w:rPr>
          <w:rFonts w:ascii="Times New Roman" w:eastAsia="Times New Roman" w:hAnsi="Times New Roman"/>
          <w:sz w:val="24"/>
          <w:szCs w:val="24"/>
          <w:lang w:eastAsia="en-GB"/>
        </w:rPr>
        <w:t xml:space="preserve">Saskaņā ar </w:t>
      </w:r>
      <w:r w:rsidR="00CE2DBE" w:rsidRPr="00443093">
        <w:rPr>
          <w:rFonts w:ascii="Times New Roman" w:hAnsi="Times New Roman" w:cs="Times New Roman"/>
          <w:sz w:val="24"/>
          <w:szCs w:val="24"/>
        </w:rPr>
        <w:t>Eiropas Savienības struktūrfondu un Kohēzijas fonda 2014.</w:t>
      </w:r>
      <w:r w:rsidR="00CE2DBE" w:rsidRPr="00DA23AF">
        <w:rPr>
          <w:rFonts w:ascii="Times New Roman" w:hAnsi="Times New Roman" w:cs="Times New Roman"/>
          <w:sz w:val="24"/>
          <w:szCs w:val="24"/>
        </w:rPr>
        <w:t>–</w:t>
      </w:r>
      <w:r w:rsidR="00CE2DBE" w:rsidRPr="00443093">
        <w:rPr>
          <w:rFonts w:ascii="Times New Roman" w:hAnsi="Times New Roman" w:cs="Times New Roman"/>
          <w:sz w:val="24"/>
          <w:szCs w:val="24"/>
        </w:rPr>
        <w:t>2020.gada plānošanas perioda vadības likum</w:t>
      </w:r>
      <w:r w:rsidR="00CE2DBE">
        <w:rPr>
          <w:rFonts w:ascii="Times New Roman" w:hAnsi="Times New Roman" w:cs="Times New Roman"/>
          <w:sz w:val="24"/>
          <w:szCs w:val="24"/>
        </w:rPr>
        <w:t>a</w:t>
      </w:r>
      <w:r w:rsidR="00CE2DBE" w:rsidRPr="005D01C6">
        <w:rPr>
          <w:rFonts w:ascii="Times New Roman" w:eastAsia="Times New Roman" w:hAnsi="Times New Roman"/>
          <w:sz w:val="24"/>
          <w:szCs w:val="24"/>
          <w:lang w:eastAsia="en-GB"/>
        </w:rPr>
        <w:t xml:space="preserve"> </w:t>
      </w:r>
      <w:r w:rsidR="00CE2DBE">
        <w:rPr>
          <w:rFonts w:ascii="Times New Roman" w:eastAsia="Times New Roman" w:hAnsi="Times New Roman"/>
          <w:sz w:val="24"/>
          <w:szCs w:val="24"/>
          <w:lang w:eastAsia="en-GB"/>
        </w:rPr>
        <w:t xml:space="preserve">18.panta </w:t>
      </w:r>
      <w:r w:rsidRPr="005D01C6">
        <w:rPr>
          <w:rFonts w:ascii="Times New Roman" w:eastAsia="Times New Roman" w:hAnsi="Times New Roman"/>
          <w:sz w:val="24"/>
          <w:szCs w:val="24"/>
          <w:lang w:eastAsia="en-GB"/>
        </w:rPr>
        <w:t xml:space="preserve">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00B7433B">
        <w:rPr>
          <w:rFonts w:ascii="Times New Roman" w:eastAsia="Times New Roman" w:hAnsi="Times New Roman"/>
          <w:sz w:val="24"/>
          <w:szCs w:val="24"/>
          <w:lang w:eastAsia="en-GB"/>
        </w:rPr>
        <w:t xml:space="preserve">un ir pieejami </w:t>
      </w:r>
      <w:r w:rsidRPr="005D01C6">
        <w:rPr>
          <w:rFonts w:ascii="Times New Roman" w:eastAsia="Times New Roman" w:hAnsi="Times New Roman"/>
          <w:sz w:val="24"/>
          <w:szCs w:val="24"/>
          <w:lang w:eastAsia="en-GB"/>
        </w:rPr>
        <w:t xml:space="preserve">vismaz līdz līgumā vai vienošanās par projekta īstenošanu </w:t>
      </w:r>
      <w:r w:rsidR="00B7433B" w:rsidRPr="005D01C6">
        <w:rPr>
          <w:rFonts w:ascii="Times New Roman" w:eastAsia="Times New Roman" w:hAnsi="Times New Roman"/>
          <w:sz w:val="24"/>
          <w:szCs w:val="24"/>
          <w:lang w:eastAsia="en-GB"/>
        </w:rPr>
        <w:t>noteiktaj</w:t>
      </w:r>
      <w:r w:rsidR="00B7433B">
        <w:rPr>
          <w:rFonts w:ascii="Times New Roman" w:eastAsia="Times New Roman" w:hAnsi="Times New Roman"/>
          <w:sz w:val="24"/>
          <w:szCs w:val="24"/>
          <w:lang w:eastAsia="en-GB"/>
        </w:rPr>
        <w:t>am</w:t>
      </w:r>
      <w:r w:rsidR="00B7433B" w:rsidRPr="005D01C6">
        <w:rPr>
          <w:rFonts w:ascii="Times New Roman" w:eastAsia="Times New Roman" w:hAnsi="Times New Roman"/>
          <w:sz w:val="24"/>
          <w:szCs w:val="24"/>
          <w:lang w:eastAsia="en-GB"/>
        </w:rPr>
        <w:t xml:space="preserve"> termiņ</w:t>
      </w:r>
      <w:r w:rsidR="00B7433B">
        <w:rPr>
          <w:rFonts w:ascii="Times New Roman" w:eastAsia="Times New Roman" w:hAnsi="Times New Roman"/>
          <w:sz w:val="24"/>
          <w:szCs w:val="24"/>
          <w:lang w:eastAsia="en-GB"/>
        </w:rPr>
        <w:t>am</w:t>
      </w:r>
      <w:r w:rsidRPr="005D01C6">
        <w:rPr>
          <w:rFonts w:ascii="Times New Roman" w:eastAsia="Times New Roman" w:hAnsi="Times New Roman"/>
          <w:sz w:val="24"/>
          <w:szCs w:val="24"/>
          <w:lang w:eastAsia="en-GB"/>
        </w:rPr>
        <w:t xml:space="preserve">, ievērojot Regulas </w:t>
      </w:r>
      <w:r w:rsidR="00D66B3A">
        <w:rPr>
          <w:rFonts w:ascii="Times New Roman" w:eastAsia="Times New Roman" w:hAnsi="Times New Roman"/>
          <w:sz w:val="24"/>
          <w:szCs w:val="24"/>
          <w:lang w:eastAsia="en-GB"/>
        </w:rPr>
        <w:t xml:space="preserve">(ES) </w:t>
      </w:r>
      <w:r w:rsidRPr="005D01C6">
        <w:rPr>
          <w:rFonts w:ascii="Times New Roman" w:eastAsia="Times New Roman" w:hAnsi="Times New Roman"/>
          <w:sz w:val="24"/>
          <w:szCs w:val="24"/>
          <w:lang w:eastAsia="en-GB"/>
        </w:rPr>
        <w:t>Nr.1303/2013 140.panta termiņus un nacionālajos normatīvajos aktos noteiktās prasības par dokumentu arhivēšanu, lietvedības kārtošanu, elektroniskajiem dokumentiem.</w:t>
      </w:r>
      <w:r>
        <w:rPr>
          <w:rFonts w:ascii="Times New Roman" w:eastAsia="Times New Roman" w:hAnsi="Times New Roman"/>
          <w:sz w:val="24"/>
          <w:szCs w:val="24"/>
          <w:lang w:eastAsia="en-GB"/>
        </w:rPr>
        <w:t xml:space="preserve"> Dokumentu glabāšanas </w:t>
      </w:r>
      <w:r w:rsidR="00B7433B">
        <w:rPr>
          <w:rFonts w:ascii="Times New Roman" w:eastAsia="Times New Roman" w:hAnsi="Times New Roman"/>
          <w:sz w:val="24"/>
          <w:szCs w:val="24"/>
          <w:lang w:eastAsia="en-GB"/>
        </w:rPr>
        <w:t xml:space="preserve">un pieejamības </w:t>
      </w:r>
      <w:r>
        <w:rPr>
          <w:rFonts w:ascii="Times New Roman" w:eastAsia="Times New Roman" w:hAnsi="Times New Roman"/>
          <w:sz w:val="24"/>
          <w:szCs w:val="24"/>
          <w:lang w:eastAsia="en-GB"/>
        </w:rPr>
        <w:t xml:space="preserve">termiņus, kas skar komercdarbības atbalsta pasākumus, regulē </w:t>
      </w:r>
      <w:r w:rsidRPr="008039EA">
        <w:rPr>
          <w:rFonts w:ascii="Times New Roman" w:eastAsia="Times New Roman" w:hAnsi="Times New Roman"/>
          <w:sz w:val="24"/>
          <w:szCs w:val="24"/>
          <w:lang w:eastAsia="en-GB"/>
        </w:rPr>
        <w:t>Komercdarbības atbalsta kontroles likums</w:t>
      </w:r>
      <w:r w:rsidR="00B7433B">
        <w:rPr>
          <w:rFonts w:ascii="Times New Roman" w:eastAsia="Times New Roman" w:hAnsi="Times New Roman"/>
          <w:sz w:val="24"/>
          <w:szCs w:val="24"/>
          <w:lang w:eastAsia="en-GB"/>
        </w:rPr>
        <w:t xml:space="preserve"> un attiecīgās </w:t>
      </w:r>
      <w:r w:rsidR="00CE2DBE">
        <w:rPr>
          <w:rFonts w:ascii="Times New Roman" w:eastAsia="Times New Roman" w:hAnsi="Times New Roman"/>
          <w:sz w:val="24"/>
          <w:szCs w:val="24"/>
          <w:lang w:eastAsia="en-GB"/>
        </w:rPr>
        <w:t xml:space="preserve">Eiropas Komisijas </w:t>
      </w:r>
      <w:r w:rsidR="00B7433B">
        <w:rPr>
          <w:rFonts w:ascii="Times New Roman" w:eastAsia="Times New Roman" w:hAnsi="Times New Roman"/>
          <w:sz w:val="24"/>
          <w:szCs w:val="24"/>
          <w:lang w:eastAsia="en-GB"/>
        </w:rPr>
        <w:t>Regulas komercdarbības atbalsta jomā. Attiecīgi</w:t>
      </w:r>
      <w:r w:rsidR="00F60C20">
        <w:rPr>
          <w:rFonts w:ascii="Times New Roman" w:eastAsia="Times New Roman" w:hAnsi="Times New Roman"/>
          <w:sz w:val="24"/>
          <w:szCs w:val="24"/>
          <w:lang w:eastAsia="en-GB"/>
        </w:rPr>
        <w:t xml:space="preserve"> </w:t>
      </w:r>
      <w:r w:rsidR="00B7433B">
        <w:rPr>
          <w:rFonts w:ascii="Times New Roman" w:eastAsia="Times New Roman" w:hAnsi="Times New Roman"/>
          <w:sz w:val="24"/>
          <w:szCs w:val="24"/>
          <w:lang w:eastAsia="en-GB"/>
        </w:rPr>
        <w:t>dokumentus, kas attiecas uz komercdarbības atbalstu glabā un dara pieejamus</w:t>
      </w:r>
      <w:r w:rsidR="00D83C88">
        <w:rPr>
          <w:rFonts w:ascii="Times New Roman" w:eastAsia="Times New Roman" w:hAnsi="Times New Roman"/>
          <w:sz w:val="24"/>
          <w:szCs w:val="24"/>
          <w:lang w:eastAsia="en-GB"/>
        </w:rPr>
        <w:t xml:space="preserve"> </w:t>
      </w:r>
      <w:r w:rsidRPr="008039EA">
        <w:rPr>
          <w:rFonts w:ascii="Times New Roman" w:eastAsia="Times New Roman" w:hAnsi="Times New Roman"/>
          <w:sz w:val="24"/>
          <w:szCs w:val="24"/>
          <w:lang w:eastAsia="en-GB"/>
        </w:rPr>
        <w:t xml:space="preserve">10 </w:t>
      </w:r>
      <w:r w:rsidR="00D66B3A">
        <w:rPr>
          <w:rFonts w:ascii="Times New Roman" w:eastAsia="Times New Roman" w:hAnsi="Times New Roman"/>
          <w:sz w:val="24"/>
          <w:szCs w:val="24"/>
          <w:lang w:eastAsia="en-GB"/>
        </w:rPr>
        <w:t xml:space="preserve">(desmit) </w:t>
      </w:r>
      <w:r w:rsidRPr="008039EA">
        <w:rPr>
          <w:rFonts w:ascii="Times New Roman" w:eastAsia="Times New Roman" w:hAnsi="Times New Roman"/>
          <w:sz w:val="24"/>
          <w:szCs w:val="24"/>
          <w:lang w:eastAsia="en-GB"/>
        </w:rPr>
        <w:t xml:space="preserve">gadus </w:t>
      </w:r>
      <w:r w:rsidR="00B229A5" w:rsidRPr="00B229A5">
        <w:rPr>
          <w:rFonts w:ascii="Times New Roman" w:eastAsia="Times New Roman" w:hAnsi="Times New Roman"/>
          <w:sz w:val="24"/>
          <w:szCs w:val="24"/>
          <w:lang w:eastAsia="en-GB"/>
        </w:rPr>
        <w:t xml:space="preserve">no dienas, kad tika piešķirts komercdarbības </w:t>
      </w:r>
      <w:r w:rsidR="005919A1" w:rsidRPr="00B229A5">
        <w:rPr>
          <w:rFonts w:ascii="Times New Roman" w:eastAsia="Times New Roman" w:hAnsi="Times New Roman"/>
          <w:sz w:val="24"/>
          <w:szCs w:val="24"/>
          <w:lang w:eastAsia="en-GB"/>
        </w:rPr>
        <w:t>atbalsts</w:t>
      </w:r>
      <w:r w:rsidR="005919A1">
        <w:rPr>
          <w:rFonts w:ascii="Times New Roman" w:eastAsia="Times New Roman" w:hAnsi="Times New Roman"/>
          <w:sz w:val="24"/>
          <w:szCs w:val="24"/>
          <w:lang w:eastAsia="en-GB"/>
        </w:rPr>
        <w:t xml:space="preserve"> ad hoc atbalsta gadījumā. Tas attiecas arī uz gala labuma guvējiem komercdarbības atbalsta gadījumā. S</w:t>
      </w:r>
      <w:r w:rsidR="005919A1" w:rsidRPr="00B7433B">
        <w:rPr>
          <w:rFonts w:ascii="Times New Roman" w:eastAsia="Times New Roman" w:hAnsi="Times New Roman"/>
          <w:sz w:val="24"/>
          <w:szCs w:val="24"/>
          <w:lang w:eastAsia="en-GB"/>
        </w:rPr>
        <w:t xml:space="preserve">avukārt </w:t>
      </w:r>
      <w:r w:rsidR="005919A1">
        <w:rPr>
          <w:rFonts w:ascii="Times New Roman" w:eastAsia="Times New Roman" w:hAnsi="Times New Roman"/>
          <w:sz w:val="24"/>
          <w:szCs w:val="24"/>
          <w:lang w:eastAsia="en-GB"/>
        </w:rPr>
        <w:t>informāciju</w:t>
      </w:r>
      <w:r w:rsidR="005919A1" w:rsidRPr="00B7433B">
        <w:rPr>
          <w:rFonts w:ascii="Times New Roman" w:eastAsia="Times New Roman" w:hAnsi="Times New Roman"/>
          <w:sz w:val="24"/>
          <w:szCs w:val="24"/>
          <w:lang w:eastAsia="en-GB"/>
        </w:rPr>
        <w:t xml:space="preserve"> par atbalsta </w:t>
      </w:r>
      <w:r w:rsidR="005919A1">
        <w:rPr>
          <w:rFonts w:ascii="Times New Roman" w:eastAsia="Times New Roman" w:hAnsi="Times New Roman"/>
          <w:sz w:val="24"/>
          <w:szCs w:val="24"/>
          <w:lang w:eastAsia="en-GB"/>
        </w:rPr>
        <w:t>programmu</w:t>
      </w:r>
      <w:r w:rsidR="005919A1" w:rsidRPr="00B7433B">
        <w:rPr>
          <w:rFonts w:ascii="Times New Roman" w:eastAsia="Times New Roman" w:hAnsi="Times New Roman"/>
          <w:sz w:val="24"/>
          <w:szCs w:val="24"/>
          <w:lang w:eastAsia="en-GB"/>
        </w:rPr>
        <w:t xml:space="preserve"> glabā 10 </w:t>
      </w:r>
      <w:r w:rsidR="005919A1">
        <w:rPr>
          <w:rFonts w:ascii="Times New Roman" w:eastAsia="Times New Roman" w:hAnsi="Times New Roman"/>
          <w:sz w:val="24"/>
          <w:szCs w:val="24"/>
          <w:lang w:eastAsia="en-GB"/>
        </w:rPr>
        <w:t xml:space="preserve">(desmit) </w:t>
      </w:r>
      <w:r w:rsidR="005919A1" w:rsidRPr="00B7433B">
        <w:rPr>
          <w:rFonts w:ascii="Times New Roman" w:eastAsia="Times New Roman" w:hAnsi="Times New Roman"/>
          <w:sz w:val="24"/>
          <w:szCs w:val="24"/>
          <w:lang w:eastAsia="en-GB"/>
        </w:rPr>
        <w:t xml:space="preserve">fiskālos gadus, sākot no dienas, kurā saskaņā ar šo </w:t>
      </w:r>
      <w:r w:rsidR="005919A1">
        <w:rPr>
          <w:rFonts w:ascii="Times New Roman" w:eastAsia="Times New Roman" w:hAnsi="Times New Roman"/>
          <w:sz w:val="24"/>
          <w:szCs w:val="24"/>
          <w:lang w:eastAsia="en-GB"/>
        </w:rPr>
        <w:t>atbalsta programmu</w:t>
      </w:r>
      <w:r w:rsidR="005919A1" w:rsidRPr="00B7433B">
        <w:rPr>
          <w:rFonts w:ascii="Times New Roman" w:eastAsia="Times New Roman" w:hAnsi="Times New Roman"/>
          <w:sz w:val="24"/>
          <w:szCs w:val="24"/>
          <w:lang w:eastAsia="en-GB"/>
        </w:rPr>
        <w:t xml:space="preserve"> piešķirts pēdējais individuālais atbalsts</w:t>
      </w:r>
      <w:r w:rsidR="005919A1">
        <w:rPr>
          <w:rStyle w:val="FootnoteReference"/>
          <w:rFonts w:ascii="Times New Roman" w:eastAsia="Times New Roman" w:hAnsi="Times New Roman"/>
          <w:sz w:val="24"/>
          <w:szCs w:val="24"/>
          <w:lang w:eastAsia="en-GB"/>
        </w:rPr>
        <w:footnoteReference w:id="33"/>
      </w:r>
      <w:r w:rsidR="005919A1" w:rsidRPr="00B7433B">
        <w:rPr>
          <w:rFonts w:ascii="Times New Roman" w:eastAsia="Times New Roman" w:hAnsi="Times New Roman"/>
          <w:sz w:val="24"/>
          <w:szCs w:val="24"/>
          <w:lang w:eastAsia="en-GB"/>
        </w:rPr>
        <w:t>.</w:t>
      </w:r>
      <w:r w:rsidR="005919A1">
        <w:rPr>
          <w:rFonts w:ascii="Times New Roman" w:eastAsia="Times New Roman" w:hAnsi="Times New Roman"/>
          <w:sz w:val="24"/>
          <w:szCs w:val="24"/>
          <w:lang w:eastAsia="en-GB"/>
        </w:rPr>
        <w:t xml:space="preserve"> Savukārt, gadījumā, ja komercdarbības atbalsts tiek piešķirts vispārējo tautsaimnieciskas nozīmes pakalpojumu sniegšanai, p</w:t>
      </w:r>
      <w:r w:rsidR="005919A1" w:rsidRPr="00C22E70">
        <w:rPr>
          <w:rFonts w:ascii="Times New Roman" w:eastAsia="Times New Roman" w:hAnsi="Times New Roman"/>
          <w:sz w:val="24"/>
          <w:szCs w:val="24"/>
          <w:lang w:eastAsia="en-GB"/>
        </w:rPr>
        <w:t xml:space="preserve">ilnvarojuma uzlicējam un atbalsta saņēmējam ir pienākums dokumentāciju par saņemto atbalstu glabāt 10 gadus no pilnvarojuma termiņa beigām, savukārt atbalsta sniedzējam, kas nav pilnvarojuma uzlicējs, bet piešķir komercdarbības atbalstu </w:t>
      </w:r>
      <w:r w:rsidR="005919A1">
        <w:rPr>
          <w:rFonts w:ascii="Times New Roman" w:eastAsia="Times New Roman" w:hAnsi="Times New Roman"/>
          <w:sz w:val="24"/>
          <w:szCs w:val="24"/>
          <w:lang w:eastAsia="en-GB"/>
        </w:rPr>
        <w:t>atbalsta programmas ietvaros</w:t>
      </w:r>
      <w:r w:rsidR="005919A1" w:rsidRPr="00C22E70">
        <w:rPr>
          <w:rFonts w:ascii="Times New Roman" w:eastAsia="Times New Roman" w:hAnsi="Times New Roman"/>
          <w:sz w:val="24"/>
          <w:szCs w:val="24"/>
          <w:lang w:eastAsia="en-GB"/>
        </w:rPr>
        <w:t>, ir pienākums dokumentāciju, kas saistīta ar atbalsta piešķiršanu, glabāt 10 gadus no atbalsta piešķiršanas dienas.</w:t>
      </w:r>
    </w:p>
    <w:p w14:paraId="047FABD3" w14:textId="77777777" w:rsidR="002B081F" w:rsidRPr="002B081F" w:rsidRDefault="002B081F" w:rsidP="002B081F">
      <w:pPr>
        <w:pStyle w:val="Heading4"/>
        <w:rPr>
          <w:rFonts w:eastAsia="Times New Roman"/>
          <w:lang w:eastAsia="en-GB"/>
        </w:rPr>
      </w:pPr>
      <w:bookmarkStart w:id="181" w:name="_Toc413229869"/>
      <w:bookmarkStart w:id="182" w:name="_Toc420918850"/>
      <w:r w:rsidRPr="002B081F">
        <w:rPr>
          <w:rFonts w:eastAsia="Times New Roman"/>
          <w:lang w:eastAsia="en-GB"/>
        </w:rPr>
        <w:t>2.3.2.2.</w:t>
      </w:r>
      <w:r w:rsidRPr="002B081F">
        <w:rPr>
          <w:rFonts w:eastAsia="Times New Roman"/>
          <w:lang w:eastAsia="en-GB"/>
        </w:rPr>
        <w:tab/>
        <w:t>Formāts, kādā dokumenti ir jāglabā</w:t>
      </w:r>
      <w:bookmarkEnd w:id="181"/>
      <w:bookmarkEnd w:id="182"/>
    </w:p>
    <w:p w14:paraId="30EF5E79" w14:textId="77777777" w:rsidR="002B081F" w:rsidRDefault="002B081F" w:rsidP="00D40A98">
      <w:pPr>
        <w:jc w:val="both"/>
        <w:rPr>
          <w:rFonts w:ascii="Times New Roman" w:eastAsia="Times New Roman" w:hAnsi="Times New Roman"/>
          <w:sz w:val="24"/>
          <w:szCs w:val="24"/>
          <w:lang w:eastAsia="en-GB"/>
        </w:rPr>
      </w:pPr>
    </w:p>
    <w:p w14:paraId="6A0810DC" w14:textId="48AF2707" w:rsidR="00D40A98" w:rsidRDefault="00D40A98" w:rsidP="00D40A98">
      <w:pPr>
        <w:jc w:val="both"/>
        <w:rPr>
          <w:rFonts w:ascii="Times New Roman" w:eastAsia="Times New Roman" w:hAnsi="Times New Roman"/>
          <w:sz w:val="24"/>
          <w:szCs w:val="24"/>
          <w:lang w:eastAsia="en-GB"/>
        </w:rPr>
      </w:pPr>
      <w:r w:rsidRPr="00443093">
        <w:rPr>
          <w:rFonts w:ascii="Times New Roman" w:eastAsia="Times New Roman" w:hAnsi="Times New Roman"/>
          <w:sz w:val="24"/>
          <w:szCs w:val="24"/>
          <w:lang w:eastAsia="en-GB"/>
        </w:rPr>
        <w:t>Saskaņā ar normatīvo aktu prasībām dokumenti jāglabā papīra formā vai elektroniski parakstītos dokumentus elektroniski (saskaņā ar Elektronisko dokumentu</w:t>
      </w:r>
      <w:r w:rsidRPr="009F4C73">
        <w:t xml:space="preserve"> </w:t>
      </w:r>
      <w:r w:rsidRPr="009F4C73">
        <w:rPr>
          <w:rFonts w:ascii="Times New Roman" w:eastAsia="Times New Roman" w:hAnsi="Times New Roman"/>
          <w:sz w:val="24"/>
          <w:szCs w:val="24"/>
          <w:lang w:eastAsia="en-GB"/>
        </w:rPr>
        <w:t>likumu)</w:t>
      </w:r>
      <w:r w:rsidR="00D47F55">
        <w:rPr>
          <w:rFonts w:ascii="Times New Roman" w:eastAsia="Times New Roman" w:hAnsi="Times New Roman"/>
          <w:sz w:val="24"/>
          <w:szCs w:val="24"/>
          <w:lang w:eastAsia="en-GB"/>
        </w:rPr>
        <w:t xml:space="preserve">. Pieļaujama ir arī </w:t>
      </w:r>
      <w:r w:rsidR="00D47F55" w:rsidRPr="00D47F55">
        <w:rPr>
          <w:rFonts w:ascii="Times New Roman" w:eastAsia="Times New Roman" w:hAnsi="Times New Roman"/>
          <w:sz w:val="24"/>
          <w:szCs w:val="24"/>
          <w:lang w:eastAsia="en-GB"/>
        </w:rPr>
        <w:t>e</w:t>
      </w:r>
      <w:r w:rsidR="008510D3">
        <w:rPr>
          <w:rFonts w:ascii="Times New Roman" w:eastAsia="Times New Roman" w:hAnsi="Times New Roman"/>
          <w:sz w:val="24"/>
          <w:szCs w:val="24"/>
          <w:lang w:eastAsia="en-GB"/>
        </w:rPr>
        <w:t>le</w:t>
      </w:r>
      <w:r w:rsidR="00D47F55" w:rsidRPr="00D47F55">
        <w:rPr>
          <w:rFonts w:ascii="Times New Roman" w:eastAsia="Times New Roman" w:hAnsi="Times New Roman"/>
          <w:sz w:val="24"/>
          <w:szCs w:val="24"/>
          <w:lang w:eastAsia="en-GB"/>
        </w:rPr>
        <w:t xml:space="preserve">ktroniskā veidā skenēta </w:t>
      </w:r>
      <w:r w:rsidR="001828E6">
        <w:rPr>
          <w:rFonts w:ascii="Times New Roman" w:eastAsia="Times New Roman" w:hAnsi="Times New Roman"/>
          <w:sz w:val="24"/>
          <w:szCs w:val="24"/>
          <w:lang w:eastAsia="en-GB"/>
        </w:rPr>
        <w:t xml:space="preserve">izmaksu </w:t>
      </w:r>
      <w:r w:rsidR="00D47F55" w:rsidRPr="00D47F55">
        <w:rPr>
          <w:rFonts w:ascii="Times New Roman" w:eastAsia="Times New Roman" w:hAnsi="Times New Roman"/>
          <w:sz w:val="24"/>
          <w:szCs w:val="24"/>
          <w:lang w:eastAsia="en-GB"/>
        </w:rPr>
        <w:t>pamatojošo dokumentu</w:t>
      </w:r>
      <w:r w:rsidR="00D47F55">
        <w:rPr>
          <w:rFonts w:ascii="Times New Roman" w:eastAsia="Times New Roman" w:hAnsi="Times New Roman"/>
          <w:sz w:val="24"/>
          <w:szCs w:val="24"/>
          <w:lang w:eastAsia="en-GB"/>
        </w:rPr>
        <w:t xml:space="preserve"> iesniegšana, jo </w:t>
      </w:r>
      <w:r w:rsidR="00D47F55" w:rsidRPr="00D47F55">
        <w:rPr>
          <w:rFonts w:ascii="Times New Roman" w:eastAsia="Times New Roman" w:hAnsi="Times New Roman"/>
          <w:sz w:val="24"/>
          <w:szCs w:val="24"/>
          <w:lang w:eastAsia="en-GB"/>
        </w:rPr>
        <w:t>par skenētā d</w:t>
      </w:r>
      <w:r w:rsidR="00D47F55">
        <w:rPr>
          <w:rFonts w:ascii="Times New Roman" w:eastAsia="Times New Roman" w:hAnsi="Times New Roman"/>
          <w:sz w:val="24"/>
          <w:szCs w:val="24"/>
          <w:lang w:eastAsia="en-GB"/>
        </w:rPr>
        <w:t xml:space="preserve">okumenta atbilstību oriģinālam </w:t>
      </w:r>
      <w:r w:rsidR="00D47F55" w:rsidRPr="00D47F55">
        <w:rPr>
          <w:rFonts w:ascii="Times New Roman" w:eastAsia="Times New Roman" w:hAnsi="Times New Roman"/>
          <w:sz w:val="24"/>
          <w:szCs w:val="24"/>
          <w:lang w:eastAsia="en-GB"/>
        </w:rPr>
        <w:t>var pārliecināties pārbaudēs projekta īstenošanas vietās</w:t>
      </w:r>
      <w:r>
        <w:rPr>
          <w:rFonts w:ascii="Times New Roman" w:eastAsia="Times New Roman" w:hAnsi="Times New Roman"/>
          <w:sz w:val="24"/>
          <w:szCs w:val="24"/>
          <w:lang w:eastAsia="en-GB"/>
        </w:rPr>
        <w:t xml:space="preserve">. </w:t>
      </w:r>
      <w:r w:rsidR="00EA5759">
        <w:rPr>
          <w:rFonts w:ascii="Times New Roman" w:eastAsia="Times New Roman" w:hAnsi="Times New Roman"/>
          <w:sz w:val="24"/>
          <w:szCs w:val="24"/>
          <w:lang w:eastAsia="en-GB"/>
        </w:rPr>
        <w:t>Iekšējā vai ārējā sarakste elektroniskā formātā (e-pastā) tiek glabāta elektroniskā veidā.</w:t>
      </w:r>
    </w:p>
    <w:p w14:paraId="703536C1" w14:textId="6FFE37C6" w:rsidR="00E70B17" w:rsidRPr="00286062" w:rsidRDefault="000641DB" w:rsidP="00E70B17">
      <w:pPr>
        <w:pStyle w:val="Heading2"/>
        <w:jc w:val="both"/>
        <w:rPr>
          <w:rFonts w:eastAsia="Times New Roman"/>
          <w:lang w:eastAsia="lv-LV"/>
        </w:rPr>
      </w:pPr>
      <w:bookmarkStart w:id="183" w:name="_Toc413229870"/>
      <w:bookmarkStart w:id="184" w:name="_Toc420918851"/>
      <w:bookmarkStart w:id="185" w:name="_Toc54963007"/>
      <w:r>
        <w:rPr>
          <w:rFonts w:eastAsia="Times New Roman"/>
          <w:lang w:eastAsia="lv-LV"/>
        </w:rPr>
        <w:t>2.4.</w:t>
      </w:r>
      <w:r w:rsidR="00E70B17" w:rsidRPr="00286062">
        <w:rPr>
          <w:rFonts w:eastAsia="Times New Roman"/>
          <w:lang w:eastAsia="lv-LV"/>
        </w:rPr>
        <w:t> Pārkāpumi un atgūtās summas</w:t>
      </w:r>
      <w:bookmarkEnd w:id="183"/>
      <w:bookmarkEnd w:id="184"/>
      <w:bookmarkEnd w:id="185"/>
      <w:r w:rsidR="00E70B17" w:rsidRPr="00286062">
        <w:rPr>
          <w:rFonts w:eastAsia="Times New Roman"/>
          <w:lang w:eastAsia="lv-LV"/>
        </w:rPr>
        <w:t xml:space="preserve"> </w:t>
      </w:r>
    </w:p>
    <w:p w14:paraId="448276C2" w14:textId="3BE80107" w:rsidR="00E70B17" w:rsidRDefault="000641DB" w:rsidP="00E70B17">
      <w:pPr>
        <w:pStyle w:val="Heading3"/>
        <w:jc w:val="both"/>
        <w:rPr>
          <w:rFonts w:eastAsia="Times New Roman"/>
          <w:lang w:eastAsia="lv-LV"/>
        </w:rPr>
      </w:pPr>
      <w:bookmarkStart w:id="186" w:name="_Toc413229871"/>
      <w:bookmarkStart w:id="187" w:name="_Toc420918852"/>
      <w:r>
        <w:rPr>
          <w:rFonts w:eastAsia="Times New Roman"/>
          <w:lang w:eastAsia="lv-LV"/>
        </w:rPr>
        <w:t>2.4.1.</w:t>
      </w:r>
      <w:r w:rsidR="00E70B17" w:rsidRPr="00286062">
        <w:rPr>
          <w:rFonts w:eastAsia="Times New Roman"/>
          <w:lang w:eastAsia="lv-LV"/>
        </w:rPr>
        <w:t> Tādu procedūru (kas rakstveidā būtu jānodrošina vadošās iestādes un starpniekstruktūru darbiniekiem: datums un atsauce) apraksts, kas saistītas ar ziņošanu par pārkāpumiem (ieskaitot krāpniecību), to novēršanu un pēckontroli un atsaukto un atgūto summu, atgūstamo summu, neatgūstamo summu un summu, kas saistītas ar darbībām, kuras atliktas saskaņā ar tiesvedību vai administratīvu pārsūdzību, kam ir atliekoša iedarbība, reģistrēšanu.</w:t>
      </w:r>
      <w:bookmarkEnd w:id="186"/>
      <w:bookmarkEnd w:id="187"/>
    </w:p>
    <w:p w14:paraId="4E7C3A77" w14:textId="2BE11101" w:rsidR="00013D5A" w:rsidRPr="004F7165" w:rsidRDefault="00013D5A" w:rsidP="008C442C">
      <w:pPr>
        <w:pStyle w:val="ListParagraph"/>
        <w:spacing w:before="240" w:after="240"/>
        <w:ind w:left="0"/>
        <w:jc w:val="both"/>
        <w:rPr>
          <w:lang w:eastAsia="lv-LV"/>
        </w:rPr>
      </w:pPr>
      <w:r w:rsidRPr="004F7165">
        <w:rPr>
          <w:rFonts w:ascii="Times New Roman" w:hAnsi="Times New Roman" w:cs="Times New Roman"/>
          <w:sz w:val="24"/>
          <w:szCs w:val="24"/>
        </w:rPr>
        <w:t>Gadījumos, ja tiek konstatēti pārkāpumi komercdarbības atbalsta pieškiršanas nosacījumos, tad gan atbalsta atgūšanas procedūras, gan atgūstamās su</w:t>
      </w:r>
      <w:r w:rsidR="00A72C9A">
        <w:rPr>
          <w:rFonts w:ascii="Times New Roman" w:hAnsi="Times New Roman" w:cs="Times New Roman"/>
          <w:sz w:val="24"/>
          <w:szCs w:val="24"/>
        </w:rPr>
        <w:t>mmas, nosakāmas atbilstoši nor</w:t>
      </w:r>
      <w:r w:rsidRPr="004F7165">
        <w:rPr>
          <w:rFonts w:ascii="Times New Roman" w:hAnsi="Times New Roman" w:cs="Times New Roman"/>
          <w:sz w:val="24"/>
          <w:szCs w:val="24"/>
        </w:rPr>
        <w:t>m</w:t>
      </w:r>
      <w:r w:rsidR="005919A1">
        <w:rPr>
          <w:rFonts w:ascii="Times New Roman" w:hAnsi="Times New Roman" w:cs="Times New Roman"/>
          <w:sz w:val="24"/>
          <w:szCs w:val="24"/>
        </w:rPr>
        <w:t>a</w:t>
      </w:r>
      <w:r w:rsidRPr="004F7165">
        <w:rPr>
          <w:rFonts w:ascii="Times New Roman" w:hAnsi="Times New Roman" w:cs="Times New Roman"/>
          <w:sz w:val="24"/>
          <w:szCs w:val="24"/>
        </w:rPr>
        <w:t>tīvajiem aktiem komercdarbības atbalsta jomā.</w:t>
      </w:r>
    </w:p>
    <w:p w14:paraId="7AB102FF" w14:textId="77777777" w:rsidR="005B07E6" w:rsidRDefault="005B07E6" w:rsidP="00370D67">
      <w:pPr>
        <w:pStyle w:val="ListParagraph"/>
        <w:spacing w:before="240" w:after="240"/>
        <w:ind w:left="0"/>
        <w:rPr>
          <w:rFonts w:ascii="Times New Roman" w:hAnsi="Times New Roman" w:cs="Times New Roman"/>
          <w:b/>
          <w:sz w:val="24"/>
          <w:szCs w:val="24"/>
        </w:rPr>
      </w:pPr>
    </w:p>
    <w:p w14:paraId="5A1BBDC0" w14:textId="036CA98C" w:rsidR="00371817" w:rsidRPr="00370D67" w:rsidRDefault="00371817" w:rsidP="00370D67">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754B460A" w14:textId="77777777" w:rsidR="00371817" w:rsidRDefault="00371817" w:rsidP="00371817">
      <w:pPr>
        <w:pStyle w:val="ListParagraph"/>
        <w:spacing w:before="240" w:after="240"/>
        <w:ind w:left="0"/>
        <w:rPr>
          <w:rFonts w:ascii="Times New Roman" w:hAnsi="Times New Roman" w:cs="Times New Roman"/>
          <w:sz w:val="24"/>
          <w:szCs w:val="24"/>
        </w:rPr>
      </w:pPr>
    </w:p>
    <w:p w14:paraId="63CADEEC" w14:textId="027923AB" w:rsidR="00EC42B3" w:rsidRDefault="00930C27" w:rsidP="00930C27">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Vad</w:t>
      </w:r>
      <w:r w:rsidR="00132E66">
        <w:rPr>
          <w:rFonts w:ascii="Times New Roman" w:hAnsi="Times New Roman" w:cs="Times New Roman"/>
          <w:sz w:val="24"/>
          <w:szCs w:val="24"/>
        </w:rPr>
        <w:t xml:space="preserve">ošā iestāde, </w:t>
      </w:r>
      <w:r w:rsidR="00ED0627">
        <w:rPr>
          <w:rFonts w:ascii="Times New Roman" w:hAnsi="Times New Roman" w:cs="Times New Roman"/>
          <w:sz w:val="24"/>
          <w:szCs w:val="24"/>
        </w:rPr>
        <w:t>r</w:t>
      </w:r>
      <w:r>
        <w:rPr>
          <w:rFonts w:ascii="Times New Roman" w:hAnsi="Times New Roman" w:cs="Times New Roman"/>
          <w:sz w:val="24"/>
          <w:szCs w:val="24"/>
        </w:rPr>
        <w:t>ev</w:t>
      </w:r>
      <w:r w:rsidR="000811B7">
        <w:rPr>
          <w:rFonts w:ascii="Times New Roman" w:hAnsi="Times New Roman" w:cs="Times New Roman"/>
          <w:sz w:val="24"/>
          <w:szCs w:val="24"/>
        </w:rPr>
        <w:t>īzijas iestāde, sertifikācijas iestāde, atbildīgā iestāde un s</w:t>
      </w:r>
      <w:r>
        <w:rPr>
          <w:rFonts w:ascii="Times New Roman" w:hAnsi="Times New Roman" w:cs="Times New Roman"/>
          <w:sz w:val="24"/>
          <w:szCs w:val="24"/>
        </w:rPr>
        <w:t xml:space="preserve">adarbības iestāde izvērtē katru tās konstatēto iespējamo neatbilstību. </w:t>
      </w:r>
    </w:p>
    <w:p w14:paraId="75845351" w14:textId="77777777" w:rsidR="0015597F" w:rsidRDefault="00930C27" w:rsidP="00930C27">
      <w:pPr>
        <w:pStyle w:val="ListParagraph"/>
        <w:spacing w:before="240" w:after="240"/>
        <w:ind w:left="0"/>
        <w:jc w:val="both"/>
        <w:rPr>
          <w:rFonts w:ascii="Times New Roman" w:hAnsi="Times New Roman" w:cs="Times New Roman"/>
          <w:sz w:val="24"/>
          <w:szCs w:val="24"/>
        </w:rPr>
      </w:pPr>
      <w:r w:rsidRPr="00930C27">
        <w:rPr>
          <w:rFonts w:ascii="Times New Roman" w:hAnsi="Times New Roman" w:cs="Times New Roman"/>
          <w:sz w:val="24"/>
          <w:szCs w:val="24"/>
        </w:rPr>
        <w:t xml:space="preserve">Ja vadošā iestāde, sertifikācijas iestāde, atbildīgā iestāde projektā konstatē iespējamu neatbilstību, tā 10 </w:t>
      </w:r>
      <w:r w:rsidR="00D66B3A">
        <w:rPr>
          <w:rFonts w:ascii="Times New Roman" w:hAnsi="Times New Roman" w:cs="Times New Roman"/>
          <w:sz w:val="24"/>
          <w:szCs w:val="24"/>
        </w:rPr>
        <w:t xml:space="preserve">(desmit) </w:t>
      </w:r>
      <w:r w:rsidRPr="00930C27">
        <w:rPr>
          <w:rFonts w:ascii="Times New Roman" w:hAnsi="Times New Roman" w:cs="Times New Roman"/>
          <w:sz w:val="24"/>
          <w:szCs w:val="24"/>
        </w:rPr>
        <w:t xml:space="preserve">darbdienu laikā pēc </w:t>
      </w:r>
      <w:r w:rsidR="00250B1A">
        <w:rPr>
          <w:rFonts w:ascii="Times New Roman" w:hAnsi="Times New Roman" w:cs="Times New Roman"/>
          <w:sz w:val="24"/>
          <w:szCs w:val="24"/>
        </w:rPr>
        <w:t xml:space="preserve">iespējamās </w:t>
      </w:r>
      <w:r w:rsidRPr="00930C27">
        <w:rPr>
          <w:rFonts w:ascii="Times New Roman" w:hAnsi="Times New Roman" w:cs="Times New Roman"/>
          <w:sz w:val="24"/>
          <w:szCs w:val="24"/>
        </w:rPr>
        <w:t xml:space="preserve">neatbilstības konstatēšanas, izmantojot savu oficiālo e-pasta adresi, elektroniski informē sadarbības iestādi. Revīzijas iestāde, konstatējot iespējamu neatbilstību informē sadarbības iestādi saskaņā ar normatīvo aktu par </w:t>
      </w:r>
      <w:r w:rsidR="00ED0627">
        <w:rPr>
          <w:rFonts w:ascii="Times New Roman" w:hAnsi="Times New Roman" w:cs="Times New Roman"/>
          <w:sz w:val="24"/>
          <w:szCs w:val="24"/>
        </w:rPr>
        <w:t>r</w:t>
      </w:r>
      <w:r w:rsidRPr="006B1975">
        <w:rPr>
          <w:rFonts w:ascii="Times New Roman" w:hAnsi="Times New Roman" w:cs="Times New Roman"/>
          <w:sz w:val="24"/>
          <w:szCs w:val="24"/>
        </w:rPr>
        <w:t>evīzijas iestādes funkciju nodrošināšanas kārtību Eiropas Savienības struktūrfondu un Kohēzijas fonda 2014.-2020.gada plānošanas periodā</w:t>
      </w:r>
      <w:r w:rsidRPr="00930C27">
        <w:rPr>
          <w:rFonts w:ascii="Times New Roman" w:hAnsi="Times New Roman" w:cs="Times New Roman"/>
          <w:sz w:val="24"/>
          <w:szCs w:val="24"/>
        </w:rPr>
        <w:t>.</w:t>
      </w:r>
      <w:r w:rsidRPr="00930C27">
        <w:t xml:space="preserve"> </w:t>
      </w:r>
      <w:r w:rsidRPr="00930C27">
        <w:rPr>
          <w:rFonts w:ascii="Times New Roman" w:hAnsi="Times New Roman" w:cs="Times New Roman"/>
          <w:sz w:val="24"/>
          <w:szCs w:val="24"/>
        </w:rPr>
        <w:t>Sadarbības iestāde, ņemot vērā tās rīcībā esošo informā</w:t>
      </w:r>
      <w:r w:rsidR="000811B7">
        <w:rPr>
          <w:rFonts w:ascii="Times New Roman" w:hAnsi="Times New Roman" w:cs="Times New Roman"/>
          <w:sz w:val="24"/>
          <w:szCs w:val="24"/>
        </w:rPr>
        <w:t>ciju, kā arī vadošās iestādes, revīzijas iestādes, s</w:t>
      </w:r>
      <w:r w:rsidRPr="00930C27">
        <w:rPr>
          <w:rFonts w:ascii="Times New Roman" w:hAnsi="Times New Roman" w:cs="Times New Roman"/>
          <w:sz w:val="24"/>
          <w:szCs w:val="24"/>
        </w:rPr>
        <w:t xml:space="preserve">ertifikācijas iestādes vai </w:t>
      </w:r>
      <w:r w:rsidR="000811B7">
        <w:rPr>
          <w:rFonts w:ascii="Times New Roman" w:hAnsi="Times New Roman" w:cs="Times New Roman"/>
          <w:sz w:val="24"/>
          <w:szCs w:val="24"/>
        </w:rPr>
        <w:t>a</w:t>
      </w:r>
      <w:r w:rsidRPr="00930C27">
        <w:rPr>
          <w:rFonts w:ascii="Times New Roman" w:hAnsi="Times New Roman" w:cs="Times New Roman"/>
          <w:sz w:val="24"/>
          <w:szCs w:val="24"/>
        </w:rPr>
        <w:t xml:space="preserve">tbildīgās iestādes sniegto informāciju par projektā konstatēto iespējamo neatbilstību, izvērtē gadījumu, tās smagumu, veidu un radīto zaudējumu apmēru un pieņem lēmumu par neatbilstības konstatēšanu. </w:t>
      </w:r>
    </w:p>
    <w:p w14:paraId="78D6F626" w14:textId="01415B1C" w:rsidR="00930C27" w:rsidRDefault="00930C27" w:rsidP="00930C27">
      <w:pPr>
        <w:pStyle w:val="ListParagraph"/>
        <w:spacing w:before="240" w:after="240"/>
        <w:ind w:left="0"/>
        <w:jc w:val="both"/>
        <w:rPr>
          <w:rFonts w:ascii="Times New Roman" w:hAnsi="Times New Roman" w:cs="Times New Roman"/>
          <w:sz w:val="24"/>
          <w:szCs w:val="24"/>
        </w:rPr>
      </w:pPr>
      <w:r w:rsidRPr="00930C27">
        <w:rPr>
          <w:rFonts w:ascii="Times New Roman" w:hAnsi="Times New Roman" w:cs="Times New Roman"/>
          <w:sz w:val="24"/>
          <w:szCs w:val="24"/>
        </w:rPr>
        <w:t>Ja sadarbības iestāde, pieņemot lēmumu, konstatē, ka neatbilstoši veikto izdevumu summu nav iespējams konkrēti noteikt vai būtu nesamērīgi samazināt projekta attiecināmo izmaksu summu par visu izdevumu summu, kas neatbilst normatīvo aktu un civiltiesiskā līguma vai vienošanās par projekta īstenošanu nosacījumiem, sadarbības iestāde saskaņā ar vadošās iestādes izstrādātajām vadlīnijām</w:t>
      </w:r>
      <w:r w:rsidR="00ED0627" w:rsidRPr="00ED0627">
        <w:rPr>
          <w:rFonts w:ascii="Times New Roman" w:hAnsi="Times New Roman" w:cs="Times New Roman"/>
          <w:sz w:val="24"/>
          <w:szCs w:val="24"/>
        </w:rPr>
        <w:t xml:space="preserve"> </w:t>
      </w:r>
      <w:r w:rsidR="00ED0627">
        <w:rPr>
          <w:rFonts w:ascii="Times New Roman" w:hAnsi="Times New Roman" w:cs="Times New Roman"/>
          <w:sz w:val="24"/>
          <w:szCs w:val="24"/>
        </w:rPr>
        <w:t>Nr.2.7. “Vadlīnijas</w:t>
      </w:r>
      <w:r w:rsidRPr="00930C27">
        <w:rPr>
          <w:rFonts w:ascii="Times New Roman" w:hAnsi="Times New Roman" w:cs="Times New Roman"/>
          <w:sz w:val="24"/>
          <w:szCs w:val="24"/>
        </w:rPr>
        <w:t xml:space="preserve"> </w:t>
      </w:r>
      <w:r w:rsidR="00EC42B3" w:rsidRPr="00EC42B3">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ED0627">
        <w:rPr>
          <w:rFonts w:ascii="Times New Roman" w:hAnsi="Times New Roman" w:cs="Times New Roman"/>
          <w:sz w:val="24"/>
          <w:szCs w:val="24"/>
        </w:rPr>
        <w:t>”</w:t>
      </w:r>
      <w:r w:rsidR="006B1975">
        <w:rPr>
          <w:rFonts w:ascii="Times New Roman" w:hAnsi="Times New Roman" w:cs="Times New Roman"/>
          <w:sz w:val="24"/>
          <w:szCs w:val="24"/>
        </w:rPr>
        <w:t xml:space="preserve"> </w:t>
      </w:r>
      <w:r w:rsidRPr="00930C27">
        <w:rPr>
          <w:rFonts w:ascii="Times New Roman" w:hAnsi="Times New Roman" w:cs="Times New Roman"/>
          <w:sz w:val="24"/>
          <w:szCs w:val="24"/>
        </w:rPr>
        <w:t>piemēro finanšu korekciju.</w:t>
      </w:r>
    </w:p>
    <w:p w14:paraId="69ADF7A7" w14:textId="0A7C37BF" w:rsidR="00930C27" w:rsidRDefault="00781C1A" w:rsidP="00930C27">
      <w:pPr>
        <w:pStyle w:val="ListParagraph"/>
        <w:spacing w:before="240" w:after="240"/>
        <w:ind w:left="0"/>
        <w:jc w:val="both"/>
        <w:rPr>
          <w:rFonts w:ascii="Times New Roman" w:hAnsi="Times New Roman" w:cs="Times New Roman"/>
          <w:sz w:val="24"/>
          <w:szCs w:val="24"/>
        </w:rPr>
      </w:pPr>
      <w:r w:rsidRPr="001A2204">
        <w:rPr>
          <w:rFonts w:ascii="Times New Roman" w:hAnsi="Times New Roman" w:cs="Times New Roman"/>
          <w:sz w:val="24"/>
          <w:szCs w:val="24"/>
        </w:rPr>
        <w:t>Sistēmisku neatbilstību</w:t>
      </w:r>
      <w:r>
        <w:rPr>
          <w:rStyle w:val="FootnoteReference"/>
          <w:rFonts w:ascii="Times New Roman" w:hAnsi="Times New Roman" w:cs="Times New Roman"/>
          <w:sz w:val="24"/>
          <w:szCs w:val="24"/>
        </w:rPr>
        <w:footnoteReference w:id="34"/>
      </w:r>
      <w:r w:rsidRPr="001A2204">
        <w:rPr>
          <w:rFonts w:ascii="Times New Roman" w:hAnsi="Times New Roman" w:cs="Times New Roman"/>
          <w:sz w:val="24"/>
          <w:szCs w:val="24"/>
        </w:rPr>
        <w:t xml:space="preserve"> gadījumā</w:t>
      </w:r>
      <w:r>
        <w:rPr>
          <w:rFonts w:ascii="Times New Roman" w:hAnsi="Times New Roman" w:cs="Times New Roman"/>
          <w:sz w:val="24"/>
          <w:szCs w:val="24"/>
        </w:rPr>
        <w:t xml:space="preserve"> revīzijas iestāde vai Eiropas Komisija nosaka piemērojamo vienoto likmju vai ekstrapolēto finanšu korekciju</w:t>
      </w:r>
      <w:r>
        <w:rPr>
          <w:rStyle w:val="FootnoteReference"/>
          <w:rFonts w:ascii="Times New Roman" w:hAnsi="Times New Roman" w:cs="Times New Roman"/>
          <w:sz w:val="24"/>
          <w:szCs w:val="24"/>
        </w:rPr>
        <w:footnoteReference w:id="35"/>
      </w:r>
      <w:r>
        <w:rPr>
          <w:rFonts w:ascii="Times New Roman" w:hAnsi="Times New Roman" w:cs="Times New Roman"/>
          <w:sz w:val="24"/>
          <w:szCs w:val="24"/>
        </w:rPr>
        <w:t xml:space="preserve"> un s</w:t>
      </w:r>
      <w:r w:rsidRPr="00930C27">
        <w:rPr>
          <w:rFonts w:ascii="Times New Roman" w:hAnsi="Times New Roman" w:cs="Times New Roman"/>
          <w:sz w:val="24"/>
          <w:szCs w:val="24"/>
        </w:rPr>
        <w:t>ertifikācijas iestāde</w:t>
      </w:r>
      <w:r w:rsidRPr="001A2204">
        <w:rPr>
          <w:rFonts w:ascii="Times New Roman" w:hAnsi="Times New Roman" w:cs="Times New Roman"/>
          <w:sz w:val="24"/>
          <w:szCs w:val="24"/>
        </w:rPr>
        <w:t xml:space="preserve"> ietur no </w:t>
      </w:r>
      <w:r>
        <w:rPr>
          <w:rFonts w:ascii="Times New Roman" w:hAnsi="Times New Roman" w:cs="Times New Roman"/>
          <w:sz w:val="24"/>
          <w:szCs w:val="24"/>
        </w:rPr>
        <w:t>Eiropas Komisijai</w:t>
      </w:r>
      <w:r w:rsidRPr="001A2204">
        <w:rPr>
          <w:rFonts w:ascii="Times New Roman" w:hAnsi="Times New Roman" w:cs="Times New Roman"/>
          <w:sz w:val="24"/>
          <w:szCs w:val="24"/>
        </w:rPr>
        <w:t xml:space="preserve"> deklarējamiem izdevumiem tos izdevumus, kurus </w:t>
      </w:r>
      <w:r>
        <w:rPr>
          <w:rFonts w:ascii="Times New Roman" w:hAnsi="Times New Roman" w:cs="Times New Roman"/>
          <w:sz w:val="24"/>
          <w:szCs w:val="24"/>
        </w:rPr>
        <w:t>revīzijas iestāde</w:t>
      </w:r>
      <w:r w:rsidRPr="001A2204">
        <w:rPr>
          <w:rFonts w:ascii="Times New Roman" w:hAnsi="Times New Roman" w:cs="Times New Roman"/>
          <w:sz w:val="24"/>
          <w:szCs w:val="24"/>
        </w:rPr>
        <w:t xml:space="preserve"> atzinusi kā neatbilstošus</w:t>
      </w:r>
      <w:r w:rsidR="00930C27">
        <w:rPr>
          <w:rFonts w:ascii="Times New Roman" w:hAnsi="Times New Roman" w:cs="Times New Roman"/>
          <w:sz w:val="24"/>
          <w:szCs w:val="24"/>
        </w:rPr>
        <w:t xml:space="preserve">. </w:t>
      </w:r>
    </w:p>
    <w:p w14:paraId="5202B894" w14:textId="69C81A9E" w:rsidR="005F331B" w:rsidRPr="00E91CB1" w:rsidRDefault="008313C9" w:rsidP="00E91CB1">
      <w:pPr>
        <w:pStyle w:val="ListParagraph"/>
        <w:spacing w:before="240" w:after="240"/>
        <w:ind w:left="0"/>
        <w:jc w:val="both"/>
        <w:rPr>
          <w:rFonts w:ascii="Times New Roman" w:hAnsi="Times New Roman" w:cs="Times New Roman"/>
          <w:sz w:val="24"/>
          <w:szCs w:val="24"/>
        </w:rPr>
      </w:pPr>
      <w:r w:rsidRPr="008313C9">
        <w:rPr>
          <w:rFonts w:ascii="Times New Roman" w:hAnsi="Times New Roman" w:cs="Times New Roman"/>
          <w:sz w:val="24"/>
          <w:szCs w:val="24"/>
        </w:rPr>
        <w:t xml:space="preserve">Sadarbības iestāde ievada informāciju par konstatēto neatbilstību </w:t>
      </w:r>
      <w:r>
        <w:rPr>
          <w:rFonts w:ascii="Times New Roman" w:hAnsi="Times New Roman" w:cs="Times New Roman"/>
          <w:sz w:val="24"/>
          <w:szCs w:val="24"/>
        </w:rPr>
        <w:t>KP</w:t>
      </w:r>
      <w:r w:rsidR="00ED1CF1">
        <w:rPr>
          <w:rFonts w:ascii="Times New Roman" w:hAnsi="Times New Roman" w:cs="Times New Roman"/>
          <w:sz w:val="24"/>
          <w:szCs w:val="24"/>
        </w:rPr>
        <w:t xml:space="preserve"> </w:t>
      </w:r>
      <w:r>
        <w:rPr>
          <w:rFonts w:ascii="Times New Roman" w:hAnsi="Times New Roman" w:cs="Times New Roman"/>
          <w:sz w:val="24"/>
          <w:szCs w:val="24"/>
        </w:rPr>
        <w:t xml:space="preserve">VIS. </w:t>
      </w:r>
      <w:r w:rsidR="00E91CB1">
        <w:rPr>
          <w:rFonts w:ascii="Times New Roman" w:hAnsi="Times New Roman" w:cs="Times New Roman"/>
          <w:sz w:val="24"/>
          <w:szCs w:val="24"/>
        </w:rPr>
        <w:t xml:space="preserve">Vadošā iestāde reizi ceturksnī apkopo </w:t>
      </w:r>
      <w:r w:rsidR="00E91CB1" w:rsidRPr="00E91CB1">
        <w:rPr>
          <w:rFonts w:ascii="Times New Roman" w:hAnsi="Times New Roman" w:cs="Times New Roman"/>
          <w:sz w:val="24"/>
          <w:szCs w:val="24"/>
        </w:rPr>
        <w:t>i</w:t>
      </w:r>
      <w:r w:rsidR="005F331B" w:rsidRPr="00E91CB1">
        <w:rPr>
          <w:rFonts w:ascii="Times New Roman" w:hAnsi="Times New Roman" w:cs="Times New Roman"/>
          <w:sz w:val="24"/>
          <w:szCs w:val="24"/>
        </w:rPr>
        <w:t>nformāciju par visām attiecīgajā ceturksnī KP</w:t>
      </w:r>
      <w:r w:rsidR="00ED1CF1">
        <w:rPr>
          <w:rFonts w:ascii="Times New Roman" w:hAnsi="Times New Roman" w:cs="Times New Roman"/>
          <w:sz w:val="24"/>
          <w:szCs w:val="24"/>
        </w:rPr>
        <w:t xml:space="preserve"> </w:t>
      </w:r>
      <w:r w:rsidR="005F331B" w:rsidRPr="00E91CB1">
        <w:rPr>
          <w:rFonts w:ascii="Times New Roman" w:hAnsi="Times New Roman" w:cs="Times New Roman"/>
          <w:sz w:val="24"/>
          <w:szCs w:val="24"/>
        </w:rPr>
        <w:t xml:space="preserve">VIS ievadītajām </w:t>
      </w:r>
      <w:r w:rsidR="00036DEE">
        <w:rPr>
          <w:rFonts w:ascii="Times New Roman" w:hAnsi="Times New Roman" w:cs="Times New Roman"/>
          <w:sz w:val="24"/>
          <w:szCs w:val="24"/>
        </w:rPr>
        <w:t xml:space="preserve">un apstiprinātajām </w:t>
      </w:r>
      <w:r w:rsidR="005F331B" w:rsidRPr="00E91CB1">
        <w:rPr>
          <w:rFonts w:ascii="Times New Roman" w:hAnsi="Times New Roman" w:cs="Times New Roman"/>
          <w:sz w:val="24"/>
          <w:szCs w:val="24"/>
        </w:rPr>
        <w:t>neatbilstībām</w:t>
      </w:r>
      <w:r w:rsidR="00E91CB1">
        <w:rPr>
          <w:rFonts w:ascii="Times New Roman" w:hAnsi="Times New Roman" w:cs="Times New Roman"/>
          <w:sz w:val="24"/>
          <w:szCs w:val="24"/>
        </w:rPr>
        <w:t>:</w:t>
      </w:r>
    </w:p>
    <w:p w14:paraId="4D6FE9B8" w14:textId="77777777" w:rsidR="005F331B" w:rsidRPr="005F331B" w:rsidRDefault="005F331B" w:rsidP="00C559B9">
      <w:pPr>
        <w:pStyle w:val="ListParagraph"/>
        <w:numPr>
          <w:ilvl w:val="0"/>
          <w:numId w:val="52"/>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 ceturksni – līdz kārtējā gada 1.maijam;</w:t>
      </w:r>
    </w:p>
    <w:p w14:paraId="59661D85" w14:textId="77777777" w:rsidR="005F331B" w:rsidRPr="005F331B" w:rsidRDefault="005F331B" w:rsidP="00C559B9">
      <w:pPr>
        <w:pStyle w:val="ListParagraph"/>
        <w:numPr>
          <w:ilvl w:val="0"/>
          <w:numId w:val="52"/>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II ceturksni – līdz kārtējā gada 1.augustam;</w:t>
      </w:r>
    </w:p>
    <w:p w14:paraId="3D8763D0" w14:textId="77777777" w:rsidR="005F331B" w:rsidRPr="005F331B" w:rsidRDefault="005F331B" w:rsidP="00C559B9">
      <w:pPr>
        <w:pStyle w:val="ListParagraph"/>
        <w:numPr>
          <w:ilvl w:val="0"/>
          <w:numId w:val="52"/>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III ceturksni – līdz kārtējā gada 1.novembrim;</w:t>
      </w:r>
    </w:p>
    <w:p w14:paraId="0E0CFD01" w14:textId="77777777" w:rsidR="005F331B" w:rsidRDefault="005F331B" w:rsidP="00C559B9">
      <w:pPr>
        <w:pStyle w:val="ListParagraph"/>
        <w:numPr>
          <w:ilvl w:val="0"/>
          <w:numId w:val="52"/>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IV ceturksni – līdz nākamā gada 1.februārim.</w:t>
      </w:r>
    </w:p>
    <w:p w14:paraId="2352CC0F" w14:textId="562020EC" w:rsidR="001450F7" w:rsidRDefault="001450F7" w:rsidP="00930C27">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 xml:space="preserve">Vadošā iestāde 10 </w:t>
      </w:r>
      <w:r w:rsidR="00D66B3A">
        <w:rPr>
          <w:rFonts w:ascii="Times New Roman" w:hAnsi="Times New Roman" w:cs="Times New Roman"/>
          <w:sz w:val="24"/>
          <w:szCs w:val="24"/>
        </w:rPr>
        <w:t xml:space="preserve">(desmit) </w:t>
      </w:r>
      <w:r>
        <w:rPr>
          <w:rFonts w:ascii="Times New Roman" w:hAnsi="Times New Roman" w:cs="Times New Roman"/>
          <w:sz w:val="24"/>
          <w:szCs w:val="24"/>
        </w:rPr>
        <w:t xml:space="preserve">darbdienu </w:t>
      </w:r>
      <w:r w:rsidRPr="001450F7">
        <w:rPr>
          <w:rFonts w:ascii="Times New Roman" w:hAnsi="Times New Roman" w:cs="Times New Roman"/>
          <w:sz w:val="24"/>
          <w:szCs w:val="24"/>
        </w:rPr>
        <w:t xml:space="preserve">laikā pēc </w:t>
      </w:r>
      <w:r>
        <w:rPr>
          <w:rFonts w:ascii="Times New Roman" w:hAnsi="Times New Roman" w:cs="Times New Roman"/>
          <w:sz w:val="24"/>
          <w:szCs w:val="24"/>
        </w:rPr>
        <w:t>šī</w:t>
      </w:r>
      <w:r w:rsidRPr="001450F7">
        <w:rPr>
          <w:rFonts w:ascii="Times New Roman" w:hAnsi="Times New Roman" w:cs="Times New Roman"/>
          <w:sz w:val="24"/>
          <w:szCs w:val="24"/>
        </w:rPr>
        <w:t xml:space="preserve"> termiņa beigām organizē sanāksmi </w:t>
      </w:r>
      <w:r w:rsidR="00181B82">
        <w:rPr>
          <w:rFonts w:ascii="Times New Roman" w:hAnsi="Times New Roman" w:cs="Times New Roman"/>
          <w:sz w:val="24"/>
          <w:szCs w:val="24"/>
        </w:rPr>
        <w:t>(vai arī rīko</w:t>
      </w:r>
      <w:r w:rsidR="003C5059">
        <w:rPr>
          <w:rFonts w:ascii="Times New Roman" w:hAnsi="Times New Roman" w:cs="Times New Roman"/>
          <w:sz w:val="24"/>
          <w:szCs w:val="24"/>
        </w:rPr>
        <w:t>t</w:t>
      </w:r>
      <w:r w:rsidR="00181B82">
        <w:rPr>
          <w:rFonts w:ascii="Times New Roman" w:hAnsi="Times New Roman" w:cs="Times New Roman"/>
          <w:sz w:val="24"/>
          <w:szCs w:val="24"/>
        </w:rPr>
        <w:t xml:space="preserve"> sanāksmi rakstiskajā procedūrā) </w:t>
      </w:r>
      <w:r w:rsidRPr="001450F7">
        <w:rPr>
          <w:rFonts w:ascii="Times New Roman" w:hAnsi="Times New Roman" w:cs="Times New Roman"/>
          <w:sz w:val="24"/>
          <w:szCs w:val="24"/>
        </w:rPr>
        <w:t>ar revīzijas iestādi, sertifikācijas iestādi, sadarbības iestādi un</w:t>
      </w:r>
      <w:r w:rsidR="0058130A">
        <w:rPr>
          <w:rFonts w:ascii="Times New Roman" w:hAnsi="Times New Roman" w:cs="Times New Roman"/>
          <w:sz w:val="24"/>
          <w:szCs w:val="24"/>
        </w:rPr>
        <w:t>,</w:t>
      </w:r>
      <w:r w:rsidRPr="001450F7">
        <w:rPr>
          <w:rFonts w:ascii="Times New Roman" w:hAnsi="Times New Roman" w:cs="Times New Roman"/>
          <w:sz w:val="24"/>
          <w:szCs w:val="24"/>
        </w:rPr>
        <w:t xml:space="preserve"> ja nepieciešams</w:t>
      </w:r>
      <w:r w:rsidR="0058130A">
        <w:rPr>
          <w:rFonts w:ascii="Times New Roman" w:hAnsi="Times New Roman" w:cs="Times New Roman"/>
          <w:sz w:val="24"/>
          <w:szCs w:val="24"/>
        </w:rPr>
        <w:t>,</w:t>
      </w:r>
      <w:r w:rsidRPr="001450F7">
        <w:rPr>
          <w:rFonts w:ascii="Times New Roman" w:hAnsi="Times New Roman" w:cs="Times New Roman"/>
          <w:sz w:val="24"/>
          <w:szCs w:val="24"/>
        </w:rPr>
        <w:t xml:space="preserve"> pieaicina atbildīgās iestādes, lai apspriestu attiecīgajā ceturksnī konstatētās neatbilstības un pieņemtu lēmumu, par kurām neatbilstībām jāziņo Eiropas Komisijai</w:t>
      </w:r>
      <w:r>
        <w:rPr>
          <w:rFonts w:ascii="Times New Roman" w:hAnsi="Times New Roman" w:cs="Times New Roman"/>
          <w:sz w:val="24"/>
          <w:szCs w:val="24"/>
        </w:rPr>
        <w:t>/OLAF</w:t>
      </w:r>
      <w:r w:rsidRPr="001450F7">
        <w:rPr>
          <w:rFonts w:ascii="Times New Roman" w:hAnsi="Times New Roman" w:cs="Times New Roman"/>
          <w:sz w:val="24"/>
          <w:szCs w:val="24"/>
        </w:rPr>
        <w:t>.</w:t>
      </w:r>
      <w:r w:rsidR="005B0C9A" w:rsidRPr="005B0C9A">
        <w:rPr>
          <w:rFonts w:ascii="Times New Roman" w:hAnsi="Times New Roman" w:cs="Times New Roman"/>
          <w:sz w:val="24"/>
          <w:szCs w:val="24"/>
        </w:rPr>
        <w:t xml:space="preserve"> </w:t>
      </w:r>
      <w:r w:rsidR="00241426">
        <w:rPr>
          <w:rFonts w:ascii="Times New Roman" w:hAnsi="Times New Roman" w:cs="Times New Roman"/>
          <w:sz w:val="24"/>
          <w:szCs w:val="24"/>
        </w:rPr>
        <w:t xml:space="preserve">Šajā sanāksmē var pārrunāt arī </w:t>
      </w:r>
      <w:r w:rsidR="00241426" w:rsidRPr="00241426">
        <w:rPr>
          <w:rFonts w:ascii="Times New Roman" w:hAnsi="Times New Roman" w:cs="Times New Roman"/>
          <w:sz w:val="24"/>
          <w:szCs w:val="24"/>
        </w:rPr>
        <w:t xml:space="preserve">aktuālo informāciju par neatbilstību gadījumiem, kuros uzsākts administratīvais process vai </w:t>
      </w:r>
      <w:r w:rsidR="0058130A" w:rsidRPr="00241426">
        <w:rPr>
          <w:rFonts w:ascii="Times New Roman" w:hAnsi="Times New Roman" w:cs="Times New Roman"/>
          <w:sz w:val="24"/>
          <w:szCs w:val="24"/>
        </w:rPr>
        <w:t>tiesvedī</w:t>
      </w:r>
      <w:r w:rsidR="0058130A">
        <w:rPr>
          <w:rFonts w:ascii="Times New Roman" w:hAnsi="Times New Roman" w:cs="Times New Roman"/>
          <w:sz w:val="24"/>
          <w:szCs w:val="24"/>
        </w:rPr>
        <w:t>b</w:t>
      </w:r>
      <w:r w:rsidR="0058130A" w:rsidRPr="00241426">
        <w:rPr>
          <w:rFonts w:ascii="Times New Roman" w:hAnsi="Times New Roman" w:cs="Times New Roman"/>
          <w:sz w:val="24"/>
          <w:szCs w:val="24"/>
        </w:rPr>
        <w:t>a</w:t>
      </w:r>
      <w:r w:rsidR="00241426" w:rsidRPr="00241426">
        <w:rPr>
          <w:rFonts w:ascii="Times New Roman" w:hAnsi="Times New Roman" w:cs="Times New Roman"/>
          <w:sz w:val="24"/>
          <w:szCs w:val="24"/>
        </w:rPr>
        <w:t xml:space="preserve">. </w:t>
      </w:r>
      <w:r w:rsidR="005B0C9A" w:rsidRPr="005B0C9A">
        <w:rPr>
          <w:rFonts w:ascii="Times New Roman" w:hAnsi="Times New Roman" w:cs="Times New Roman"/>
          <w:sz w:val="24"/>
          <w:szCs w:val="24"/>
        </w:rPr>
        <w:t xml:space="preserve">Plašāku aprakstu par ziņošanas Eiropas Komisijai/OLAF procesu skatīt </w:t>
      </w:r>
      <w:r w:rsidR="00D66B3A">
        <w:rPr>
          <w:rFonts w:ascii="Times New Roman" w:hAnsi="Times New Roman" w:cs="Times New Roman"/>
          <w:sz w:val="24"/>
          <w:szCs w:val="24"/>
        </w:rPr>
        <w:t xml:space="preserve">šī apraksta </w:t>
      </w:r>
      <w:r w:rsidR="00DB6E8E">
        <w:rPr>
          <w:rFonts w:ascii="Times New Roman" w:hAnsi="Times New Roman" w:cs="Times New Roman"/>
          <w:sz w:val="24"/>
          <w:szCs w:val="24"/>
        </w:rPr>
        <w:t>2.4.2.sadaļā.</w:t>
      </w:r>
    </w:p>
    <w:p w14:paraId="3A6B13DF" w14:textId="176CC01D" w:rsidR="00C321EC" w:rsidRDefault="00E91CB1" w:rsidP="00612241">
      <w:pPr>
        <w:pStyle w:val="ListParagraph"/>
        <w:spacing w:before="240" w:after="240"/>
        <w:ind w:left="0"/>
        <w:jc w:val="both"/>
        <w:rPr>
          <w:rFonts w:ascii="Times New Roman" w:hAnsi="Times New Roman" w:cs="Times New Roman"/>
          <w:sz w:val="24"/>
          <w:szCs w:val="24"/>
        </w:rPr>
      </w:pPr>
      <w:r w:rsidRPr="00E91CB1">
        <w:rPr>
          <w:rFonts w:ascii="Times New Roman" w:hAnsi="Times New Roman" w:cs="Times New Roman"/>
          <w:sz w:val="24"/>
          <w:szCs w:val="24"/>
        </w:rPr>
        <w:t xml:space="preserve">Ja sadarbības iestāde </w:t>
      </w:r>
      <w:r w:rsidR="002D6886">
        <w:rPr>
          <w:rFonts w:ascii="Times New Roman" w:hAnsi="Times New Roman" w:cs="Times New Roman"/>
          <w:sz w:val="24"/>
          <w:szCs w:val="24"/>
        </w:rPr>
        <w:t>KP</w:t>
      </w:r>
      <w:r w:rsidR="00ED1CF1">
        <w:rPr>
          <w:rFonts w:ascii="Times New Roman" w:hAnsi="Times New Roman" w:cs="Times New Roman"/>
          <w:sz w:val="24"/>
          <w:szCs w:val="24"/>
        </w:rPr>
        <w:t xml:space="preserve"> </w:t>
      </w:r>
      <w:r w:rsidR="002D6886">
        <w:rPr>
          <w:rFonts w:ascii="Times New Roman" w:hAnsi="Times New Roman" w:cs="Times New Roman"/>
          <w:sz w:val="24"/>
          <w:szCs w:val="24"/>
        </w:rPr>
        <w:t>VIS</w:t>
      </w:r>
      <w:r w:rsidRPr="00E91CB1">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6D82515F" w14:textId="77777777" w:rsidR="00244211" w:rsidRDefault="00244211" w:rsidP="000811B7">
      <w:pPr>
        <w:pStyle w:val="ListParagraph"/>
        <w:spacing w:before="240" w:after="240"/>
        <w:ind w:left="0"/>
        <w:jc w:val="both"/>
        <w:rPr>
          <w:rFonts w:ascii="Times New Roman" w:hAnsi="Times New Roman" w:cs="Times New Roman"/>
          <w:sz w:val="24"/>
          <w:szCs w:val="24"/>
        </w:rPr>
      </w:pPr>
      <w:bookmarkStart w:id="188" w:name="p-354845"/>
      <w:bookmarkEnd w:id="188"/>
    </w:p>
    <w:p w14:paraId="25FAEB02" w14:textId="5FC0D6FB" w:rsidR="001130AF" w:rsidRPr="00817FAF" w:rsidRDefault="000811B7" w:rsidP="00817FAF">
      <w:pPr>
        <w:pStyle w:val="ListParagraph"/>
        <w:spacing w:before="240" w:after="240"/>
        <w:ind w:left="0"/>
        <w:jc w:val="both"/>
        <w:rPr>
          <w:rFonts w:ascii="Times New Roman" w:hAnsi="Times New Roman" w:cs="Times New Roman"/>
          <w:sz w:val="24"/>
          <w:szCs w:val="24"/>
        </w:rPr>
      </w:pPr>
      <w:r w:rsidRPr="00B826AB">
        <w:rPr>
          <w:rFonts w:ascii="Times New Roman" w:hAnsi="Times New Roman" w:cs="Times New Roman"/>
          <w:sz w:val="24"/>
          <w:szCs w:val="24"/>
        </w:rPr>
        <w:t>Sadarbības iestādes pieņemto lēmumu par neatbilstības konstatēšanu finansējuma saņēmējs</w:t>
      </w:r>
      <w:r w:rsidR="00B826AB" w:rsidRPr="00B826AB">
        <w:rPr>
          <w:rFonts w:ascii="Times New Roman" w:hAnsi="Times New Roman" w:cs="Times New Roman"/>
          <w:sz w:val="24"/>
          <w:szCs w:val="24"/>
        </w:rPr>
        <w:t>,</w:t>
      </w:r>
      <w:r w:rsidR="00B826AB" w:rsidRPr="00B826AB">
        <w:t xml:space="preserve"> </w:t>
      </w:r>
      <w:r w:rsidR="00B826AB" w:rsidRPr="00B826AB">
        <w:rPr>
          <w:rFonts w:ascii="Times New Roman" w:hAnsi="Times New Roman" w:cs="Times New Roman"/>
          <w:sz w:val="24"/>
          <w:szCs w:val="24"/>
        </w:rPr>
        <w:t>ja tas ir tiešās vai pastarpinātās pārvaldes iestāde, atvasināta publi</w:t>
      </w:r>
      <w:r w:rsidR="00B826AB" w:rsidRPr="00EC0653">
        <w:rPr>
          <w:rFonts w:ascii="Times New Roman" w:hAnsi="Times New Roman" w:cs="Times New Roman"/>
          <w:sz w:val="24"/>
          <w:szCs w:val="24"/>
        </w:rPr>
        <w:t xml:space="preserve">ska persona vai cita valsts iestāde, </w:t>
      </w:r>
      <w:r w:rsidRPr="00EC0653">
        <w:rPr>
          <w:rFonts w:ascii="Times New Roman" w:hAnsi="Times New Roman" w:cs="Times New Roman"/>
          <w:sz w:val="24"/>
          <w:szCs w:val="24"/>
        </w:rPr>
        <w:t>var apstrīdēt vadošajā iestādē.</w:t>
      </w:r>
      <w:r w:rsidR="00AA1A1E" w:rsidRPr="00AA1A1E">
        <w:rPr>
          <w:rFonts w:ascii="Times New Roman" w:hAnsi="Times New Roman" w:cs="Times New Roman"/>
          <w:sz w:val="24"/>
          <w:szCs w:val="24"/>
        </w:rPr>
        <w:t xml:space="preserve"> </w:t>
      </w:r>
      <w:r w:rsidR="00AA1A1E">
        <w:rPr>
          <w:rFonts w:ascii="Times New Roman" w:hAnsi="Times New Roman" w:cs="Times New Roman"/>
          <w:sz w:val="24"/>
          <w:szCs w:val="24"/>
        </w:rPr>
        <w:t xml:space="preserve">Detalizētāku apstrīdēšanas kārtības aprakstu skatīt </w:t>
      </w:r>
      <w:r w:rsidR="00D66B3A">
        <w:rPr>
          <w:rFonts w:ascii="Times New Roman" w:hAnsi="Times New Roman" w:cs="Times New Roman"/>
          <w:sz w:val="24"/>
          <w:szCs w:val="24"/>
        </w:rPr>
        <w:t xml:space="preserve">šī apraksta </w:t>
      </w:r>
      <w:r w:rsidR="00AA1A1E" w:rsidRPr="00536CC6">
        <w:rPr>
          <w:rFonts w:ascii="Times New Roman" w:hAnsi="Times New Roman" w:cs="Times New Roman"/>
          <w:sz w:val="24"/>
          <w:szCs w:val="24"/>
        </w:rPr>
        <w:t>2.2.3.16.sadaļā.</w:t>
      </w:r>
    </w:p>
    <w:p w14:paraId="2E5F8943" w14:textId="5B06FD07" w:rsidR="00136D76" w:rsidRDefault="00946234" w:rsidP="00371817">
      <w:pPr>
        <w:spacing w:before="240" w:after="240"/>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3625D23B" wp14:editId="72C3BE5C">
            <wp:extent cx="5688742" cy="2461642"/>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35.shema.jpg"/>
                    <pic:cNvPicPr/>
                  </pic:nvPicPr>
                  <pic:blipFill>
                    <a:blip r:embed="rId93">
                      <a:extLst>
                        <a:ext uri="{28A0092B-C50C-407E-A947-70E740481C1C}">
                          <a14:useLocalDpi xmlns:a14="http://schemas.microsoft.com/office/drawing/2010/main" val="0"/>
                        </a:ext>
                      </a:extLst>
                    </a:blip>
                    <a:stretch>
                      <a:fillRect/>
                    </a:stretch>
                  </pic:blipFill>
                  <pic:spPr>
                    <a:xfrm>
                      <a:off x="0" y="0"/>
                      <a:ext cx="5699231" cy="2466181"/>
                    </a:xfrm>
                    <a:prstGeom prst="rect">
                      <a:avLst/>
                    </a:prstGeom>
                  </pic:spPr>
                </pic:pic>
              </a:graphicData>
            </a:graphic>
          </wp:inline>
        </w:drawing>
      </w:r>
    </w:p>
    <w:p w14:paraId="4A88CDA9" w14:textId="568191F5" w:rsidR="00371817"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AB648B">
        <w:rPr>
          <w:rFonts w:ascii="Times New Roman" w:hAnsi="Times New Roman" w:cs="Times New Roman"/>
          <w:i/>
          <w:sz w:val="24"/>
          <w:szCs w:val="24"/>
        </w:rPr>
        <w:t>4</w:t>
      </w:r>
      <w:r w:rsidR="00371817" w:rsidRPr="00441540">
        <w:rPr>
          <w:rFonts w:ascii="Times New Roman" w:hAnsi="Times New Roman" w:cs="Times New Roman"/>
          <w:i/>
          <w:sz w:val="24"/>
          <w:szCs w:val="24"/>
        </w:rPr>
        <w:t xml:space="preserve">.Shēma. </w:t>
      </w:r>
      <w:r w:rsidR="00082982" w:rsidRPr="00441540">
        <w:rPr>
          <w:rFonts w:ascii="Times New Roman" w:hAnsi="Times New Roman" w:cs="Times New Roman"/>
          <w:i/>
          <w:sz w:val="24"/>
          <w:szCs w:val="24"/>
        </w:rPr>
        <w:t xml:space="preserve">Neatbilstību </w:t>
      </w:r>
      <w:r w:rsidR="00371817" w:rsidRPr="00441540">
        <w:rPr>
          <w:rFonts w:ascii="Times New Roman" w:hAnsi="Times New Roman" w:cs="Times New Roman"/>
          <w:i/>
          <w:sz w:val="24"/>
          <w:szCs w:val="24"/>
        </w:rPr>
        <w:t>konstatēšana</w:t>
      </w:r>
    </w:p>
    <w:p w14:paraId="6E643441" w14:textId="60DD6F95" w:rsidR="00DA7828" w:rsidRDefault="004B6DF9" w:rsidP="00B50F6D">
      <w:pPr>
        <w:spacing w:before="240" w:after="240"/>
        <w:jc w:val="both"/>
        <w:rPr>
          <w:rFonts w:ascii="Times New Roman" w:hAnsi="Times New Roman" w:cs="Times New Roman"/>
          <w:sz w:val="24"/>
          <w:szCs w:val="24"/>
        </w:rPr>
      </w:pPr>
      <w:r w:rsidRPr="004B6DF9">
        <w:rPr>
          <w:rFonts w:ascii="Times New Roman" w:hAnsi="Times New Roman" w:cs="Times New Roman"/>
          <w:sz w:val="24"/>
          <w:szCs w:val="24"/>
        </w:rPr>
        <w:t xml:space="preserve">Lai nodrošinātu </w:t>
      </w:r>
      <w:r w:rsidR="00AA1A1E" w:rsidRPr="00AA1A1E">
        <w:rPr>
          <w:rFonts w:ascii="Times New Roman" w:hAnsi="Times New Roman" w:cs="Times New Roman"/>
          <w:sz w:val="24"/>
          <w:szCs w:val="24"/>
        </w:rPr>
        <w:t xml:space="preserve">ES un valsts budžeta </w:t>
      </w:r>
      <w:r w:rsidRPr="004B6DF9">
        <w:rPr>
          <w:rFonts w:ascii="Times New Roman" w:hAnsi="Times New Roman" w:cs="Times New Roman"/>
          <w:sz w:val="24"/>
          <w:szCs w:val="24"/>
        </w:rPr>
        <w:t xml:space="preserve">finanšu insterešu aizsardzību vadošās iestādes </w:t>
      </w:r>
      <w:r>
        <w:rPr>
          <w:rFonts w:ascii="Times New Roman" w:hAnsi="Times New Roman" w:cs="Times New Roman"/>
          <w:sz w:val="24"/>
          <w:szCs w:val="24"/>
        </w:rPr>
        <w:t xml:space="preserve">un </w:t>
      </w:r>
      <w:r w:rsidR="00DD319F">
        <w:rPr>
          <w:rFonts w:ascii="Times New Roman" w:hAnsi="Times New Roman" w:cs="Times New Roman"/>
          <w:sz w:val="24"/>
          <w:szCs w:val="24"/>
        </w:rPr>
        <w:t xml:space="preserve">sadarbības iestādes </w:t>
      </w:r>
      <w:r w:rsidRPr="004B6DF9">
        <w:rPr>
          <w:rFonts w:ascii="Times New Roman" w:hAnsi="Times New Roman" w:cs="Times New Roman"/>
          <w:sz w:val="24"/>
          <w:szCs w:val="24"/>
        </w:rPr>
        <w:t xml:space="preserve">pārstāvis piedalās </w:t>
      </w:r>
      <w:r w:rsidR="00821748">
        <w:rPr>
          <w:rFonts w:ascii="Times New Roman" w:hAnsi="Times New Roman" w:cs="Times New Roman"/>
          <w:sz w:val="24"/>
          <w:szCs w:val="24"/>
        </w:rPr>
        <w:t xml:space="preserve">arī </w:t>
      </w:r>
      <w:r w:rsidRPr="004B6DF9">
        <w:rPr>
          <w:rFonts w:ascii="Times New Roman" w:hAnsi="Times New Roman" w:cs="Times New Roman"/>
          <w:sz w:val="24"/>
          <w:szCs w:val="24"/>
        </w:rPr>
        <w:t>Eiropas Savienības finanšu interešu aizsardzības koordinācijas padom</w:t>
      </w:r>
      <w:r w:rsidR="00C534B1">
        <w:rPr>
          <w:rFonts w:ascii="Times New Roman" w:hAnsi="Times New Roman" w:cs="Times New Roman"/>
          <w:sz w:val="24"/>
          <w:szCs w:val="24"/>
        </w:rPr>
        <w:t>es</w:t>
      </w:r>
      <w:r w:rsidRPr="004B6DF9">
        <w:rPr>
          <w:rFonts w:ascii="Times New Roman" w:hAnsi="Times New Roman" w:cs="Times New Roman"/>
          <w:sz w:val="24"/>
          <w:szCs w:val="24"/>
        </w:rPr>
        <w:t xml:space="preserve"> (AFCOS</w:t>
      </w:r>
      <w:r>
        <w:rPr>
          <w:rFonts w:ascii="Times New Roman" w:hAnsi="Times New Roman" w:cs="Times New Roman"/>
          <w:sz w:val="24"/>
          <w:szCs w:val="24"/>
        </w:rPr>
        <w:t>)</w:t>
      </w:r>
      <w:r w:rsidR="00C534B1">
        <w:rPr>
          <w:rFonts w:ascii="Times New Roman" w:hAnsi="Times New Roman" w:cs="Times New Roman"/>
          <w:sz w:val="24"/>
          <w:szCs w:val="24"/>
        </w:rPr>
        <w:t xml:space="preserve"> sanāksmēs</w:t>
      </w:r>
      <w:r>
        <w:rPr>
          <w:rFonts w:ascii="Times New Roman" w:hAnsi="Times New Roman" w:cs="Times New Roman"/>
          <w:sz w:val="24"/>
          <w:szCs w:val="24"/>
        </w:rPr>
        <w:t>. Nepieciešamības gadījumā vadošās iestāde sadarbībā ar AFCOS var rosināt arī neformālu di</w:t>
      </w:r>
      <w:r w:rsidR="00821748">
        <w:rPr>
          <w:rFonts w:ascii="Times New Roman" w:hAnsi="Times New Roman" w:cs="Times New Roman"/>
          <w:sz w:val="24"/>
          <w:szCs w:val="24"/>
        </w:rPr>
        <w:t>sk</w:t>
      </w:r>
      <w:r>
        <w:rPr>
          <w:rFonts w:ascii="Times New Roman" w:hAnsi="Times New Roman" w:cs="Times New Roman"/>
          <w:sz w:val="24"/>
          <w:szCs w:val="24"/>
        </w:rPr>
        <w:t xml:space="preserve">usiju ar tiesībsargājošo iestāžu pārstāvjiem, lai pārrunātu jautājumus, kas saistīti ar aizdomām par krāpšanu un krāpšanu ES fondu projektos. </w:t>
      </w:r>
    </w:p>
    <w:p w14:paraId="67204950" w14:textId="70C52789" w:rsidR="0051602A" w:rsidRPr="00C0355B" w:rsidRDefault="00572710" w:rsidP="00371817">
      <w:pPr>
        <w:spacing w:before="240" w:after="240"/>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568A9C7E" wp14:editId="12EE14CF">
            <wp:extent cx="6120765" cy="3153410"/>
            <wp:effectExtent l="0" t="0" r="0" b="889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36.shema.jpg"/>
                    <pic:cNvPicPr/>
                  </pic:nvPicPr>
                  <pic:blipFill>
                    <a:blip r:embed="rId94">
                      <a:extLst>
                        <a:ext uri="{28A0092B-C50C-407E-A947-70E740481C1C}">
                          <a14:useLocalDpi xmlns:a14="http://schemas.microsoft.com/office/drawing/2010/main" val="0"/>
                        </a:ext>
                      </a:extLst>
                    </a:blip>
                    <a:stretch>
                      <a:fillRect/>
                    </a:stretch>
                  </pic:blipFill>
                  <pic:spPr>
                    <a:xfrm>
                      <a:off x="0" y="0"/>
                      <a:ext cx="6120765" cy="3153410"/>
                    </a:xfrm>
                    <a:prstGeom prst="rect">
                      <a:avLst/>
                    </a:prstGeom>
                  </pic:spPr>
                </pic:pic>
              </a:graphicData>
            </a:graphic>
          </wp:inline>
        </w:drawing>
      </w:r>
    </w:p>
    <w:p w14:paraId="47791305" w14:textId="0021B2BB" w:rsidR="0051602A"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AB648B">
        <w:rPr>
          <w:rFonts w:ascii="Times New Roman" w:hAnsi="Times New Roman" w:cs="Times New Roman"/>
          <w:i/>
          <w:sz w:val="24"/>
          <w:szCs w:val="24"/>
        </w:rPr>
        <w:t>5</w:t>
      </w:r>
      <w:r w:rsidR="006F2C45" w:rsidRPr="00441540">
        <w:rPr>
          <w:rFonts w:ascii="Times New Roman" w:hAnsi="Times New Roman" w:cs="Times New Roman"/>
          <w:i/>
          <w:sz w:val="24"/>
          <w:szCs w:val="24"/>
        </w:rPr>
        <w:t>.Shēma. Ziņošana aizdomu par krāpšanu gadījumā</w:t>
      </w:r>
    </w:p>
    <w:p w14:paraId="5FB994A8" w14:textId="6F9E217B" w:rsidR="00510116" w:rsidRDefault="00B50F6D" w:rsidP="00B50F6D">
      <w:pPr>
        <w:spacing w:before="240" w:after="240"/>
        <w:jc w:val="center"/>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2D261A6B" wp14:editId="7302FD99">
            <wp:extent cx="4674175" cy="351472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37.shema.jpg"/>
                    <pic:cNvPicPr/>
                  </pic:nvPicPr>
                  <pic:blipFill>
                    <a:blip r:embed="rId95">
                      <a:extLst>
                        <a:ext uri="{28A0092B-C50C-407E-A947-70E740481C1C}">
                          <a14:useLocalDpi xmlns:a14="http://schemas.microsoft.com/office/drawing/2010/main" val="0"/>
                        </a:ext>
                      </a:extLst>
                    </a:blip>
                    <a:stretch>
                      <a:fillRect/>
                    </a:stretch>
                  </pic:blipFill>
                  <pic:spPr>
                    <a:xfrm>
                      <a:off x="0" y="0"/>
                      <a:ext cx="4700017" cy="3534157"/>
                    </a:xfrm>
                    <a:prstGeom prst="rect">
                      <a:avLst/>
                    </a:prstGeom>
                  </pic:spPr>
                </pic:pic>
              </a:graphicData>
            </a:graphic>
          </wp:inline>
        </w:drawing>
      </w:r>
    </w:p>
    <w:p w14:paraId="6E28F2B3" w14:textId="42D50E08" w:rsidR="00073F12" w:rsidRPr="00817FAF"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6E3262">
        <w:rPr>
          <w:rFonts w:ascii="Times New Roman" w:hAnsi="Times New Roman" w:cs="Times New Roman"/>
          <w:i/>
          <w:sz w:val="24"/>
          <w:szCs w:val="24"/>
        </w:rPr>
        <w:t>6</w:t>
      </w:r>
      <w:r w:rsidR="00DA7828" w:rsidRPr="00441540">
        <w:rPr>
          <w:rFonts w:ascii="Times New Roman" w:hAnsi="Times New Roman" w:cs="Times New Roman"/>
          <w:i/>
          <w:sz w:val="24"/>
          <w:szCs w:val="24"/>
        </w:rPr>
        <w:t>.Shēma</w:t>
      </w:r>
      <w:r w:rsidR="00DA7828">
        <w:rPr>
          <w:rFonts w:ascii="Times New Roman" w:hAnsi="Times New Roman" w:cs="Times New Roman"/>
          <w:i/>
          <w:sz w:val="24"/>
          <w:szCs w:val="24"/>
        </w:rPr>
        <w:t>. Neatbilstoši veikto izdevumu atgūšana</w:t>
      </w:r>
      <w:r w:rsidR="003620AF" w:rsidRPr="003620AF">
        <w:rPr>
          <w:rFonts w:ascii="Times New Roman" w:hAnsi="Times New Roman" w:cs="Times New Roman"/>
          <w:i/>
          <w:sz w:val="24"/>
          <w:szCs w:val="24"/>
        </w:rPr>
        <w:t xml:space="preserve">, ja finansējuma saņēmējs ir valsts budžeta iestāde, </w:t>
      </w:r>
      <w:r w:rsidR="003620AF" w:rsidRPr="0087627D">
        <w:rPr>
          <w:rFonts w:ascii="Times New Roman" w:hAnsi="Times New Roman" w:cs="Times New Roman"/>
          <w:i/>
          <w:sz w:val="24"/>
          <w:szCs w:val="24"/>
        </w:rPr>
        <w:t>pašvaldība</w:t>
      </w:r>
      <w:r w:rsidR="003620AF" w:rsidRPr="003620AF">
        <w:rPr>
          <w:rFonts w:ascii="Times New Roman" w:hAnsi="Times New Roman" w:cs="Times New Roman"/>
          <w:i/>
          <w:sz w:val="24"/>
          <w:szCs w:val="24"/>
        </w:rPr>
        <w:t>, no valsts budžeta daļēji finansēta atvasināta publiska persona, budžeta nefinansēta iestāde vai valsts kapitālsabiedrība, kura projektu īsteno tai deleģēto valsts pārvaldes uzdevumu ietvaros</w:t>
      </w:r>
    </w:p>
    <w:p w14:paraId="1A5125C0" w14:textId="1837B73F" w:rsidR="00975566" w:rsidRDefault="00975566" w:rsidP="00371817">
      <w:pPr>
        <w:spacing w:before="240" w:after="240"/>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2C7DB2D8" wp14:editId="45B1D666">
            <wp:extent cx="6120765" cy="2581275"/>
            <wp:effectExtent l="0" t="0" r="0"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38.shema.jpg"/>
                    <pic:cNvPicPr/>
                  </pic:nvPicPr>
                  <pic:blipFill>
                    <a:blip r:embed="rId96">
                      <a:extLst>
                        <a:ext uri="{28A0092B-C50C-407E-A947-70E740481C1C}">
                          <a14:useLocalDpi xmlns:a14="http://schemas.microsoft.com/office/drawing/2010/main" val="0"/>
                        </a:ext>
                      </a:extLst>
                    </a:blip>
                    <a:stretch>
                      <a:fillRect/>
                    </a:stretch>
                  </pic:blipFill>
                  <pic:spPr>
                    <a:xfrm>
                      <a:off x="0" y="0"/>
                      <a:ext cx="6120765" cy="2581275"/>
                    </a:xfrm>
                    <a:prstGeom prst="rect">
                      <a:avLst/>
                    </a:prstGeom>
                  </pic:spPr>
                </pic:pic>
              </a:graphicData>
            </a:graphic>
          </wp:inline>
        </w:drawing>
      </w:r>
    </w:p>
    <w:p w14:paraId="28255864" w14:textId="2DB9E757" w:rsidR="00073F12"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6E3262">
        <w:rPr>
          <w:rFonts w:ascii="Times New Roman" w:hAnsi="Times New Roman" w:cs="Times New Roman"/>
          <w:i/>
          <w:sz w:val="24"/>
          <w:szCs w:val="24"/>
        </w:rPr>
        <w:t>7</w:t>
      </w:r>
      <w:r w:rsidR="00073F12" w:rsidRPr="00441540">
        <w:rPr>
          <w:rFonts w:ascii="Times New Roman" w:hAnsi="Times New Roman" w:cs="Times New Roman"/>
          <w:i/>
          <w:sz w:val="24"/>
          <w:szCs w:val="24"/>
        </w:rPr>
        <w:t>.Shēma</w:t>
      </w:r>
      <w:r w:rsidR="00073F12" w:rsidRPr="00073F12">
        <w:rPr>
          <w:rFonts w:ascii="Times New Roman" w:hAnsi="Times New Roman" w:cs="Times New Roman"/>
          <w:i/>
          <w:sz w:val="24"/>
          <w:szCs w:val="24"/>
        </w:rPr>
        <w:t>. Neatbilstoši veikto izdevumu atgūšana, ja</w:t>
      </w:r>
      <w:r w:rsidR="00073F12" w:rsidRPr="00073F12">
        <w:t xml:space="preserve"> </w:t>
      </w:r>
      <w:r w:rsidR="00073F12" w:rsidRPr="00073F12">
        <w:rPr>
          <w:rFonts w:ascii="Times New Roman" w:hAnsi="Times New Roman" w:cs="Times New Roman"/>
          <w:i/>
          <w:sz w:val="24"/>
          <w:szCs w:val="24"/>
        </w:rPr>
        <w:t>finansējuma saņēmējs ir privātpersona</w:t>
      </w:r>
    </w:p>
    <w:p w14:paraId="2555932C" w14:textId="7864E928" w:rsidR="00E8200B" w:rsidRDefault="00E8200B" w:rsidP="00E8200B">
      <w:pPr>
        <w:pStyle w:val="ListParagraph"/>
        <w:spacing w:before="240" w:after="240"/>
        <w:ind w:left="0"/>
        <w:jc w:val="both"/>
        <w:rPr>
          <w:rFonts w:ascii="Times New Roman" w:hAnsi="Times New Roman" w:cs="Times New Roman"/>
          <w:sz w:val="24"/>
          <w:szCs w:val="24"/>
        </w:rPr>
      </w:pPr>
      <w:r w:rsidRPr="00612241">
        <w:rPr>
          <w:rFonts w:ascii="Times New Roman" w:hAnsi="Times New Roman" w:cs="Times New Roman"/>
          <w:sz w:val="24"/>
          <w:szCs w:val="24"/>
        </w:rPr>
        <w:t xml:space="preserve">Sadarbības iestāde veic neatbilstoši </w:t>
      </w:r>
      <w:r>
        <w:rPr>
          <w:rFonts w:ascii="Times New Roman" w:hAnsi="Times New Roman" w:cs="Times New Roman"/>
          <w:sz w:val="24"/>
          <w:szCs w:val="24"/>
        </w:rPr>
        <w:t>veikto</w:t>
      </w:r>
      <w:r w:rsidRPr="00612241">
        <w:rPr>
          <w:rFonts w:ascii="Times New Roman" w:hAnsi="Times New Roman" w:cs="Times New Roman"/>
          <w:sz w:val="24"/>
          <w:szCs w:val="24"/>
        </w:rPr>
        <w:t xml:space="preserve"> izdevumu atgūšanu</w:t>
      </w:r>
      <w:r w:rsidRPr="00857F49">
        <w:rPr>
          <w:rFonts w:ascii="Times New Roman" w:hAnsi="Times New Roman" w:cs="Times New Roman"/>
          <w:sz w:val="24"/>
          <w:szCs w:val="24"/>
        </w:rPr>
        <w:t xml:space="preserve"> un uzrauga, lai finansējuma saņēmējs atmaksātu neatbilstoši veiktos izdevumus un nokavējuma naudu</w:t>
      </w:r>
      <w:r w:rsidR="00291CB3">
        <w:rPr>
          <w:rFonts w:ascii="Times New Roman" w:hAnsi="Times New Roman" w:cs="Times New Roman"/>
          <w:sz w:val="24"/>
          <w:szCs w:val="24"/>
        </w:rPr>
        <w:t>, ja tā piemērojama</w:t>
      </w:r>
      <w:r w:rsidRPr="00612241">
        <w:rPr>
          <w:rFonts w:ascii="Times New Roman" w:hAnsi="Times New Roman" w:cs="Times New Roman"/>
          <w:sz w:val="24"/>
          <w:szCs w:val="24"/>
        </w:rPr>
        <w:t xml:space="preserve">. </w:t>
      </w:r>
      <w:r w:rsidRPr="009259EA">
        <w:rPr>
          <w:rFonts w:ascii="Times New Roman" w:hAnsi="Times New Roman" w:cs="Times New Roman"/>
          <w:sz w:val="24"/>
          <w:szCs w:val="24"/>
        </w:rPr>
        <w:t>Neatbilstoši veikto izdevumu un nokavējuma naudas atmaksas nodrošināšanai sadarbības iestāde atver kontu Valsts kasē.</w:t>
      </w:r>
      <w:r>
        <w:rPr>
          <w:rFonts w:ascii="Times New Roman" w:hAnsi="Times New Roman" w:cs="Times New Roman"/>
          <w:sz w:val="24"/>
          <w:szCs w:val="24"/>
        </w:rPr>
        <w:t xml:space="preserve"> </w:t>
      </w:r>
      <w:r w:rsidRPr="00857F49">
        <w:rPr>
          <w:rFonts w:ascii="Times New Roman" w:hAnsi="Times New Roman" w:cs="Times New Roman"/>
          <w:sz w:val="24"/>
          <w:szCs w:val="24"/>
        </w:rPr>
        <w:t xml:space="preserve">Sadarbības iestāde atbilstoši normatīvajiem aktiem grāmatvedības uzskaites jomā veic atgūstamo un atgūto neatbilstoši veikto izdevumu grāmatvedības uzskaiti. </w:t>
      </w:r>
    </w:p>
    <w:p w14:paraId="5EFBC364" w14:textId="77777777" w:rsidR="00E8200B" w:rsidRDefault="00E8200B" w:rsidP="00E8200B">
      <w:pPr>
        <w:pStyle w:val="ListParagraph"/>
        <w:spacing w:before="240" w:after="240"/>
        <w:ind w:left="0"/>
        <w:jc w:val="both"/>
        <w:rPr>
          <w:rFonts w:ascii="Times New Roman" w:hAnsi="Times New Roman" w:cs="Times New Roman"/>
          <w:sz w:val="24"/>
          <w:szCs w:val="24"/>
        </w:rPr>
      </w:pPr>
    </w:p>
    <w:p w14:paraId="35937594" w14:textId="3703E063" w:rsidR="0074343D" w:rsidRDefault="00E8200B" w:rsidP="00E8200B">
      <w:pPr>
        <w:pStyle w:val="ListParagraph"/>
        <w:spacing w:before="240" w:after="240"/>
        <w:ind w:left="0"/>
        <w:jc w:val="both"/>
        <w:rPr>
          <w:rFonts w:ascii="Times New Roman" w:hAnsi="Times New Roman" w:cs="Times New Roman"/>
          <w:sz w:val="24"/>
          <w:szCs w:val="24"/>
        </w:rPr>
      </w:pPr>
      <w:r w:rsidRPr="00612241">
        <w:rPr>
          <w:rFonts w:ascii="Times New Roman" w:hAnsi="Times New Roman" w:cs="Times New Roman"/>
          <w:sz w:val="24"/>
          <w:szCs w:val="24"/>
        </w:rPr>
        <w:t>Ja finansējuma saņēmējs, kura īstenotajā projektā ir konstatēta neatbilstība</w:t>
      </w:r>
      <w:r w:rsidR="00291CB3">
        <w:rPr>
          <w:rFonts w:ascii="Times New Roman" w:hAnsi="Times New Roman" w:cs="Times New Roman"/>
          <w:sz w:val="24"/>
          <w:szCs w:val="24"/>
        </w:rPr>
        <w:t xml:space="preserve"> (pārkāpums</w:t>
      </w:r>
      <w:r w:rsidRPr="00612241">
        <w:rPr>
          <w:rFonts w:ascii="Times New Roman" w:hAnsi="Times New Roman" w:cs="Times New Roman"/>
          <w:sz w:val="24"/>
          <w:szCs w:val="24"/>
        </w:rPr>
        <w:t>, kura rezultātā radušies neatbilstoši veikti izdevumi</w:t>
      </w:r>
      <w:r w:rsidR="00291CB3">
        <w:rPr>
          <w:rFonts w:ascii="Times New Roman" w:hAnsi="Times New Roman" w:cs="Times New Roman"/>
          <w:sz w:val="24"/>
          <w:szCs w:val="24"/>
        </w:rPr>
        <w:t>)</w:t>
      </w:r>
      <w:r w:rsidR="0074343D">
        <w:rPr>
          <w:rFonts w:ascii="Times New Roman" w:hAnsi="Times New Roman" w:cs="Times New Roman"/>
          <w:sz w:val="24"/>
          <w:szCs w:val="24"/>
        </w:rPr>
        <w:t>:</w:t>
      </w:r>
    </w:p>
    <w:p w14:paraId="5E2824C6" w14:textId="3F2BFD2C" w:rsidR="0074343D" w:rsidRPr="00612241" w:rsidRDefault="0074343D" w:rsidP="00E8200B">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 xml:space="preserve">a) </w:t>
      </w:r>
      <w:r w:rsidR="00E8200B" w:rsidRPr="00612241">
        <w:rPr>
          <w:rFonts w:ascii="Times New Roman" w:hAnsi="Times New Roman" w:cs="Times New Roman"/>
          <w:sz w:val="24"/>
          <w:szCs w:val="24"/>
        </w:rPr>
        <w:t>ir valsts budžeta iestāde vai plānošanas reģions, sadarbības iestāde:</w:t>
      </w:r>
    </w:p>
    <w:p w14:paraId="0A6844D1" w14:textId="77777777" w:rsidR="00E8200B" w:rsidRPr="00C321EC" w:rsidRDefault="00E8200B" w:rsidP="00C559B9">
      <w:pPr>
        <w:pStyle w:val="ListParagraph"/>
        <w:numPr>
          <w:ilvl w:val="1"/>
          <w:numId w:val="81"/>
        </w:numPr>
        <w:spacing w:before="240" w:after="240"/>
        <w:ind w:left="567" w:hanging="283"/>
        <w:jc w:val="both"/>
        <w:rPr>
          <w:rFonts w:ascii="Times New Roman" w:hAnsi="Times New Roman" w:cs="Times New Roman"/>
          <w:sz w:val="24"/>
          <w:szCs w:val="24"/>
        </w:rPr>
      </w:pPr>
      <w:r w:rsidRPr="00C321EC">
        <w:rPr>
          <w:rFonts w:ascii="Times New Roman" w:hAnsi="Times New Roman" w:cs="Times New Roman"/>
          <w:sz w:val="24"/>
          <w:szCs w:val="24"/>
        </w:rPr>
        <w:t>ja iespējams, ietur neatbilstoši veiktos izdevumus no projekta kārtējā vai nākamā maksājuma pieprasījuma;</w:t>
      </w:r>
    </w:p>
    <w:p w14:paraId="5D24B5CE" w14:textId="77777777" w:rsidR="00E8200B" w:rsidRPr="00C321EC" w:rsidRDefault="00E8200B" w:rsidP="00C559B9">
      <w:pPr>
        <w:pStyle w:val="ListParagraph"/>
        <w:numPr>
          <w:ilvl w:val="1"/>
          <w:numId w:val="81"/>
        </w:numPr>
        <w:spacing w:before="240" w:after="240"/>
        <w:ind w:left="567" w:hanging="283"/>
        <w:jc w:val="both"/>
        <w:rPr>
          <w:rFonts w:ascii="Times New Roman" w:hAnsi="Times New Roman" w:cs="Times New Roman"/>
          <w:sz w:val="24"/>
          <w:szCs w:val="24"/>
        </w:rPr>
      </w:pPr>
      <w:r w:rsidRPr="00C321EC">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w:t>
      </w:r>
      <w:r w:rsidRPr="00066373">
        <w:rPr>
          <w:rFonts w:ascii="Times New Roman" w:hAnsi="Times New Roman" w:cs="Times New Roman"/>
          <w:sz w:val="24"/>
          <w:szCs w:val="24"/>
        </w:rPr>
        <w:t>euro</w:t>
      </w:r>
      <w:r w:rsidRPr="00C321EC">
        <w:rPr>
          <w:rFonts w:ascii="Times New Roman" w:hAnsi="Times New Roman" w:cs="Times New Roman"/>
          <w:sz w:val="24"/>
          <w:szCs w:val="24"/>
        </w:rPr>
        <w:t xml:space="preserve">, neatbilstoši veiktos izdevumus var norakstīt izdevumos; </w:t>
      </w:r>
    </w:p>
    <w:p w14:paraId="4DD35EF0" w14:textId="6F19C1CD" w:rsidR="003A57DA" w:rsidRDefault="003A57DA" w:rsidP="003A57DA">
      <w:pPr>
        <w:pStyle w:val="ListParagraph"/>
        <w:numPr>
          <w:ilvl w:val="1"/>
          <w:numId w:val="81"/>
        </w:numPr>
        <w:spacing w:before="240" w:after="240"/>
        <w:ind w:left="567" w:hanging="283"/>
        <w:jc w:val="both"/>
        <w:rPr>
          <w:rFonts w:ascii="Times New Roman" w:hAnsi="Times New Roman" w:cs="Times New Roman"/>
          <w:sz w:val="24"/>
          <w:szCs w:val="24"/>
        </w:rPr>
      </w:pPr>
      <w:r w:rsidRPr="00C321EC">
        <w:rPr>
          <w:rFonts w:ascii="Times New Roman" w:hAnsi="Times New Roman" w:cs="Times New Roman"/>
          <w:sz w:val="24"/>
          <w:szCs w:val="24"/>
        </w:rPr>
        <w:t xml:space="preserve">ja neatbilstoši veiktos izdevumus nav iespējams ieturēt </w:t>
      </w:r>
      <w:r>
        <w:rPr>
          <w:rFonts w:ascii="Times New Roman" w:hAnsi="Times New Roman" w:cs="Times New Roman"/>
          <w:sz w:val="24"/>
          <w:szCs w:val="24"/>
        </w:rPr>
        <w:t>vai norakstīt</w:t>
      </w:r>
      <w:r w:rsidRPr="008B59A8">
        <w:rPr>
          <w:rFonts w:ascii="Times New Roman" w:hAnsi="Times New Roman" w:cs="Times New Roman"/>
          <w:sz w:val="24"/>
          <w:szCs w:val="24"/>
        </w:rPr>
        <w:t xml:space="preserve"> un vienam projektam vienas neatbilstības neatbilstoši veikto izdevumu summa pārsniedz 250 euro</w:t>
      </w:r>
      <w:r>
        <w:rPr>
          <w:rFonts w:ascii="Times New Roman" w:hAnsi="Times New Roman" w:cs="Times New Roman"/>
          <w:sz w:val="24"/>
          <w:szCs w:val="24"/>
        </w:rPr>
        <w:t>,</w:t>
      </w:r>
      <w:r w:rsidRPr="00C321EC">
        <w:rPr>
          <w:rFonts w:ascii="Times New Roman" w:hAnsi="Times New Roman" w:cs="Times New Roman"/>
          <w:sz w:val="24"/>
          <w:szCs w:val="24"/>
        </w:rPr>
        <w:t xml:space="preserve"> pieņem lēmumu par </w:t>
      </w:r>
      <w:r>
        <w:rPr>
          <w:rFonts w:ascii="Times New Roman" w:hAnsi="Times New Roman" w:cs="Times New Roman"/>
          <w:sz w:val="24"/>
          <w:szCs w:val="24"/>
        </w:rPr>
        <w:t xml:space="preserve">neatbilstoši veiktajiem </w:t>
      </w:r>
      <w:r w:rsidRPr="00C321EC">
        <w:rPr>
          <w:rFonts w:ascii="Times New Roman" w:hAnsi="Times New Roman" w:cs="Times New Roman"/>
          <w:sz w:val="24"/>
          <w:szCs w:val="24"/>
        </w:rPr>
        <w:t>izdevum</w:t>
      </w:r>
      <w:r>
        <w:rPr>
          <w:rFonts w:ascii="Times New Roman" w:hAnsi="Times New Roman" w:cs="Times New Roman"/>
          <w:sz w:val="24"/>
          <w:szCs w:val="24"/>
        </w:rPr>
        <w:t>iem projektā</w:t>
      </w:r>
      <w:r w:rsidRPr="00C321EC">
        <w:rPr>
          <w:rFonts w:ascii="Times New Roman" w:hAnsi="Times New Roman" w:cs="Times New Roman"/>
          <w:sz w:val="24"/>
          <w:szCs w:val="24"/>
        </w:rPr>
        <w:t xml:space="preserve"> un informāciju par pieņemto lēmumu ievada </w:t>
      </w:r>
      <w:r>
        <w:rPr>
          <w:rFonts w:ascii="Times New Roman" w:hAnsi="Times New Roman" w:cs="Times New Roman"/>
          <w:sz w:val="24"/>
          <w:szCs w:val="24"/>
        </w:rPr>
        <w:t>KP VIS</w:t>
      </w:r>
      <w:r w:rsidRPr="00C321EC">
        <w:rPr>
          <w:rFonts w:ascii="Times New Roman" w:hAnsi="Times New Roman" w:cs="Times New Roman"/>
          <w:sz w:val="24"/>
          <w:szCs w:val="24"/>
        </w:rPr>
        <w:t xml:space="preserve">. Triju darbdienu laikā pēc minētā lēmuma </w:t>
      </w:r>
      <w:r w:rsidR="004F7733">
        <w:rPr>
          <w:rFonts w:ascii="Times New Roman" w:hAnsi="Times New Roman" w:cs="Times New Roman"/>
          <w:sz w:val="24"/>
          <w:szCs w:val="24"/>
        </w:rPr>
        <w:t>spēkā stāšanās</w:t>
      </w:r>
      <w:r w:rsidR="004F7733" w:rsidRPr="00C321EC">
        <w:rPr>
          <w:rFonts w:ascii="Times New Roman" w:hAnsi="Times New Roman" w:cs="Times New Roman"/>
          <w:sz w:val="24"/>
          <w:szCs w:val="24"/>
        </w:rPr>
        <w:t xml:space="preserve"> </w:t>
      </w:r>
      <w:r w:rsidRPr="00C321EC">
        <w:rPr>
          <w:rFonts w:ascii="Times New Roman" w:hAnsi="Times New Roman" w:cs="Times New Roman"/>
          <w:sz w:val="24"/>
          <w:szCs w:val="24"/>
        </w:rPr>
        <w:t>informē vadošo iestādi un sertifikācijas iestādi.</w:t>
      </w:r>
      <w:r w:rsidRPr="008B59A8">
        <w:rPr>
          <w:rFonts w:ascii="Times New Roman" w:hAnsi="Times New Roman" w:cs="Times New Roman"/>
          <w:sz w:val="24"/>
          <w:szCs w:val="24"/>
        </w:rPr>
        <w:t xml:space="preserve"> </w:t>
      </w:r>
      <w:r>
        <w:rPr>
          <w:rFonts w:ascii="Times New Roman" w:hAnsi="Times New Roman" w:cs="Times New Roman"/>
          <w:sz w:val="24"/>
          <w:szCs w:val="24"/>
        </w:rPr>
        <w:t xml:space="preserve">Par šiem neatbilstību gadījumiem reizi pusgadā informē </w:t>
      </w:r>
      <w:r w:rsidRPr="00C321EC">
        <w:rPr>
          <w:rFonts w:ascii="Times New Roman" w:hAnsi="Times New Roman" w:cs="Times New Roman"/>
          <w:sz w:val="24"/>
          <w:szCs w:val="24"/>
        </w:rPr>
        <w:t>Ministru kabinet</w:t>
      </w:r>
      <w:r>
        <w:rPr>
          <w:rFonts w:ascii="Times New Roman" w:hAnsi="Times New Roman" w:cs="Times New Roman"/>
          <w:sz w:val="24"/>
          <w:szCs w:val="24"/>
        </w:rPr>
        <w:t>u, kas lemj pa</w:t>
      </w:r>
      <w:r w:rsidRPr="00C321EC">
        <w:rPr>
          <w:rFonts w:ascii="Times New Roman" w:hAnsi="Times New Roman" w:cs="Times New Roman"/>
          <w:sz w:val="24"/>
          <w:szCs w:val="24"/>
        </w:rPr>
        <w:t>r izdevumu segšanu no valsts budžeta līdzekļiem</w:t>
      </w:r>
      <w:r>
        <w:rPr>
          <w:rFonts w:ascii="Times New Roman" w:hAnsi="Times New Roman" w:cs="Times New Roman"/>
          <w:sz w:val="24"/>
          <w:szCs w:val="24"/>
        </w:rPr>
        <w:t>.</w:t>
      </w:r>
    </w:p>
    <w:p w14:paraId="3E304EFE" w14:textId="624A50F5" w:rsidR="00E8200B" w:rsidRPr="00733690" w:rsidRDefault="0074343D" w:rsidP="00E8200B">
      <w:pPr>
        <w:jc w:val="both"/>
        <w:rPr>
          <w:rFonts w:ascii="Times New Roman" w:hAnsi="Times New Roman" w:cs="Times New Roman"/>
          <w:sz w:val="24"/>
          <w:szCs w:val="24"/>
        </w:rPr>
      </w:pPr>
      <w:r>
        <w:rPr>
          <w:rFonts w:ascii="Times New Roman" w:hAnsi="Times New Roman" w:cs="Times New Roman"/>
          <w:sz w:val="24"/>
          <w:szCs w:val="24"/>
        </w:rPr>
        <w:t xml:space="preserve">b) </w:t>
      </w:r>
      <w:r w:rsidR="00E8200B">
        <w:rPr>
          <w:rFonts w:ascii="Times New Roman" w:hAnsi="Times New Roman" w:cs="Times New Roman"/>
          <w:sz w:val="24"/>
          <w:szCs w:val="24"/>
        </w:rPr>
        <w:t>privāto tiesību fiziska vai juridiska persona</w:t>
      </w:r>
      <w:r w:rsidR="00E8200B" w:rsidRPr="00733690">
        <w:rPr>
          <w:rFonts w:ascii="Times New Roman" w:hAnsi="Times New Roman" w:cs="Times New Roman"/>
          <w:sz w:val="24"/>
          <w:szCs w:val="24"/>
        </w:rPr>
        <w:t>:</w:t>
      </w:r>
    </w:p>
    <w:p w14:paraId="5E5348E1" w14:textId="77777777" w:rsidR="00E8200B" w:rsidRPr="00733690" w:rsidRDefault="00E8200B" w:rsidP="00C559B9">
      <w:pPr>
        <w:pStyle w:val="ListParagraph"/>
        <w:numPr>
          <w:ilvl w:val="1"/>
          <w:numId w:val="81"/>
        </w:numPr>
        <w:ind w:left="567" w:hanging="283"/>
        <w:jc w:val="both"/>
        <w:rPr>
          <w:rFonts w:ascii="Times New Roman" w:hAnsi="Times New Roman" w:cs="Times New Roman"/>
          <w:sz w:val="24"/>
          <w:szCs w:val="24"/>
        </w:rPr>
      </w:pPr>
      <w:r w:rsidRPr="00733690">
        <w:rPr>
          <w:rFonts w:ascii="Times New Roman" w:hAnsi="Times New Roman" w:cs="Times New Roman"/>
          <w:sz w:val="24"/>
          <w:szCs w:val="24"/>
        </w:rPr>
        <w:t>ja iespējams, ietur neatbilstoši veiktos izdevumus no projekta kārtējā vai nākamā maksājuma pieprasījuma;</w:t>
      </w:r>
    </w:p>
    <w:p w14:paraId="3C1FBB14" w14:textId="77777777" w:rsidR="00E8200B" w:rsidRPr="00733690" w:rsidRDefault="00E8200B" w:rsidP="00C559B9">
      <w:pPr>
        <w:pStyle w:val="ListParagraph"/>
        <w:numPr>
          <w:ilvl w:val="1"/>
          <w:numId w:val="81"/>
        </w:numPr>
        <w:ind w:left="567" w:hanging="283"/>
        <w:jc w:val="both"/>
        <w:rPr>
          <w:rFonts w:ascii="Times New Roman" w:hAnsi="Times New Roman" w:cs="Times New Roman"/>
          <w:sz w:val="24"/>
          <w:szCs w:val="24"/>
        </w:rPr>
      </w:pPr>
      <w:r w:rsidRPr="00733690">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w:t>
      </w:r>
      <w:r w:rsidRPr="00066373">
        <w:rPr>
          <w:rFonts w:ascii="Times New Roman" w:hAnsi="Times New Roman" w:cs="Times New Roman"/>
          <w:sz w:val="24"/>
          <w:szCs w:val="24"/>
        </w:rPr>
        <w:t>euro</w:t>
      </w:r>
      <w:r w:rsidRPr="00733690">
        <w:rPr>
          <w:rFonts w:ascii="Times New Roman" w:hAnsi="Times New Roman" w:cs="Times New Roman"/>
          <w:sz w:val="24"/>
          <w:szCs w:val="24"/>
        </w:rPr>
        <w:t>, neatbilstoši veiktos izdevumus var norakstīt izdevumos;</w:t>
      </w:r>
    </w:p>
    <w:p w14:paraId="2858B1DA" w14:textId="4A2CB7C7" w:rsidR="00E8200B" w:rsidRDefault="00E8200B" w:rsidP="00C559B9">
      <w:pPr>
        <w:pStyle w:val="ListParagraph"/>
        <w:numPr>
          <w:ilvl w:val="1"/>
          <w:numId w:val="81"/>
        </w:numPr>
        <w:ind w:left="567" w:hanging="283"/>
        <w:jc w:val="both"/>
        <w:rPr>
          <w:rFonts w:ascii="Times New Roman" w:hAnsi="Times New Roman" w:cs="Times New Roman"/>
          <w:sz w:val="24"/>
          <w:szCs w:val="24"/>
        </w:rPr>
      </w:pPr>
      <w:r w:rsidRPr="00733690">
        <w:rPr>
          <w:rFonts w:ascii="Times New Roman" w:hAnsi="Times New Roman" w:cs="Times New Roman"/>
          <w:sz w:val="24"/>
          <w:szCs w:val="24"/>
        </w:rPr>
        <w:t xml:space="preserve">ja neatbilstoši veiktos izdevumus nav iespējams ieturēt vai norakstīt, pieņem lēmumu par neatbilstoši veikto izdevumu atgūšanu un atmaksas termiņu un trīs darba dienu laikā pēc minētā lēmuma </w:t>
      </w:r>
      <w:r w:rsidR="003975B7">
        <w:rPr>
          <w:rFonts w:ascii="Times New Roman" w:hAnsi="Times New Roman" w:cs="Times New Roman"/>
          <w:sz w:val="24"/>
          <w:szCs w:val="24"/>
        </w:rPr>
        <w:t>spēkā stāšanās</w:t>
      </w:r>
      <w:r w:rsidRPr="00733690">
        <w:rPr>
          <w:rFonts w:ascii="Times New Roman" w:hAnsi="Times New Roman" w:cs="Times New Roman"/>
          <w:sz w:val="24"/>
          <w:szCs w:val="24"/>
        </w:rPr>
        <w:t xml:space="preserve"> informē sertifikācijas iestādi.</w:t>
      </w:r>
    </w:p>
    <w:p w14:paraId="6DABCBE3" w14:textId="77777777" w:rsidR="00E8200B" w:rsidRDefault="00E8200B" w:rsidP="00E8200B">
      <w:pPr>
        <w:pStyle w:val="ListParagraph"/>
        <w:spacing w:before="240" w:after="240"/>
        <w:ind w:left="567"/>
        <w:jc w:val="both"/>
        <w:rPr>
          <w:rFonts w:ascii="Times New Roman" w:hAnsi="Times New Roman" w:cs="Times New Roman"/>
          <w:sz w:val="24"/>
          <w:szCs w:val="24"/>
        </w:rPr>
      </w:pPr>
    </w:p>
    <w:p w14:paraId="72B9BF8B" w14:textId="28FB3374" w:rsidR="00E8200B" w:rsidRPr="000B0580" w:rsidRDefault="00E8200B" w:rsidP="00E8200B">
      <w:pPr>
        <w:pStyle w:val="ListParagraph"/>
        <w:spacing w:before="240" w:after="240"/>
        <w:ind w:left="0"/>
        <w:jc w:val="both"/>
        <w:rPr>
          <w:rFonts w:ascii="Times New Roman" w:hAnsi="Times New Roman" w:cs="Times New Roman"/>
          <w:sz w:val="24"/>
          <w:szCs w:val="24"/>
        </w:rPr>
      </w:pPr>
      <w:r w:rsidRPr="00612241">
        <w:rPr>
          <w:rFonts w:ascii="Times New Roman" w:hAnsi="Times New Roman" w:cs="Times New Roman"/>
          <w:sz w:val="24"/>
          <w:szCs w:val="24"/>
        </w:rPr>
        <w:t>Sadarbības iestāde pieņem lēmumu par neatbilstoši veikto izdevumu ieturēšanu</w:t>
      </w:r>
      <w:r w:rsidR="004F7733">
        <w:rPr>
          <w:rFonts w:ascii="Times New Roman" w:hAnsi="Times New Roman" w:cs="Times New Roman"/>
          <w:sz w:val="24"/>
          <w:szCs w:val="24"/>
        </w:rPr>
        <w:t xml:space="preserve">, </w:t>
      </w:r>
      <w:r w:rsidRPr="00612241">
        <w:rPr>
          <w:rFonts w:ascii="Times New Roman" w:hAnsi="Times New Roman" w:cs="Times New Roman"/>
          <w:sz w:val="24"/>
          <w:szCs w:val="24"/>
        </w:rPr>
        <w:t xml:space="preserve"> šo lēmumu nosūta finansējuma saņēmējam</w:t>
      </w:r>
      <w:r w:rsidR="004F7733">
        <w:rPr>
          <w:rFonts w:ascii="Times New Roman" w:hAnsi="Times New Roman" w:cs="Times New Roman"/>
          <w:sz w:val="24"/>
          <w:szCs w:val="24"/>
        </w:rPr>
        <w:t xml:space="preserve"> un</w:t>
      </w:r>
      <w:r w:rsidR="00C62D8F" w:rsidRPr="00C62D8F">
        <w:rPr>
          <w:rFonts w:ascii="Times New Roman" w:hAnsi="Times New Roman" w:cs="Times New Roman"/>
          <w:sz w:val="24"/>
          <w:szCs w:val="24"/>
        </w:rPr>
        <w:t>, ja finansējuma saņēmējs lēmumā norādītajā termiņā neiebilst konstatētiem neatbilstoši veiktiem izdevumiem</w:t>
      </w:r>
      <w:r w:rsidR="004F7733">
        <w:rPr>
          <w:rFonts w:ascii="Times New Roman" w:hAnsi="Times New Roman" w:cs="Times New Roman"/>
          <w:sz w:val="24"/>
          <w:szCs w:val="24"/>
        </w:rPr>
        <w:t>, lēmums par neatbilstoši veiktiem izdevumiem stājas spēkā</w:t>
      </w:r>
      <w:r w:rsidRPr="00612241">
        <w:rPr>
          <w:rFonts w:ascii="Times New Roman" w:hAnsi="Times New Roman" w:cs="Times New Roman"/>
          <w:sz w:val="24"/>
          <w:szCs w:val="24"/>
        </w:rPr>
        <w:t xml:space="preserve">. Ja attiecīgie izdevumi tika deklarēti Eiropas Komisijai, informē </w:t>
      </w:r>
      <w:r>
        <w:rPr>
          <w:rFonts w:ascii="Times New Roman" w:hAnsi="Times New Roman" w:cs="Times New Roman"/>
          <w:sz w:val="24"/>
          <w:szCs w:val="24"/>
        </w:rPr>
        <w:t xml:space="preserve">arī </w:t>
      </w:r>
      <w:r w:rsidRPr="00612241">
        <w:rPr>
          <w:rFonts w:ascii="Times New Roman" w:hAnsi="Times New Roman" w:cs="Times New Roman"/>
          <w:sz w:val="24"/>
          <w:szCs w:val="24"/>
        </w:rPr>
        <w:t>sertifikācijas iestādi. Par neatbilstoši veikto izdevumu atgūšanas dienu uzskata 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w:t>
      </w:r>
      <w:r>
        <w:rPr>
          <w:rFonts w:ascii="Times New Roman" w:hAnsi="Times New Roman" w:cs="Times New Roman"/>
          <w:sz w:val="24"/>
          <w:szCs w:val="24"/>
        </w:rPr>
        <w:t xml:space="preserve"> </w:t>
      </w:r>
      <w:r w:rsidRPr="000B0580">
        <w:rPr>
          <w:rFonts w:ascii="Times New Roman" w:hAnsi="Times New Roman" w:cs="Times New Roman"/>
          <w:sz w:val="24"/>
          <w:szCs w:val="24"/>
        </w:rPr>
        <w:t>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w:t>
      </w:r>
      <w:r w:rsidRPr="000B0580">
        <w:t xml:space="preserve"> </w:t>
      </w:r>
      <w:r w:rsidRPr="000B0580">
        <w:rPr>
          <w:rFonts w:ascii="Times New Roman" w:hAnsi="Times New Roman" w:cs="Times New Roman"/>
          <w:sz w:val="24"/>
          <w:szCs w:val="24"/>
        </w:rPr>
        <w:t>Ja neatbilstoši veiktos izdevumus atgūst, par neatbilstoši veikto izdevumu atgūšanas dienu uzskata dienu, kad naudas līdzekļi par neatbilstoši veiktajiem izdevumiem ir ieskaitīti</w:t>
      </w:r>
      <w:r>
        <w:rPr>
          <w:rFonts w:ascii="Times New Roman" w:hAnsi="Times New Roman" w:cs="Times New Roman"/>
          <w:sz w:val="24"/>
          <w:szCs w:val="24"/>
        </w:rPr>
        <w:t xml:space="preserve"> sadarbības iestādes atvērtajā kontā Valsts kasē</w:t>
      </w:r>
      <w:r w:rsidRPr="000B0580">
        <w:rPr>
          <w:rFonts w:ascii="Times New Roman" w:hAnsi="Times New Roman" w:cs="Times New Roman"/>
          <w:sz w:val="24"/>
          <w:szCs w:val="24"/>
        </w:rPr>
        <w:t xml:space="preserve"> </w:t>
      </w:r>
      <w:r>
        <w:rPr>
          <w:rFonts w:ascii="Times New Roman" w:hAnsi="Times New Roman" w:cs="Times New Roman"/>
          <w:sz w:val="24"/>
          <w:szCs w:val="24"/>
        </w:rPr>
        <w:t>n</w:t>
      </w:r>
      <w:r w:rsidRPr="000B0580">
        <w:rPr>
          <w:rFonts w:ascii="Times New Roman" w:hAnsi="Times New Roman" w:cs="Times New Roman"/>
          <w:sz w:val="24"/>
          <w:szCs w:val="24"/>
        </w:rPr>
        <w:t>eatbilstoši veikto izdevumu un nokavējuma naudas atmaksas nodrošināšanai</w:t>
      </w:r>
      <w:r>
        <w:rPr>
          <w:rFonts w:ascii="Times New Roman" w:hAnsi="Times New Roman" w:cs="Times New Roman"/>
          <w:sz w:val="24"/>
          <w:szCs w:val="24"/>
        </w:rPr>
        <w:t>.</w:t>
      </w:r>
    </w:p>
    <w:p w14:paraId="5AF62FE8" w14:textId="77777777" w:rsidR="00E8200B" w:rsidRDefault="00E8200B" w:rsidP="00E8200B">
      <w:pPr>
        <w:pStyle w:val="ListParagraph"/>
        <w:spacing w:before="240" w:after="240"/>
        <w:ind w:left="0"/>
        <w:jc w:val="both"/>
        <w:rPr>
          <w:rFonts w:ascii="Times New Roman" w:hAnsi="Times New Roman" w:cs="Times New Roman"/>
          <w:sz w:val="24"/>
          <w:szCs w:val="24"/>
        </w:rPr>
      </w:pPr>
    </w:p>
    <w:p w14:paraId="3198AD3A" w14:textId="77777777" w:rsidR="00E8200B" w:rsidRPr="00733690" w:rsidRDefault="00E8200B" w:rsidP="00E8200B">
      <w:pPr>
        <w:pStyle w:val="ListParagraph"/>
        <w:spacing w:before="240" w:after="240"/>
        <w:ind w:left="0"/>
        <w:jc w:val="both"/>
        <w:rPr>
          <w:rFonts w:ascii="Times New Roman" w:hAnsi="Times New Roman" w:cs="Times New Roman"/>
          <w:sz w:val="24"/>
          <w:szCs w:val="24"/>
        </w:rPr>
      </w:pPr>
      <w:r w:rsidRPr="00733690">
        <w:rPr>
          <w:rFonts w:ascii="Times New Roman" w:hAnsi="Times New Roman" w:cs="Times New Roman"/>
          <w:sz w:val="24"/>
          <w:szCs w:val="24"/>
        </w:rPr>
        <w:t xml:space="preserve">Ja finansējuma saņēmējs noteiktajā termiņā neatmaksā neatbilstoši veiktos izdevumus tas: </w:t>
      </w:r>
    </w:p>
    <w:p w14:paraId="493A4AA9" w14:textId="12CEBAEF" w:rsidR="00E8200B" w:rsidRPr="00733690" w:rsidRDefault="00E8200B" w:rsidP="00C559B9">
      <w:pPr>
        <w:pStyle w:val="ListParagraph"/>
        <w:numPr>
          <w:ilvl w:val="1"/>
          <w:numId w:val="81"/>
        </w:numPr>
        <w:spacing w:before="240" w:after="240"/>
        <w:ind w:left="567" w:hanging="283"/>
        <w:jc w:val="both"/>
        <w:rPr>
          <w:rFonts w:ascii="Times New Roman" w:hAnsi="Times New Roman" w:cs="Times New Roman"/>
          <w:sz w:val="24"/>
          <w:szCs w:val="24"/>
        </w:rPr>
      </w:pPr>
      <w:r w:rsidRPr="00733690">
        <w:rPr>
          <w:rFonts w:ascii="Times New Roman" w:hAnsi="Times New Roman" w:cs="Times New Roman"/>
          <w:sz w:val="24"/>
          <w:szCs w:val="24"/>
        </w:rPr>
        <w:t>par katru nokavēto dienu maksā nokavējuma naudu</w:t>
      </w:r>
      <w:r w:rsidR="0074343D">
        <w:rPr>
          <w:rFonts w:ascii="Times New Roman" w:hAnsi="Times New Roman" w:cs="Times New Roman"/>
          <w:sz w:val="24"/>
          <w:szCs w:val="24"/>
        </w:rPr>
        <w:t xml:space="preserve"> -</w:t>
      </w:r>
      <w:r w:rsidRPr="00733690">
        <w:rPr>
          <w:rFonts w:ascii="Times New Roman" w:hAnsi="Times New Roman" w:cs="Times New Roman"/>
          <w:sz w:val="24"/>
          <w:szCs w:val="24"/>
        </w:rPr>
        <w:t xml:space="preserve"> </w:t>
      </w:r>
      <w:r>
        <w:rPr>
          <w:rFonts w:ascii="Times New Roman" w:hAnsi="Times New Roman" w:cs="Times New Roman"/>
          <w:sz w:val="24"/>
          <w:szCs w:val="24"/>
        </w:rPr>
        <w:t>6%</w:t>
      </w:r>
      <w:r w:rsidRPr="00733690">
        <w:rPr>
          <w:rFonts w:ascii="Times New Roman" w:hAnsi="Times New Roman" w:cs="Times New Roman"/>
          <w:sz w:val="24"/>
          <w:szCs w:val="24"/>
        </w:rPr>
        <w:t xml:space="preserve"> procent</w:t>
      </w:r>
      <w:r w:rsidR="0074343D">
        <w:rPr>
          <w:rFonts w:ascii="Times New Roman" w:hAnsi="Times New Roman" w:cs="Times New Roman"/>
          <w:sz w:val="24"/>
          <w:szCs w:val="24"/>
        </w:rPr>
        <w:t>i</w:t>
      </w:r>
      <w:r w:rsidRPr="00733690">
        <w:rPr>
          <w:rFonts w:ascii="Times New Roman" w:hAnsi="Times New Roman" w:cs="Times New Roman"/>
          <w:sz w:val="24"/>
          <w:szCs w:val="24"/>
        </w:rPr>
        <w:t xml:space="preserve"> </w:t>
      </w:r>
      <w:r w:rsidR="0074343D">
        <w:rPr>
          <w:rFonts w:ascii="Times New Roman" w:hAnsi="Times New Roman" w:cs="Times New Roman"/>
          <w:sz w:val="24"/>
          <w:szCs w:val="24"/>
        </w:rPr>
        <w:t>gadā</w:t>
      </w:r>
      <w:r w:rsidR="0074343D" w:rsidRPr="00733690">
        <w:rPr>
          <w:rFonts w:ascii="Times New Roman" w:hAnsi="Times New Roman" w:cs="Times New Roman"/>
          <w:sz w:val="24"/>
          <w:szCs w:val="24"/>
        </w:rPr>
        <w:t xml:space="preserve"> </w:t>
      </w:r>
      <w:r w:rsidRPr="00733690">
        <w:rPr>
          <w:rFonts w:ascii="Times New Roman" w:hAnsi="Times New Roman" w:cs="Times New Roman"/>
          <w:sz w:val="24"/>
          <w:szCs w:val="24"/>
        </w:rPr>
        <w:t>no neatmaksātās summas, bet ne vairāk kā 10% no neatmaksātās summas; vai</w:t>
      </w:r>
    </w:p>
    <w:p w14:paraId="5C4EFEE6" w14:textId="77777777" w:rsidR="00E8200B" w:rsidRPr="00733690" w:rsidRDefault="00E8200B" w:rsidP="00C559B9">
      <w:pPr>
        <w:pStyle w:val="ListParagraph"/>
        <w:numPr>
          <w:ilvl w:val="1"/>
          <w:numId w:val="81"/>
        </w:numPr>
        <w:spacing w:before="240" w:after="240"/>
        <w:ind w:left="567" w:hanging="283"/>
        <w:jc w:val="both"/>
        <w:rPr>
          <w:rFonts w:ascii="Times New Roman" w:hAnsi="Times New Roman" w:cs="Times New Roman"/>
          <w:sz w:val="24"/>
          <w:szCs w:val="24"/>
        </w:rPr>
      </w:pPr>
      <w:r w:rsidRPr="00733690">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w:t>
      </w:r>
      <w:r w:rsidRPr="00EC42B3">
        <w:rPr>
          <w:rFonts w:ascii="Times New Roman" w:hAnsi="Times New Roman" w:cs="Times New Roman"/>
          <w:sz w:val="24"/>
          <w:szCs w:val="24"/>
        </w:rPr>
        <w:t xml:space="preserve">un desmit </w:t>
      </w:r>
      <w:r w:rsidRPr="00FA38C3">
        <w:rPr>
          <w:rFonts w:ascii="Times New Roman" w:hAnsi="Times New Roman" w:cs="Times New Roman"/>
          <w:sz w:val="24"/>
          <w:szCs w:val="24"/>
        </w:rPr>
        <w:t>darbdienu</w:t>
      </w:r>
      <w:r w:rsidRPr="00733690">
        <w:rPr>
          <w:rFonts w:ascii="Times New Roman" w:hAnsi="Times New Roman" w:cs="Times New Roman"/>
          <w:sz w:val="24"/>
          <w:szCs w:val="24"/>
        </w:rPr>
        <w:t xml:space="preserve"> laikā vienojas ar to par naudas līdzekļu atmaksāšanas grafiku. </w:t>
      </w:r>
    </w:p>
    <w:p w14:paraId="5D959EA9" w14:textId="4057F473" w:rsidR="00E8200B" w:rsidRDefault="00E8200B" w:rsidP="00E8200B">
      <w:pPr>
        <w:pStyle w:val="ListParagraph"/>
        <w:spacing w:before="240" w:after="240"/>
        <w:ind w:left="0"/>
        <w:jc w:val="both"/>
        <w:rPr>
          <w:rFonts w:ascii="Times New Roman" w:hAnsi="Times New Roman" w:cs="Times New Roman"/>
          <w:sz w:val="24"/>
          <w:szCs w:val="24"/>
        </w:rPr>
      </w:pPr>
      <w:r w:rsidRPr="00733690">
        <w:rPr>
          <w:rFonts w:ascii="Times New Roman" w:hAnsi="Times New Roman" w:cs="Times New Roman"/>
          <w:sz w:val="24"/>
          <w:szCs w:val="24"/>
        </w:rPr>
        <w:t>Nokavējuma naudu nepiemēro laikā, kad tiek saskaņots neatbilstoši veikto izdevumu atmaksāšanas grafiks</w:t>
      </w:r>
      <w:r>
        <w:rPr>
          <w:rFonts w:ascii="Times New Roman" w:hAnsi="Times New Roman" w:cs="Times New Roman"/>
          <w:sz w:val="24"/>
          <w:szCs w:val="24"/>
        </w:rPr>
        <w:t>. Sadarbības iestāde veic nokavējuma naudas aprēķinu un uzskaiti. Informāciju par nokavējuma naudu plānots uzkrāt KP</w:t>
      </w:r>
      <w:r w:rsidR="00066373">
        <w:rPr>
          <w:rFonts w:ascii="Times New Roman" w:hAnsi="Times New Roman" w:cs="Times New Roman"/>
          <w:sz w:val="24"/>
          <w:szCs w:val="24"/>
        </w:rPr>
        <w:t xml:space="preserve"> </w:t>
      </w:r>
      <w:r>
        <w:rPr>
          <w:rFonts w:ascii="Times New Roman" w:hAnsi="Times New Roman" w:cs="Times New Roman"/>
          <w:sz w:val="24"/>
          <w:szCs w:val="24"/>
        </w:rPr>
        <w:t xml:space="preserve">VIS. </w:t>
      </w:r>
    </w:p>
    <w:p w14:paraId="4C897C3E" w14:textId="77777777" w:rsidR="00E8200B" w:rsidRDefault="00E8200B" w:rsidP="00E8200B">
      <w:pPr>
        <w:pStyle w:val="ListParagraph"/>
        <w:spacing w:before="240" w:after="240"/>
        <w:ind w:left="0"/>
        <w:jc w:val="both"/>
        <w:rPr>
          <w:rFonts w:ascii="Times New Roman" w:hAnsi="Times New Roman" w:cs="Times New Roman"/>
          <w:sz w:val="24"/>
          <w:szCs w:val="24"/>
        </w:rPr>
      </w:pPr>
    </w:p>
    <w:p w14:paraId="3BBCB451" w14:textId="2923AE15" w:rsidR="00082982" w:rsidRDefault="00E8200B" w:rsidP="00066373">
      <w:pPr>
        <w:pStyle w:val="ListParagraph"/>
        <w:spacing w:before="240" w:after="240"/>
        <w:ind w:left="0"/>
        <w:jc w:val="both"/>
        <w:rPr>
          <w:rFonts w:ascii="Times New Roman" w:hAnsi="Times New Roman" w:cs="Times New Roman"/>
          <w:sz w:val="24"/>
          <w:szCs w:val="24"/>
        </w:rPr>
      </w:pPr>
      <w:r w:rsidRPr="00244211">
        <w:rPr>
          <w:rFonts w:ascii="Times New Roman" w:hAnsi="Times New Roman" w:cs="Times New Roman"/>
          <w:sz w:val="24"/>
          <w:szCs w:val="24"/>
        </w:rPr>
        <w:t xml:space="preserve">Sertifikācijas iestāde uzskaita atgūstamos un atgūtos neatbilstoši veiktos izdevumus un ziņo Eiropas Komisijai atbilstoši </w:t>
      </w:r>
      <w:r w:rsidRPr="00FB1E05">
        <w:rPr>
          <w:rFonts w:ascii="Times New Roman" w:hAnsi="Times New Roman" w:cs="Times New Roman"/>
          <w:sz w:val="24"/>
          <w:szCs w:val="24"/>
        </w:rPr>
        <w:t>Eiropas Komisijas 2016.gada 29.janvāra Deleģēt</w:t>
      </w:r>
      <w:r>
        <w:rPr>
          <w:rFonts w:ascii="Times New Roman" w:hAnsi="Times New Roman" w:cs="Times New Roman"/>
          <w:sz w:val="24"/>
          <w:szCs w:val="24"/>
        </w:rPr>
        <w:t>ās</w:t>
      </w:r>
      <w:r w:rsidRPr="00FB1E05">
        <w:rPr>
          <w:rFonts w:ascii="Times New Roman" w:hAnsi="Times New Roman" w:cs="Times New Roman"/>
          <w:sz w:val="24"/>
          <w:szCs w:val="24"/>
        </w:rPr>
        <w:t xml:space="preserve"> regula</w:t>
      </w:r>
      <w:r>
        <w:rPr>
          <w:rFonts w:ascii="Times New Roman" w:hAnsi="Times New Roman" w:cs="Times New Roman"/>
          <w:sz w:val="24"/>
          <w:szCs w:val="24"/>
        </w:rPr>
        <w:t>s</w:t>
      </w:r>
      <w:r w:rsidRPr="00FB1E05">
        <w:rPr>
          <w:rFonts w:ascii="Times New Roman" w:hAnsi="Times New Roman" w:cs="Times New Roman"/>
          <w:sz w:val="24"/>
          <w:szCs w:val="24"/>
        </w:rPr>
        <w:t xml:space="preserve">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r w:rsidRPr="00244211">
        <w:rPr>
          <w:rFonts w:ascii="Times New Roman" w:hAnsi="Times New Roman" w:cs="Times New Roman"/>
          <w:sz w:val="24"/>
          <w:szCs w:val="24"/>
        </w:rPr>
        <w:t xml:space="preserve"> nosacījumiem. Vadošā iestāde un sadarbības iestāde pēc sertifikācijas iestādes pieprasījuma sniedz informāciju, kas nepieciešama Eiropas Komisijai iesniedzamo pārskatu apstiprināšanai un finanšu uzskaites veikšanai.</w:t>
      </w:r>
    </w:p>
    <w:p w14:paraId="422FE3FD" w14:textId="6BA6E4BC" w:rsidR="003D27DA" w:rsidRDefault="003D27DA" w:rsidP="00371817">
      <w:pPr>
        <w:pStyle w:val="ListParagraph"/>
        <w:spacing w:before="240" w:after="240"/>
        <w:ind w:left="0"/>
        <w:rPr>
          <w:rFonts w:ascii="Times New Roman" w:hAnsi="Times New Roman" w:cs="Times New Roman"/>
          <w:b/>
          <w:sz w:val="24"/>
          <w:szCs w:val="24"/>
        </w:rPr>
      </w:pPr>
    </w:p>
    <w:p w14:paraId="1A68A3F1" w14:textId="77777777" w:rsidR="009D0D15" w:rsidRDefault="009D0D15" w:rsidP="00371817">
      <w:pPr>
        <w:pStyle w:val="ListParagraph"/>
        <w:spacing w:before="240" w:after="240"/>
        <w:ind w:left="0"/>
        <w:rPr>
          <w:rFonts w:ascii="Times New Roman" w:hAnsi="Times New Roman" w:cs="Times New Roman"/>
          <w:b/>
          <w:sz w:val="24"/>
          <w:szCs w:val="24"/>
        </w:rPr>
      </w:pPr>
    </w:p>
    <w:p w14:paraId="515E65E9" w14:textId="433D1C04" w:rsidR="00371817" w:rsidRDefault="00371817" w:rsidP="00371817">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66B1BD50" w14:textId="77777777" w:rsidR="00784718" w:rsidRPr="00443093" w:rsidRDefault="00784718" w:rsidP="00371817">
      <w:pPr>
        <w:pStyle w:val="ListParagraph"/>
        <w:spacing w:before="240" w:after="240"/>
        <w:ind w:left="0"/>
        <w:rPr>
          <w:rFonts w:ascii="Times New Roman" w:hAnsi="Times New Roman" w:cs="Times New Roman"/>
          <w:b/>
          <w:sz w:val="24"/>
          <w:szCs w:val="24"/>
        </w:rPr>
      </w:pPr>
    </w:p>
    <w:p w14:paraId="502E71F5" w14:textId="4FA63852" w:rsidR="00270334" w:rsidRPr="00270334" w:rsidRDefault="00270334" w:rsidP="00C559B9">
      <w:pPr>
        <w:pStyle w:val="ListParagraph"/>
        <w:numPr>
          <w:ilvl w:val="0"/>
          <w:numId w:val="37"/>
        </w:numPr>
        <w:spacing w:before="240" w:after="240"/>
        <w:jc w:val="both"/>
        <w:rPr>
          <w:rFonts w:ascii="Times New Roman" w:hAnsi="Times New Roman" w:cs="Times New Roman"/>
          <w:sz w:val="24"/>
          <w:szCs w:val="24"/>
        </w:rPr>
      </w:pPr>
      <w:r w:rsidRPr="00270334">
        <w:rPr>
          <w:rFonts w:ascii="Times New Roman" w:hAnsi="Times New Roman" w:cs="Times New Roman"/>
          <w:sz w:val="24"/>
          <w:szCs w:val="24"/>
        </w:rPr>
        <w:t xml:space="preserve">Eiropas Parlamenta un Padomes 2013.gada 17.decembra </w:t>
      </w:r>
      <w:hyperlink r:id="rId97" w:history="1">
        <w:r w:rsidRPr="00270334">
          <w:rPr>
            <w:rFonts w:ascii="Times New Roman" w:hAnsi="Times New Roman" w:cs="Times New Roman"/>
            <w:sz w:val="24"/>
            <w:szCs w:val="24"/>
          </w:rPr>
          <w:t>Regula (ES) Nr.1303/2013</w:t>
        </w:r>
      </w:hyperlink>
      <w:r w:rsidRPr="00270334">
        <w:rPr>
          <w:rFonts w:ascii="Times New Roman" w:hAnsi="Times New Roman" w:cs="Times New Roman"/>
          <w:sz w:val="24"/>
          <w:szCs w:val="24"/>
        </w:rPr>
        <w:t>,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Nr.1083/2006;</w:t>
      </w:r>
    </w:p>
    <w:p w14:paraId="0F0D19FC" w14:textId="49A16863" w:rsidR="00E8200B" w:rsidRDefault="00E8200B" w:rsidP="00C559B9">
      <w:pPr>
        <w:pStyle w:val="ListParagraph"/>
        <w:numPr>
          <w:ilvl w:val="0"/>
          <w:numId w:val="37"/>
        </w:numPr>
        <w:spacing w:before="240" w:after="240"/>
        <w:jc w:val="both"/>
        <w:rPr>
          <w:rFonts w:ascii="Times New Roman" w:hAnsi="Times New Roman" w:cs="Times New Roman"/>
          <w:sz w:val="24"/>
          <w:szCs w:val="24"/>
        </w:rPr>
      </w:pPr>
      <w:r w:rsidRPr="00E8200B">
        <w:rPr>
          <w:rFonts w:ascii="Times New Roman" w:hAnsi="Times New Roman" w:cs="Times New Roman"/>
          <w:sz w:val="24"/>
          <w:szCs w:val="24"/>
        </w:rPr>
        <w:t>Eiropas Komisijas 2016.gada 29.janvāra Deleģētā regula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r>
        <w:rPr>
          <w:rFonts w:ascii="Times New Roman" w:hAnsi="Times New Roman" w:cs="Times New Roman"/>
          <w:sz w:val="24"/>
          <w:szCs w:val="24"/>
        </w:rPr>
        <w:t>;</w:t>
      </w:r>
    </w:p>
    <w:p w14:paraId="6E02C397" w14:textId="0AEF673A" w:rsidR="00E8200B" w:rsidRDefault="00E8200B" w:rsidP="00C559B9">
      <w:pPr>
        <w:pStyle w:val="ListParagraph"/>
        <w:numPr>
          <w:ilvl w:val="0"/>
          <w:numId w:val="37"/>
        </w:numPr>
        <w:jc w:val="both"/>
      </w:pPr>
      <w:r w:rsidRPr="00E8200B">
        <w:rPr>
          <w:rFonts w:ascii="Times New Roman" w:hAnsi="Times New Roman" w:cs="Times New Roman"/>
          <w:sz w:val="24"/>
          <w:szCs w:val="24"/>
        </w:rPr>
        <w:t>Eiropas Komisijas 2015.gada 8.jūlija Deleģētā regula (ES) Nr.2015/1970, ar ko papildina Eiropas Parlamenta un Padomes Regulu (ES) Nr.1303/2013 ar īpašiem noteikumiem par ziņošanu par pārkāpumiem attiecībā uz Eiropas Reģionālās attīstības fondu, Eiropas Sociālo fondu, Kohēzijas fondu un Eiropas Jūrlietu un zivsaimniecības fondu</w:t>
      </w:r>
      <w:r w:rsidR="004F5295">
        <w:rPr>
          <w:rFonts w:ascii="Times New Roman" w:hAnsi="Times New Roman" w:cs="Times New Roman"/>
          <w:sz w:val="24"/>
          <w:szCs w:val="24"/>
        </w:rPr>
        <w:t xml:space="preserve"> (turpmāk – Regula (ES) Nr.2015/1970)</w:t>
      </w:r>
      <w:r>
        <w:rPr>
          <w:rFonts w:ascii="Times New Roman" w:hAnsi="Times New Roman" w:cs="Times New Roman"/>
          <w:sz w:val="24"/>
          <w:szCs w:val="24"/>
        </w:rPr>
        <w:t>;</w:t>
      </w:r>
      <w:r w:rsidR="004F5295">
        <w:rPr>
          <w:rFonts w:ascii="Times New Roman" w:hAnsi="Times New Roman" w:cs="Times New Roman"/>
          <w:sz w:val="24"/>
          <w:szCs w:val="24"/>
        </w:rPr>
        <w:t xml:space="preserve"> </w:t>
      </w:r>
    </w:p>
    <w:p w14:paraId="04AA9970" w14:textId="181E7336" w:rsidR="00E8200B" w:rsidRPr="001E4E0D" w:rsidRDefault="00E8200B" w:rsidP="00C559B9">
      <w:pPr>
        <w:pStyle w:val="ListParagraph"/>
        <w:numPr>
          <w:ilvl w:val="0"/>
          <w:numId w:val="37"/>
        </w:numPr>
        <w:jc w:val="both"/>
      </w:pPr>
      <w:r w:rsidRPr="00E8200B">
        <w:rPr>
          <w:rFonts w:ascii="Times New Roman" w:hAnsi="Times New Roman" w:cs="Times New Roman"/>
          <w:sz w:val="24"/>
          <w:szCs w:val="24"/>
        </w:rPr>
        <w:t>Eiropas Komisijas 2015.gada 8.jūlija Īstenošanas regula (ES) Nr.2015/1974, ar ko nosaka ziņošanas par pārkāpumiem biežumu un formātu attiecībā uz Eiropas Reģionālās attīstības fondu, Eiropas Sociālo fondu, Kohēzijas fondu un Eiropas Jūrlietu un zivsaimniecības fondu saskaņā ar Eiropas Parlamenta un Padomes Regulu (ES) Nr.1303/2013</w:t>
      </w:r>
      <w:r w:rsidR="007A6219">
        <w:rPr>
          <w:rFonts w:ascii="Times New Roman" w:hAnsi="Times New Roman" w:cs="Times New Roman"/>
          <w:sz w:val="24"/>
          <w:szCs w:val="24"/>
        </w:rPr>
        <w:t xml:space="preserve"> (turpmāk – Regula (ES) Nr.2015/1974)</w:t>
      </w:r>
      <w:r>
        <w:rPr>
          <w:rFonts w:ascii="Times New Roman" w:hAnsi="Times New Roman" w:cs="Times New Roman"/>
          <w:sz w:val="24"/>
          <w:szCs w:val="24"/>
        </w:rPr>
        <w:t>;</w:t>
      </w:r>
    </w:p>
    <w:p w14:paraId="6336A366" w14:textId="454831D8" w:rsidR="001E4E0D" w:rsidRPr="005B4738" w:rsidRDefault="009D0D15" w:rsidP="003A57DA">
      <w:pPr>
        <w:pStyle w:val="ListParagraph"/>
        <w:numPr>
          <w:ilvl w:val="0"/>
          <w:numId w:val="37"/>
        </w:numPr>
        <w:jc w:val="both"/>
        <w:rPr>
          <w:rFonts w:ascii="Times New Roman" w:hAnsi="Times New Roman" w:cs="Times New Roman"/>
          <w:sz w:val="24"/>
          <w:szCs w:val="24"/>
        </w:rPr>
      </w:pPr>
      <w:r>
        <w:rPr>
          <w:rFonts w:ascii="Times New Roman" w:hAnsi="Times New Roman" w:cs="Times New Roman"/>
          <w:sz w:val="24"/>
          <w:szCs w:val="24"/>
        </w:rPr>
        <w:t xml:space="preserve">Eiropas Parlamenta un Padomes Regula </w:t>
      </w:r>
      <w:r w:rsidR="003A57DA" w:rsidRPr="003A57DA">
        <w:rPr>
          <w:rFonts w:ascii="Times New Roman" w:hAnsi="Times New Roman" w:cs="Times New Roman"/>
          <w:sz w:val="24"/>
          <w:szCs w:val="24"/>
        </w:rPr>
        <w:t>(ES) Nr. 2018/1046</w:t>
      </w:r>
      <w:r w:rsidR="003A57DA">
        <w:rPr>
          <w:rFonts w:ascii="Times New Roman" w:hAnsi="Times New Roman" w:cs="Times New Roman"/>
          <w:sz w:val="24"/>
          <w:szCs w:val="24"/>
        </w:rPr>
        <w:t xml:space="preserve"> </w:t>
      </w:r>
      <w:r w:rsidR="003A57DA" w:rsidRPr="005B4738">
        <w:rPr>
          <w:rFonts w:ascii="Times New Roman" w:hAnsi="Times New Roman" w:cs="Times New Roman"/>
          <w:sz w:val="24"/>
          <w:szCs w:val="24"/>
        </w:rPr>
        <w:t>(2018. gada 18. jūlijs),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r w:rsidR="001E4E0D" w:rsidRPr="005B4738">
        <w:rPr>
          <w:rFonts w:ascii="Times New Roman" w:hAnsi="Times New Roman" w:cs="Times New Roman"/>
          <w:sz w:val="24"/>
          <w:szCs w:val="24"/>
        </w:rPr>
        <w:t>;</w:t>
      </w:r>
    </w:p>
    <w:p w14:paraId="00335EAD" w14:textId="2696D740" w:rsidR="00270334" w:rsidRDefault="00270334" w:rsidP="00C559B9">
      <w:pPr>
        <w:pStyle w:val="ListParagraph"/>
        <w:numPr>
          <w:ilvl w:val="0"/>
          <w:numId w:val="37"/>
        </w:numPr>
        <w:jc w:val="both"/>
        <w:rPr>
          <w:rFonts w:ascii="Times New Roman" w:hAnsi="Times New Roman" w:cs="Times New Roman"/>
          <w:sz w:val="24"/>
          <w:szCs w:val="24"/>
        </w:rPr>
      </w:pPr>
      <w:r w:rsidRPr="00E8200B">
        <w:rPr>
          <w:rFonts w:ascii="Times New Roman" w:hAnsi="Times New Roman" w:cs="Times New Roman"/>
          <w:sz w:val="24"/>
          <w:szCs w:val="24"/>
        </w:rPr>
        <w:t xml:space="preserve">Eiropas Komisijas </w:t>
      </w:r>
      <w:r w:rsidRPr="00270334">
        <w:rPr>
          <w:rFonts w:ascii="Times New Roman" w:hAnsi="Times New Roman" w:cs="Times New Roman"/>
          <w:sz w:val="24"/>
          <w:szCs w:val="24"/>
        </w:rPr>
        <w:t xml:space="preserve">2014.gada 3.marta </w:t>
      </w:r>
      <w:hyperlink r:id="rId98" w:history="1">
        <w:r w:rsidRPr="00270334">
          <w:rPr>
            <w:rFonts w:ascii="Times New Roman" w:hAnsi="Times New Roman" w:cs="Times New Roman"/>
            <w:sz w:val="24"/>
          </w:rPr>
          <w:t>Deleģētā regula (ES) Nr.480/2014</w:t>
        </w:r>
      </w:hyperlink>
      <w:r w:rsidRPr="00270334">
        <w:rPr>
          <w:rFonts w:ascii="Times New Roman" w:hAnsi="Times New Roman" w:cs="Times New Roman"/>
          <w:sz w:val="24"/>
          <w:szCs w:val="24"/>
        </w:rPr>
        <w:t>,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p>
    <w:p w14:paraId="52F87819" w14:textId="165D9F2F" w:rsidR="001E4E0D" w:rsidRDefault="001E4E0D" w:rsidP="00C559B9">
      <w:pPr>
        <w:pStyle w:val="ListParagraph"/>
        <w:numPr>
          <w:ilvl w:val="0"/>
          <w:numId w:val="37"/>
        </w:numPr>
        <w:jc w:val="both"/>
        <w:rPr>
          <w:rFonts w:ascii="Times New Roman" w:hAnsi="Times New Roman" w:cs="Times New Roman"/>
          <w:sz w:val="24"/>
          <w:szCs w:val="24"/>
        </w:rPr>
      </w:pPr>
      <w:r w:rsidRPr="001E4E0D">
        <w:rPr>
          <w:rFonts w:ascii="Times New Roman" w:hAnsi="Times New Roman" w:cs="Times New Roman"/>
          <w:sz w:val="24"/>
          <w:szCs w:val="24"/>
        </w:rPr>
        <w:t xml:space="preserve">Padomes 1995.gada 18.decembra </w:t>
      </w:r>
      <w:hyperlink r:id="rId99" w:history="1">
        <w:r w:rsidRPr="001E4E0D">
          <w:rPr>
            <w:rFonts w:ascii="Times New Roman" w:hAnsi="Times New Roman" w:cs="Times New Roman"/>
            <w:sz w:val="24"/>
            <w:szCs w:val="24"/>
          </w:rPr>
          <w:t xml:space="preserve">Regula (EK, Euratom) Nr.2988/95 </w:t>
        </w:r>
      </w:hyperlink>
      <w:r w:rsidRPr="001E4E0D">
        <w:rPr>
          <w:rFonts w:ascii="Times New Roman" w:hAnsi="Times New Roman" w:cs="Times New Roman"/>
          <w:sz w:val="24"/>
          <w:szCs w:val="24"/>
        </w:rPr>
        <w:t xml:space="preserve"> par Eiropas Kopienu finanšu interešu aizsardzību;</w:t>
      </w:r>
    </w:p>
    <w:p w14:paraId="20B08599" w14:textId="50ADEEDC" w:rsidR="00270334" w:rsidRPr="001E4E0D" w:rsidRDefault="00270334" w:rsidP="00C559B9">
      <w:pPr>
        <w:pStyle w:val="ListParagraph"/>
        <w:numPr>
          <w:ilvl w:val="0"/>
          <w:numId w:val="37"/>
        </w:numPr>
        <w:jc w:val="both"/>
        <w:rPr>
          <w:rFonts w:ascii="Times New Roman" w:hAnsi="Times New Roman" w:cs="Times New Roman"/>
          <w:sz w:val="24"/>
          <w:szCs w:val="24"/>
        </w:rPr>
      </w:pPr>
      <w:r w:rsidRPr="00270334">
        <w:rPr>
          <w:rFonts w:ascii="Times New Roman" w:hAnsi="Times New Roman" w:cs="Times New Roman"/>
          <w:sz w:val="24"/>
          <w:szCs w:val="24"/>
        </w:rPr>
        <w:t xml:space="preserve">Eiropas Parlamenta un Padomes 2015.gada 20.maija </w:t>
      </w:r>
      <w:hyperlink r:id="rId100" w:history="1">
        <w:r w:rsidRPr="00270334">
          <w:rPr>
            <w:rFonts w:ascii="Times New Roman" w:hAnsi="Times New Roman" w:cs="Times New Roman"/>
            <w:sz w:val="24"/>
            <w:szCs w:val="24"/>
          </w:rPr>
          <w:t xml:space="preserve">Regula </w:t>
        </w:r>
        <w:r w:rsidRPr="00270334">
          <w:rPr>
            <w:rFonts w:ascii="Times New Roman" w:hAnsi="Times New Roman" w:cs="Times New Roman"/>
            <w:sz w:val="24"/>
          </w:rPr>
          <w:t>(ES) Nr.2015/848</w:t>
        </w:r>
      </w:hyperlink>
      <w:r w:rsidRPr="00270334">
        <w:rPr>
          <w:rFonts w:ascii="Times New Roman" w:hAnsi="Times New Roman" w:cs="Times New Roman"/>
          <w:sz w:val="24"/>
          <w:szCs w:val="24"/>
        </w:rPr>
        <w:t xml:space="preserve"> par maksātnespējas procedūrām (pārstrādāta redakcija);</w:t>
      </w:r>
    </w:p>
    <w:p w14:paraId="2D78775C" w14:textId="24096CC2" w:rsidR="00371817" w:rsidRPr="00443093" w:rsidRDefault="00371817" w:rsidP="00C559B9">
      <w:pPr>
        <w:pStyle w:val="ListParagraph"/>
        <w:numPr>
          <w:ilvl w:val="0"/>
          <w:numId w:val="3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FE6349" w:rsidRPr="00DA23AF">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0187C47D" w14:textId="624CD6AF" w:rsidR="00371817" w:rsidRPr="00DA23AF" w:rsidRDefault="00371817" w:rsidP="00C559B9">
      <w:pPr>
        <w:pStyle w:val="ListParagraph"/>
        <w:numPr>
          <w:ilvl w:val="0"/>
          <w:numId w:val="37"/>
        </w:numPr>
        <w:jc w:val="both"/>
        <w:rPr>
          <w:rFonts w:ascii="Times New Roman" w:hAnsi="Times New Roman" w:cs="Times New Roman"/>
          <w:sz w:val="24"/>
          <w:szCs w:val="24"/>
        </w:rPr>
      </w:pPr>
      <w:r w:rsidRPr="00DA23AF">
        <w:rPr>
          <w:rFonts w:ascii="Times New Roman" w:hAnsi="Times New Roman" w:cs="Times New Roman"/>
          <w:sz w:val="24"/>
          <w:szCs w:val="24"/>
        </w:rPr>
        <w:t xml:space="preserve">Ministru kabineta 2014.gada 7.oktobra noteikumi Nr.611 </w:t>
      </w:r>
      <w:r w:rsidR="00FA295E">
        <w:rPr>
          <w:rFonts w:ascii="Times New Roman" w:hAnsi="Times New Roman" w:cs="Times New Roman"/>
          <w:sz w:val="24"/>
          <w:szCs w:val="24"/>
        </w:rPr>
        <w:t>”</w:t>
      </w:r>
      <w:r w:rsidRPr="00DA23AF">
        <w:rPr>
          <w:rFonts w:ascii="Times New Roman" w:hAnsi="Times New Roman" w:cs="Times New Roman"/>
          <w:sz w:val="24"/>
          <w:szCs w:val="24"/>
        </w:rPr>
        <w:t>Prasības Eiropas Savienības struktūrfondu un Kohēzijas fonda 2014.–2020.gada plānošanas perioda vadības un kontroles sistēmas izveidošanai”;</w:t>
      </w:r>
    </w:p>
    <w:p w14:paraId="5089AE80" w14:textId="6164B44C" w:rsidR="00371817" w:rsidRDefault="00FE6349" w:rsidP="00C559B9">
      <w:pPr>
        <w:pStyle w:val="ListParagraph"/>
        <w:numPr>
          <w:ilvl w:val="0"/>
          <w:numId w:val="37"/>
        </w:numPr>
        <w:spacing w:before="240" w:after="240"/>
        <w:jc w:val="both"/>
        <w:rPr>
          <w:rFonts w:ascii="Times New Roman" w:hAnsi="Times New Roman" w:cs="Times New Roman"/>
          <w:sz w:val="24"/>
          <w:szCs w:val="24"/>
        </w:rPr>
      </w:pPr>
      <w:r w:rsidRPr="00FE6349">
        <w:t xml:space="preserve"> </w:t>
      </w:r>
      <w:r w:rsidRPr="00FE6349">
        <w:rPr>
          <w:rFonts w:ascii="Times New Roman" w:hAnsi="Times New Roman" w:cs="Times New Roman"/>
          <w:sz w:val="24"/>
          <w:szCs w:val="24"/>
        </w:rPr>
        <w:t xml:space="preserve">Ministru kabineta 2015.gada 8.septembra noteikumi Nr.517 </w:t>
      </w:r>
      <w:r w:rsidR="00FA295E">
        <w:rPr>
          <w:rFonts w:ascii="Times New Roman" w:hAnsi="Times New Roman" w:cs="Times New Roman"/>
          <w:sz w:val="24"/>
          <w:szCs w:val="24"/>
        </w:rPr>
        <w:t>”</w:t>
      </w:r>
      <w:r w:rsidRPr="00FE6349">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371817">
        <w:rPr>
          <w:rFonts w:ascii="Times New Roman" w:hAnsi="Times New Roman" w:cs="Times New Roman"/>
          <w:sz w:val="24"/>
          <w:szCs w:val="24"/>
        </w:rPr>
        <w:t>;</w:t>
      </w:r>
    </w:p>
    <w:p w14:paraId="4CF83C18" w14:textId="5780E8AE" w:rsidR="00371817" w:rsidRDefault="00371817" w:rsidP="00C559B9">
      <w:pPr>
        <w:pStyle w:val="ListParagraph"/>
        <w:numPr>
          <w:ilvl w:val="0"/>
          <w:numId w:val="3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w:t>
      </w:r>
      <w:r w:rsidRPr="00B335A1">
        <w:rPr>
          <w:rFonts w:ascii="Times New Roman" w:hAnsi="Times New Roman" w:cs="Times New Roman"/>
          <w:sz w:val="24"/>
          <w:szCs w:val="24"/>
        </w:rPr>
        <w:t xml:space="preserve">eta </w:t>
      </w:r>
      <w:r w:rsidR="002B052A" w:rsidRPr="004831AD">
        <w:rPr>
          <w:rFonts w:ascii="Times New Roman" w:hAnsi="Times New Roman" w:cs="Times New Roman"/>
          <w:sz w:val="24"/>
          <w:szCs w:val="24"/>
        </w:rPr>
        <w:t xml:space="preserve">2015.gada 10.februāra </w:t>
      </w:r>
      <w:r w:rsidRPr="00B335A1">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FA295E">
        <w:rPr>
          <w:rFonts w:ascii="Times New Roman" w:hAnsi="Times New Roman" w:cs="Times New Roman"/>
          <w:sz w:val="24"/>
          <w:szCs w:val="24"/>
        </w:rPr>
        <w:t>”</w:t>
      </w:r>
      <w:r w:rsidRPr="00B335A1">
        <w:rPr>
          <w:rFonts w:ascii="Times New Roman" w:hAnsi="Times New Roman" w:cs="Times New Roman"/>
          <w:sz w:val="24"/>
          <w:szCs w:val="24"/>
        </w:rPr>
        <w:t>Eiropas Savienības struktūrfondu un Kohēzijas fonda projektu</w:t>
      </w:r>
      <w:r w:rsidRPr="00443093">
        <w:rPr>
          <w:rFonts w:ascii="Times New Roman" w:hAnsi="Times New Roman" w:cs="Times New Roman"/>
          <w:sz w:val="24"/>
          <w:szCs w:val="24"/>
        </w:rPr>
        <w:t xml:space="preserve"> pārbaužu veikšanas kārtība 2014.-2020.gada plānošanas periodā”</w:t>
      </w:r>
      <w:r>
        <w:rPr>
          <w:rFonts w:ascii="Times New Roman" w:hAnsi="Times New Roman" w:cs="Times New Roman"/>
          <w:sz w:val="24"/>
          <w:szCs w:val="24"/>
        </w:rPr>
        <w:t>;</w:t>
      </w:r>
    </w:p>
    <w:p w14:paraId="6A26309E" w14:textId="3F55A87C" w:rsidR="00371817" w:rsidRPr="00DA23AF" w:rsidRDefault="00371817" w:rsidP="00C559B9">
      <w:pPr>
        <w:pStyle w:val="ListParagraph"/>
        <w:numPr>
          <w:ilvl w:val="0"/>
          <w:numId w:val="37"/>
        </w:numPr>
        <w:spacing w:before="240" w:after="240"/>
        <w:jc w:val="both"/>
        <w:rPr>
          <w:rFonts w:ascii="Times New Roman" w:hAnsi="Times New Roman" w:cs="Times New Roman"/>
          <w:sz w:val="24"/>
          <w:szCs w:val="24"/>
        </w:rPr>
      </w:pPr>
      <w:r w:rsidRPr="00DA23AF">
        <w:rPr>
          <w:rFonts w:ascii="Times New Roman" w:hAnsi="Times New Roman" w:cs="Times New Roman"/>
          <w:sz w:val="24"/>
          <w:szCs w:val="24"/>
        </w:rPr>
        <w:t xml:space="preserve">Ministru kabineta 2014.gada 16.decembra noteikumi Nr.769 </w:t>
      </w:r>
      <w:r w:rsidR="00FA295E">
        <w:rPr>
          <w:rFonts w:ascii="Times New Roman" w:hAnsi="Times New Roman" w:cs="Times New Roman"/>
          <w:sz w:val="24"/>
          <w:szCs w:val="24"/>
        </w:rPr>
        <w:t>”</w:t>
      </w:r>
      <w:r w:rsidRPr="00DA23AF">
        <w:rPr>
          <w:rFonts w:ascii="Times New Roman" w:hAnsi="Times New Roman" w:cs="Times New Roman"/>
          <w:sz w:val="24"/>
          <w:szCs w:val="24"/>
        </w:rPr>
        <w:t>Eiropas Savienības finanšu interešu aizsardzības koordinācijas padomes nolikums”</w:t>
      </w:r>
      <w:r>
        <w:rPr>
          <w:rFonts w:ascii="Times New Roman" w:hAnsi="Times New Roman" w:cs="Times New Roman"/>
          <w:sz w:val="24"/>
          <w:szCs w:val="24"/>
        </w:rPr>
        <w:t>;</w:t>
      </w:r>
    </w:p>
    <w:p w14:paraId="56241DAD" w14:textId="70C7C30D" w:rsidR="00371817" w:rsidRPr="00DA23AF" w:rsidRDefault="00371817" w:rsidP="00C559B9">
      <w:pPr>
        <w:pStyle w:val="ListParagraph"/>
        <w:numPr>
          <w:ilvl w:val="0"/>
          <w:numId w:val="37"/>
        </w:numPr>
        <w:spacing w:before="240" w:after="240"/>
        <w:jc w:val="both"/>
        <w:rPr>
          <w:rFonts w:ascii="Times New Roman" w:hAnsi="Times New Roman" w:cs="Times New Roman"/>
          <w:sz w:val="24"/>
          <w:szCs w:val="24"/>
        </w:rPr>
      </w:pPr>
      <w:r w:rsidRPr="00DA23AF">
        <w:rPr>
          <w:rFonts w:ascii="Times New Roman" w:hAnsi="Times New Roman" w:cs="Times New Roman"/>
          <w:sz w:val="24"/>
          <w:szCs w:val="24"/>
        </w:rPr>
        <w:t xml:space="preserve">Ministru kabineta 2012.gada 8.maija noteikumi Nr.326 </w:t>
      </w:r>
      <w:r w:rsidR="00FA295E">
        <w:rPr>
          <w:rFonts w:ascii="Times New Roman" w:hAnsi="Times New Roman" w:cs="Times New Roman"/>
          <w:sz w:val="24"/>
          <w:szCs w:val="24"/>
        </w:rPr>
        <w:t>”</w:t>
      </w:r>
      <w:r w:rsidRPr="00DA23AF">
        <w:rPr>
          <w:rFonts w:ascii="Times New Roman" w:hAnsi="Times New Roman" w:cs="Times New Roman"/>
          <w:sz w:val="24"/>
          <w:szCs w:val="24"/>
        </w:rPr>
        <w:t>Noteikumi par iekšējās kontroles sis</w:t>
      </w:r>
      <w:r>
        <w:rPr>
          <w:rFonts w:ascii="Times New Roman" w:hAnsi="Times New Roman" w:cs="Times New Roman"/>
          <w:sz w:val="24"/>
          <w:szCs w:val="24"/>
        </w:rPr>
        <w:t>tēmu tiešās pārvaldes iestādēs”;</w:t>
      </w:r>
    </w:p>
    <w:p w14:paraId="42934E7D" w14:textId="56150ED1" w:rsidR="00371817" w:rsidRPr="00DA23AF" w:rsidRDefault="00FA295E" w:rsidP="00C559B9">
      <w:pPr>
        <w:pStyle w:val="ListParagraph"/>
        <w:numPr>
          <w:ilvl w:val="0"/>
          <w:numId w:val="37"/>
        </w:numPr>
        <w:spacing w:before="240" w:after="240"/>
        <w:jc w:val="both"/>
        <w:rPr>
          <w:rFonts w:ascii="Times New Roman" w:hAnsi="Times New Roman" w:cs="Times New Roman"/>
          <w:sz w:val="24"/>
          <w:szCs w:val="24"/>
        </w:rPr>
      </w:pPr>
      <w:r>
        <w:rPr>
          <w:rFonts w:ascii="Times New Roman" w:hAnsi="Times New Roman" w:cs="Times New Roman"/>
          <w:sz w:val="24"/>
          <w:szCs w:val="24"/>
        </w:rPr>
        <w:t>”</w:t>
      </w:r>
      <w:r w:rsidR="00371817" w:rsidRPr="00DA23AF">
        <w:rPr>
          <w:rFonts w:ascii="Times New Roman" w:hAnsi="Times New Roman" w:cs="Times New Roman"/>
          <w:sz w:val="24"/>
          <w:szCs w:val="24"/>
        </w:rPr>
        <w:t>Korupcijas novēršanas un apkarošanas pamatnostādnes</w:t>
      </w:r>
      <w:r w:rsidR="0087700A">
        <w:rPr>
          <w:rFonts w:ascii="Times New Roman" w:hAnsi="Times New Roman" w:cs="Times New Roman"/>
          <w:sz w:val="24"/>
          <w:szCs w:val="24"/>
        </w:rPr>
        <w:t xml:space="preserve"> </w:t>
      </w:r>
      <w:r w:rsidR="002C104A" w:rsidRPr="00DA23AF">
        <w:rPr>
          <w:rFonts w:ascii="Times New Roman" w:hAnsi="Times New Roman" w:cs="Times New Roman"/>
          <w:sz w:val="24"/>
          <w:szCs w:val="24"/>
        </w:rPr>
        <w:t>201</w:t>
      </w:r>
      <w:r w:rsidR="002C104A">
        <w:rPr>
          <w:rFonts w:ascii="Times New Roman" w:hAnsi="Times New Roman" w:cs="Times New Roman"/>
          <w:sz w:val="24"/>
          <w:szCs w:val="24"/>
        </w:rPr>
        <w:t>5</w:t>
      </w:r>
      <w:r w:rsidR="00371817" w:rsidRPr="00DA23AF">
        <w:rPr>
          <w:rFonts w:ascii="Times New Roman" w:hAnsi="Times New Roman" w:cs="Times New Roman"/>
          <w:sz w:val="24"/>
          <w:szCs w:val="24"/>
        </w:rPr>
        <w:t>.-2020.gadam” (</w:t>
      </w:r>
      <w:r w:rsidR="00375043">
        <w:rPr>
          <w:rFonts w:ascii="Times New Roman" w:hAnsi="Times New Roman" w:cs="Times New Roman"/>
          <w:sz w:val="24"/>
          <w:szCs w:val="24"/>
        </w:rPr>
        <w:t>apstiprinātas</w:t>
      </w:r>
      <w:r w:rsidR="00375043" w:rsidRPr="00DA23AF">
        <w:rPr>
          <w:rFonts w:ascii="Times New Roman" w:hAnsi="Times New Roman" w:cs="Times New Roman"/>
          <w:sz w:val="24"/>
          <w:szCs w:val="24"/>
        </w:rPr>
        <w:t xml:space="preserve"> </w:t>
      </w:r>
      <w:r w:rsidR="00375043">
        <w:rPr>
          <w:rFonts w:ascii="Times New Roman" w:hAnsi="Times New Roman" w:cs="Times New Roman"/>
          <w:sz w:val="24"/>
          <w:szCs w:val="24"/>
        </w:rPr>
        <w:t xml:space="preserve">ar </w:t>
      </w:r>
      <w:r w:rsidR="00375043" w:rsidRPr="00DA23AF">
        <w:rPr>
          <w:rFonts w:ascii="Times New Roman" w:hAnsi="Times New Roman" w:cs="Times New Roman"/>
          <w:sz w:val="24"/>
          <w:szCs w:val="24"/>
        </w:rPr>
        <w:t xml:space="preserve">Ministru kabineta </w:t>
      </w:r>
      <w:r w:rsidR="00375043">
        <w:rPr>
          <w:rFonts w:ascii="Times New Roman" w:hAnsi="Times New Roman" w:cs="Times New Roman"/>
          <w:sz w:val="24"/>
          <w:szCs w:val="24"/>
        </w:rPr>
        <w:t xml:space="preserve">2015.gada 16.jūlija </w:t>
      </w:r>
      <w:r w:rsidR="00375043" w:rsidRPr="00DA23AF">
        <w:rPr>
          <w:rFonts w:ascii="Times New Roman" w:hAnsi="Times New Roman" w:cs="Times New Roman"/>
          <w:sz w:val="24"/>
          <w:szCs w:val="24"/>
        </w:rPr>
        <w:t>rīkojum</w:t>
      </w:r>
      <w:r w:rsidR="00375043">
        <w:rPr>
          <w:rFonts w:ascii="Times New Roman" w:hAnsi="Times New Roman" w:cs="Times New Roman"/>
          <w:sz w:val="24"/>
          <w:szCs w:val="24"/>
        </w:rPr>
        <w:t>u</w:t>
      </w:r>
      <w:r>
        <w:rPr>
          <w:rFonts w:ascii="Times New Roman" w:hAnsi="Times New Roman" w:cs="Times New Roman"/>
          <w:sz w:val="24"/>
          <w:szCs w:val="24"/>
        </w:rPr>
        <w:t xml:space="preserve"> Nr.393</w:t>
      </w:r>
      <w:r w:rsidR="00375043">
        <w:rPr>
          <w:rFonts w:ascii="Times New Roman" w:hAnsi="Times New Roman" w:cs="Times New Roman"/>
          <w:sz w:val="24"/>
          <w:szCs w:val="24"/>
        </w:rPr>
        <w:t xml:space="preserve"> </w:t>
      </w:r>
      <w:r>
        <w:rPr>
          <w:rFonts w:ascii="Times New Roman" w:hAnsi="Times New Roman" w:cs="Times New Roman"/>
          <w:sz w:val="24"/>
          <w:szCs w:val="24"/>
        </w:rPr>
        <w:t>”</w:t>
      </w:r>
      <w:r w:rsidR="00375043">
        <w:rPr>
          <w:rFonts w:ascii="Times New Roman" w:hAnsi="Times New Roman" w:cs="Times New Roman"/>
          <w:sz w:val="24"/>
          <w:szCs w:val="24"/>
        </w:rPr>
        <w:t xml:space="preserve">Par </w:t>
      </w:r>
      <w:r w:rsidR="00375043" w:rsidRPr="00DA23AF">
        <w:rPr>
          <w:rFonts w:ascii="Times New Roman" w:hAnsi="Times New Roman" w:cs="Times New Roman"/>
          <w:sz w:val="24"/>
          <w:szCs w:val="24"/>
        </w:rPr>
        <w:t>Korupcijas novēršanas un apkarošanas pamatnostādn</w:t>
      </w:r>
      <w:r w:rsidR="00375043">
        <w:rPr>
          <w:rFonts w:ascii="Times New Roman" w:hAnsi="Times New Roman" w:cs="Times New Roman"/>
          <w:sz w:val="24"/>
          <w:szCs w:val="24"/>
        </w:rPr>
        <w:t>ēm</w:t>
      </w:r>
      <w:r w:rsidR="00375043" w:rsidRPr="00DA23AF">
        <w:rPr>
          <w:rFonts w:ascii="Times New Roman" w:hAnsi="Times New Roman" w:cs="Times New Roman"/>
          <w:sz w:val="24"/>
          <w:szCs w:val="24"/>
        </w:rPr>
        <w:t xml:space="preserve"> 201</w:t>
      </w:r>
      <w:r w:rsidR="00375043">
        <w:rPr>
          <w:rFonts w:ascii="Times New Roman" w:hAnsi="Times New Roman" w:cs="Times New Roman"/>
          <w:sz w:val="24"/>
          <w:szCs w:val="24"/>
        </w:rPr>
        <w:t>5</w:t>
      </w:r>
      <w:r w:rsidR="00375043" w:rsidRPr="00DA23AF">
        <w:rPr>
          <w:rFonts w:ascii="Times New Roman" w:hAnsi="Times New Roman" w:cs="Times New Roman"/>
          <w:sz w:val="24"/>
          <w:szCs w:val="24"/>
        </w:rPr>
        <w:t>.-2020.gadam</w:t>
      </w:r>
      <w:r w:rsidR="00375043">
        <w:rPr>
          <w:rFonts w:ascii="Times New Roman" w:hAnsi="Times New Roman" w:cs="Times New Roman"/>
          <w:sz w:val="24"/>
          <w:szCs w:val="24"/>
        </w:rPr>
        <w:t>”</w:t>
      </w:r>
      <w:r w:rsidR="00371817" w:rsidRPr="00DA23AF">
        <w:rPr>
          <w:rFonts w:ascii="Times New Roman" w:hAnsi="Times New Roman" w:cs="Times New Roman"/>
          <w:sz w:val="24"/>
          <w:szCs w:val="24"/>
        </w:rPr>
        <w:t>)</w:t>
      </w:r>
      <w:r w:rsidR="00371817">
        <w:rPr>
          <w:rFonts w:ascii="Times New Roman" w:hAnsi="Times New Roman" w:cs="Times New Roman"/>
          <w:sz w:val="24"/>
          <w:szCs w:val="24"/>
        </w:rPr>
        <w:t>;</w:t>
      </w:r>
    </w:p>
    <w:p w14:paraId="2836E6AE" w14:textId="77777777" w:rsidR="00371817" w:rsidRDefault="00371817" w:rsidP="00C559B9">
      <w:pPr>
        <w:pStyle w:val="ListParagraph"/>
        <w:numPr>
          <w:ilvl w:val="0"/>
          <w:numId w:val="37"/>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Iesniegumu likums (9.pants); </w:t>
      </w:r>
    </w:p>
    <w:p w14:paraId="5D3C6FCF" w14:textId="77777777" w:rsidR="00371817" w:rsidRPr="00966E42" w:rsidRDefault="00371817" w:rsidP="00C559B9">
      <w:pPr>
        <w:pStyle w:val="ListParagraph"/>
        <w:numPr>
          <w:ilvl w:val="0"/>
          <w:numId w:val="37"/>
        </w:numPr>
        <w:spacing w:before="240" w:after="240"/>
        <w:jc w:val="both"/>
        <w:rPr>
          <w:rFonts w:ascii="Times New Roman" w:hAnsi="Times New Roman" w:cs="Times New Roman"/>
          <w:sz w:val="24"/>
          <w:szCs w:val="24"/>
        </w:rPr>
      </w:pPr>
      <w:r w:rsidRPr="00966E42">
        <w:rPr>
          <w:rFonts w:ascii="Times New Roman" w:hAnsi="Times New Roman" w:cs="Times New Roman"/>
          <w:sz w:val="24"/>
          <w:szCs w:val="24"/>
        </w:rPr>
        <w:t>Krimināllikums</w:t>
      </w:r>
      <w:r>
        <w:rPr>
          <w:rFonts w:ascii="Times New Roman" w:hAnsi="Times New Roman" w:cs="Times New Roman"/>
          <w:sz w:val="24"/>
          <w:szCs w:val="24"/>
        </w:rPr>
        <w:t>;</w:t>
      </w:r>
    </w:p>
    <w:p w14:paraId="729A46CA" w14:textId="347FE500" w:rsidR="00371817" w:rsidRDefault="00371817" w:rsidP="00C559B9">
      <w:pPr>
        <w:pStyle w:val="ListParagraph"/>
        <w:numPr>
          <w:ilvl w:val="0"/>
          <w:numId w:val="37"/>
        </w:numPr>
        <w:spacing w:before="240" w:after="240"/>
        <w:jc w:val="both"/>
        <w:rPr>
          <w:rFonts w:ascii="Times New Roman" w:hAnsi="Times New Roman" w:cs="Times New Roman"/>
          <w:sz w:val="24"/>
          <w:szCs w:val="24"/>
        </w:rPr>
      </w:pPr>
      <w:r w:rsidRPr="00966E42">
        <w:rPr>
          <w:rFonts w:ascii="Times New Roman" w:hAnsi="Times New Roman" w:cs="Times New Roman"/>
          <w:sz w:val="24"/>
          <w:szCs w:val="24"/>
        </w:rPr>
        <w:t>Likums par budžetu un finanšu vadību</w:t>
      </w:r>
      <w:r w:rsidR="00FE6349">
        <w:rPr>
          <w:rFonts w:ascii="Times New Roman" w:hAnsi="Times New Roman" w:cs="Times New Roman"/>
          <w:sz w:val="24"/>
          <w:szCs w:val="24"/>
        </w:rPr>
        <w:t>.</w:t>
      </w:r>
    </w:p>
    <w:p w14:paraId="521BADD5" w14:textId="5DC85A3F" w:rsidR="00F3222C" w:rsidRDefault="00F3222C" w:rsidP="00371817">
      <w:pPr>
        <w:pStyle w:val="ListParagraph"/>
        <w:spacing w:before="240" w:after="240"/>
        <w:ind w:left="0"/>
        <w:rPr>
          <w:rFonts w:ascii="Times New Roman" w:hAnsi="Times New Roman" w:cs="Times New Roman"/>
          <w:b/>
          <w:sz w:val="24"/>
          <w:szCs w:val="24"/>
        </w:rPr>
      </w:pPr>
    </w:p>
    <w:p w14:paraId="6A3AFFB8" w14:textId="5DACFE62" w:rsidR="00B80AF9" w:rsidRDefault="00B80AF9" w:rsidP="00371817">
      <w:pPr>
        <w:pStyle w:val="ListParagraph"/>
        <w:spacing w:before="240" w:after="240"/>
        <w:ind w:left="0"/>
        <w:rPr>
          <w:rFonts w:ascii="Times New Roman" w:hAnsi="Times New Roman" w:cs="Times New Roman"/>
          <w:b/>
          <w:sz w:val="24"/>
          <w:szCs w:val="24"/>
        </w:rPr>
      </w:pPr>
    </w:p>
    <w:p w14:paraId="50A7D68F" w14:textId="77777777" w:rsidR="00B80AF9" w:rsidRDefault="00B80AF9" w:rsidP="00371817">
      <w:pPr>
        <w:pStyle w:val="ListParagraph"/>
        <w:spacing w:before="240" w:after="240"/>
        <w:ind w:left="0"/>
        <w:rPr>
          <w:rFonts w:ascii="Times New Roman" w:hAnsi="Times New Roman" w:cs="Times New Roman"/>
          <w:b/>
          <w:sz w:val="24"/>
          <w:szCs w:val="24"/>
        </w:rPr>
      </w:pPr>
    </w:p>
    <w:p w14:paraId="0AE8A1F8" w14:textId="7CED7289" w:rsidR="00371817" w:rsidRDefault="00371817" w:rsidP="00371817">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Procedūras</w:t>
      </w:r>
    </w:p>
    <w:p w14:paraId="3C4FDF64" w14:textId="77777777" w:rsidR="009D0D15" w:rsidRPr="00443093" w:rsidRDefault="009D0D15" w:rsidP="00371817">
      <w:pPr>
        <w:pStyle w:val="ListParagraph"/>
        <w:spacing w:before="240" w:after="240"/>
        <w:ind w:left="0"/>
        <w:rPr>
          <w:rFonts w:ascii="Times New Roman" w:hAnsi="Times New Roman" w:cs="Times New Roman"/>
          <w:b/>
          <w:sz w:val="24"/>
          <w:szCs w:val="24"/>
        </w:rPr>
      </w:pPr>
    </w:p>
    <w:p w14:paraId="199A6104" w14:textId="69B06935" w:rsidR="00371817" w:rsidRPr="00324066" w:rsidRDefault="00371817" w:rsidP="00C559B9">
      <w:pPr>
        <w:pStyle w:val="ListParagraph"/>
        <w:numPr>
          <w:ilvl w:val="0"/>
          <w:numId w:val="38"/>
        </w:numPr>
        <w:jc w:val="both"/>
        <w:rPr>
          <w:rFonts w:ascii="Times New Roman" w:hAnsi="Times New Roman" w:cs="Times New Roman"/>
          <w:sz w:val="24"/>
          <w:szCs w:val="24"/>
        </w:rPr>
      </w:pPr>
      <w:r w:rsidRPr="00966E42">
        <w:rPr>
          <w:rFonts w:ascii="Times New Roman" w:hAnsi="Times New Roman" w:cs="Times New Roman"/>
          <w:sz w:val="24"/>
          <w:szCs w:val="24"/>
        </w:rPr>
        <w:t xml:space="preserve">Vadošās iestādes </w:t>
      </w:r>
      <w:r w:rsidR="00FE6349" w:rsidRPr="00FE6349">
        <w:rPr>
          <w:rFonts w:ascii="Times New Roman" w:hAnsi="Times New Roman" w:cs="Times New Roman"/>
          <w:sz w:val="24"/>
          <w:szCs w:val="24"/>
        </w:rPr>
        <w:t xml:space="preserve">2015.gada 30.oktobra </w:t>
      </w:r>
      <w:r w:rsidRPr="00966E42">
        <w:rPr>
          <w:rFonts w:ascii="Times New Roman" w:hAnsi="Times New Roman" w:cs="Times New Roman"/>
          <w:sz w:val="24"/>
          <w:szCs w:val="24"/>
        </w:rPr>
        <w:t xml:space="preserve">vadlīnijas </w:t>
      </w:r>
      <w:r w:rsidR="002C104A">
        <w:rPr>
          <w:rFonts w:ascii="Times New Roman" w:hAnsi="Times New Roman" w:cs="Times New Roman"/>
          <w:sz w:val="24"/>
          <w:szCs w:val="24"/>
        </w:rPr>
        <w:t xml:space="preserve">Nr.2.7. </w:t>
      </w:r>
      <w:r w:rsidR="006D1521">
        <w:rPr>
          <w:rFonts w:ascii="Times New Roman" w:hAnsi="Times New Roman" w:cs="Times New Roman"/>
          <w:sz w:val="24"/>
          <w:szCs w:val="24"/>
        </w:rPr>
        <w:t>“</w:t>
      </w:r>
      <w:r w:rsidR="002C104A">
        <w:rPr>
          <w:rFonts w:ascii="Times New Roman" w:hAnsi="Times New Roman" w:cs="Times New Roman"/>
          <w:sz w:val="24"/>
          <w:szCs w:val="24"/>
        </w:rPr>
        <w:t xml:space="preserve">Vadlīnijas </w:t>
      </w:r>
      <w:r w:rsidRPr="00966E42">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2C104A">
        <w:rPr>
          <w:rFonts w:ascii="Times New Roman" w:hAnsi="Times New Roman" w:cs="Times New Roman"/>
          <w:sz w:val="24"/>
          <w:szCs w:val="24"/>
        </w:rPr>
        <w:t>”</w:t>
      </w:r>
      <w:r w:rsidR="00324066">
        <w:rPr>
          <w:rFonts w:ascii="Times New Roman" w:hAnsi="Times New Roman" w:cs="Times New Roman"/>
          <w:sz w:val="24"/>
          <w:szCs w:val="24"/>
        </w:rPr>
        <w:t xml:space="preserve"> (aktualizētas </w:t>
      </w:r>
      <w:r w:rsidR="004F2599" w:rsidRPr="008A16D0">
        <w:rPr>
          <w:rFonts w:ascii="Times New Roman" w:hAnsi="Times New Roman" w:cs="Times New Roman"/>
          <w:sz w:val="24"/>
          <w:szCs w:val="24"/>
        </w:rPr>
        <w:t>20</w:t>
      </w:r>
      <w:r w:rsidR="00821EB0">
        <w:rPr>
          <w:rFonts w:ascii="Times New Roman" w:hAnsi="Times New Roman" w:cs="Times New Roman"/>
          <w:sz w:val="24"/>
          <w:szCs w:val="24"/>
        </w:rPr>
        <w:t>20</w:t>
      </w:r>
      <w:r w:rsidR="00324066" w:rsidRPr="008A16D0">
        <w:rPr>
          <w:rFonts w:ascii="Times New Roman" w:hAnsi="Times New Roman" w:cs="Times New Roman"/>
          <w:sz w:val="24"/>
          <w:szCs w:val="24"/>
        </w:rPr>
        <w:t xml:space="preserve">.gada </w:t>
      </w:r>
      <w:r w:rsidR="004F2599" w:rsidRPr="008A16D0">
        <w:rPr>
          <w:rFonts w:ascii="Times New Roman" w:hAnsi="Times New Roman" w:cs="Times New Roman"/>
          <w:sz w:val="24"/>
          <w:szCs w:val="24"/>
        </w:rPr>
        <w:t>1</w:t>
      </w:r>
      <w:r w:rsidR="00821EB0">
        <w:rPr>
          <w:rFonts w:ascii="Times New Roman" w:hAnsi="Times New Roman" w:cs="Times New Roman"/>
          <w:sz w:val="24"/>
          <w:szCs w:val="24"/>
        </w:rPr>
        <w:t>0</w:t>
      </w:r>
      <w:r w:rsidR="00324066" w:rsidRPr="008A16D0">
        <w:rPr>
          <w:rFonts w:ascii="Times New Roman" w:hAnsi="Times New Roman" w:cs="Times New Roman"/>
          <w:sz w:val="24"/>
          <w:szCs w:val="24"/>
        </w:rPr>
        <w:t>.</w:t>
      </w:r>
      <w:r w:rsidR="00821EB0">
        <w:rPr>
          <w:rFonts w:ascii="Times New Roman" w:hAnsi="Times New Roman" w:cs="Times New Roman"/>
          <w:sz w:val="24"/>
          <w:szCs w:val="24"/>
        </w:rPr>
        <w:t>februārī</w:t>
      </w:r>
      <w:r w:rsidR="00324066" w:rsidRPr="008A16D0">
        <w:rPr>
          <w:rFonts w:ascii="Times New Roman" w:hAnsi="Times New Roman" w:cs="Times New Roman"/>
          <w:sz w:val="24"/>
          <w:szCs w:val="24"/>
        </w:rPr>
        <w:t>)</w:t>
      </w:r>
      <w:r w:rsidRPr="008A16D0">
        <w:rPr>
          <w:rFonts w:ascii="Times New Roman" w:hAnsi="Times New Roman" w:cs="Times New Roman"/>
          <w:sz w:val="24"/>
          <w:szCs w:val="24"/>
        </w:rPr>
        <w:t>;</w:t>
      </w:r>
    </w:p>
    <w:p w14:paraId="52889997" w14:textId="74D2CD22" w:rsidR="00371817" w:rsidRDefault="00371817" w:rsidP="00C559B9">
      <w:pPr>
        <w:pStyle w:val="ListParagraph"/>
        <w:numPr>
          <w:ilvl w:val="0"/>
          <w:numId w:val="38"/>
        </w:numPr>
        <w:jc w:val="both"/>
        <w:rPr>
          <w:rFonts w:ascii="Times New Roman" w:hAnsi="Times New Roman" w:cs="Times New Roman"/>
          <w:sz w:val="24"/>
          <w:szCs w:val="24"/>
        </w:rPr>
      </w:pPr>
      <w:r w:rsidRPr="00966E42">
        <w:rPr>
          <w:rFonts w:ascii="Times New Roman" w:hAnsi="Times New Roman" w:cs="Times New Roman"/>
          <w:sz w:val="24"/>
          <w:szCs w:val="24"/>
        </w:rPr>
        <w:t>V</w:t>
      </w:r>
      <w:r>
        <w:rPr>
          <w:rFonts w:ascii="Times New Roman" w:hAnsi="Times New Roman" w:cs="Times New Roman"/>
          <w:sz w:val="24"/>
          <w:szCs w:val="24"/>
        </w:rPr>
        <w:t>adošās iestādes</w:t>
      </w:r>
      <w:r w:rsidRPr="00966E42">
        <w:rPr>
          <w:rFonts w:ascii="Times New Roman" w:hAnsi="Times New Roman" w:cs="Times New Roman"/>
          <w:sz w:val="24"/>
          <w:szCs w:val="24"/>
        </w:rPr>
        <w:t xml:space="preserve"> </w:t>
      </w:r>
      <w:r w:rsidR="00AB5B1A">
        <w:rPr>
          <w:rFonts w:ascii="Times New Roman" w:hAnsi="Times New Roman" w:cs="Times New Roman"/>
          <w:sz w:val="24"/>
          <w:szCs w:val="24"/>
        </w:rPr>
        <w:t>2015.</w:t>
      </w:r>
      <w:r w:rsidR="00AB5B1A" w:rsidRPr="00EF628A">
        <w:rPr>
          <w:rFonts w:ascii="Times New Roman" w:hAnsi="Times New Roman" w:cs="Times New Roman"/>
          <w:sz w:val="24"/>
          <w:szCs w:val="24"/>
        </w:rPr>
        <w:t xml:space="preserve">gada </w:t>
      </w:r>
      <w:r w:rsidR="00EF628A" w:rsidRPr="00EF628A">
        <w:rPr>
          <w:rFonts w:ascii="Times New Roman" w:hAnsi="Times New Roman" w:cs="Times New Roman"/>
          <w:sz w:val="24"/>
          <w:szCs w:val="24"/>
        </w:rPr>
        <w:t>29</w:t>
      </w:r>
      <w:r w:rsidR="00AB5B1A" w:rsidRPr="00EF628A">
        <w:rPr>
          <w:rFonts w:ascii="Times New Roman" w:hAnsi="Times New Roman" w:cs="Times New Roman"/>
          <w:sz w:val="24"/>
          <w:szCs w:val="24"/>
        </w:rPr>
        <w:t>.</w:t>
      </w:r>
      <w:r w:rsidR="00AB5B1A">
        <w:rPr>
          <w:rFonts w:ascii="Times New Roman" w:hAnsi="Times New Roman" w:cs="Times New Roman"/>
          <w:sz w:val="24"/>
          <w:szCs w:val="24"/>
        </w:rPr>
        <w:t>maija kārtība Nr.3.</w:t>
      </w:r>
      <w:r w:rsidR="0048713C">
        <w:rPr>
          <w:rFonts w:ascii="Times New Roman" w:hAnsi="Times New Roman" w:cs="Times New Roman"/>
          <w:sz w:val="24"/>
          <w:szCs w:val="24"/>
        </w:rPr>
        <w:t>21.</w:t>
      </w:r>
      <w:r w:rsidRPr="00966E42">
        <w:rPr>
          <w:rFonts w:ascii="Times New Roman" w:hAnsi="Times New Roman" w:cs="Times New Roman"/>
          <w:sz w:val="24"/>
          <w:szCs w:val="24"/>
        </w:rPr>
        <w:t xml:space="preserve"> </w:t>
      </w:r>
      <w:r w:rsidR="006D1521">
        <w:rPr>
          <w:rFonts w:ascii="Times New Roman" w:hAnsi="Times New Roman" w:cs="Times New Roman"/>
          <w:sz w:val="24"/>
          <w:szCs w:val="24"/>
        </w:rPr>
        <w:t>“</w:t>
      </w:r>
      <w:r w:rsidRPr="00966E42">
        <w:rPr>
          <w:rFonts w:ascii="Times New Roman" w:hAnsi="Times New Roman" w:cs="Times New Roman"/>
          <w:sz w:val="24"/>
          <w:szCs w:val="24"/>
        </w:rPr>
        <w:t>Kārtība, kādā vadošā iestāde konstatē un izvērtē iespējamās neatbilstības un informāciju par projektu īstenošanā konstatētajām neatbilstībām Eiropas Savienības fondu vadībā 2014.-2020.gada plānošanas periodā”</w:t>
      </w:r>
      <w:r w:rsidR="00324066">
        <w:rPr>
          <w:rFonts w:ascii="Times New Roman" w:hAnsi="Times New Roman" w:cs="Times New Roman"/>
          <w:sz w:val="24"/>
          <w:szCs w:val="24"/>
        </w:rPr>
        <w:t xml:space="preserve"> </w:t>
      </w:r>
      <w:r w:rsidR="00324066" w:rsidRPr="008A16D0">
        <w:rPr>
          <w:rFonts w:ascii="Times New Roman" w:hAnsi="Times New Roman" w:cs="Times New Roman"/>
          <w:sz w:val="24"/>
          <w:szCs w:val="24"/>
        </w:rPr>
        <w:t xml:space="preserve">(aktualizēta </w:t>
      </w:r>
      <w:r w:rsidR="004F2599" w:rsidRPr="008A16D0">
        <w:rPr>
          <w:rFonts w:ascii="Times New Roman" w:hAnsi="Times New Roman" w:cs="Times New Roman"/>
          <w:sz w:val="24"/>
          <w:szCs w:val="24"/>
        </w:rPr>
        <w:t>2019</w:t>
      </w:r>
      <w:r w:rsidR="00151EF0" w:rsidRPr="008A16D0">
        <w:rPr>
          <w:rFonts w:ascii="Times New Roman" w:hAnsi="Times New Roman" w:cs="Times New Roman"/>
          <w:sz w:val="24"/>
          <w:szCs w:val="24"/>
        </w:rPr>
        <w:t xml:space="preserve">.gada </w:t>
      </w:r>
      <w:r w:rsidR="004F2599" w:rsidRPr="008A16D0">
        <w:rPr>
          <w:rFonts w:ascii="Times New Roman" w:hAnsi="Times New Roman" w:cs="Times New Roman"/>
          <w:sz w:val="24"/>
          <w:szCs w:val="24"/>
        </w:rPr>
        <w:t>8</w:t>
      </w:r>
      <w:r w:rsidR="00151EF0" w:rsidRPr="008A16D0">
        <w:rPr>
          <w:rFonts w:ascii="Times New Roman" w:hAnsi="Times New Roman" w:cs="Times New Roman"/>
          <w:sz w:val="24"/>
          <w:szCs w:val="24"/>
        </w:rPr>
        <w:t>.</w:t>
      </w:r>
      <w:r w:rsidR="004F2599" w:rsidRPr="008A16D0">
        <w:rPr>
          <w:rFonts w:ascii="Times New Roman" w:hAnsi="Times New Roman" w:cs="Times New Roman"/>
          <w:sz w:val="24"/>
          <w:szCs w:val="24"/>
        </w:rPr>
        <w:t>aprīlī</w:t>
      </w:r>
      <w:r w:rsidR="00324066" w:rsidRPr="008A16D0">
        <w:rPr>
          <w:rFonts w:ascii="Times New Roman" w:hAnsi="Times New Roman" w:cs="Times New Roman"/>
          <w:sz w:val="24"/>
          <w:szCs w:val="24"/>
        </w:rPr>
        <w:t>)</w:t>
      </w:r>
      <w:r w:rsidR="00AB5B1A" w:rsidRPr="008A16D0">
        <w:rPr>
          <w:rFonts w:ascii="Times New Roman" w:hAnsi="Times New Roman" w:cs="Times New Roman"/>
          <w:sz w:val="24"/>
          <w:szCs w:val="24"/>
        </w:rPr>
        <w:t>;</w:t>
      </w:r>
    </w:p>
    <w:p w14:paraId="56147F92" w14:textId="2078C4CD" w:rsidR="005D26BD" w:rsidRDefault="005D26BD" w:rsidP="005D26BD">
      <w:pPr>
        <w:pStyle w:val="ListParagraph"/>
        <w:numPr>
          <w:ilvl w:val="0"/>
          <w:numId w:val="38"/>
        </w:numPr>
        <w:jc w:val="both"/>
        <w:rPr>
          <w:rFonts w:ascii="Times New Roman" w:hAnsi="Times New Roman" w:cs="Times New Roman"/>
          <w:sz w:val="24"/>
          <w:szCs w:val="24"/>
        </w:rPr>
      </w:pPr>
      <w:r>
        <w:rPr>
          <w:rFonts w:ascii="Times New Roman" w:hAnsi="Times New Roman" w:cs="Times New Roman"/>
          <w:sz w:val="24"/>
          <w:szCs w:val="24"/>
        </w:rPr>
        <w:t>Vadošās iestādes 2018.gada 7.decembra kārtība Nr.3.23 “</w:t>
      </w:r>
      <w:r w:rsidRPr="005D26BD">
        <w:rPr>
          <w:rFonts w:ascii="Times New Roman" w:hAnsi="Times New Roman" w:cs="Times New Roman"/>
          <w:sz w:val="24"/>
          <w:szCs w:val="24"/>
        </w:rPr>
        <w:t>Kārtība, kādā vadošā iestāde nodrošina Kohēzijas politikas fondu vadības informācijas sistēmas 2014.-2020.gadam Biznesa rokasgrāmatas aktualizēšanu</w:t>
      </w:r>
      <w:r>
        <w:rPr>
          <w:rFonts w:ascii="Times New Roman" w:hAnsi="Times New Roman" w:cs="Times New Roman"/>
          <w:sz w:val="24"/>
          <w:szCs w:val="24"/>
        </w:rPr>
        <w:t>”;</w:t>
      </w:r>
    </w:p>
    <w:p w14:paraId="46626698" w14:textId="3F763475" w:rsidR="005D26BD" w:rsidRPr="005D26BD" w:rsidRDefault="005D26BD" w:rsidP="005D26BD">
      <w:pPr>
        <w:pStyle w:val="ListParagraph"/>
        <w:numPr>
          <w:ilvl w:val="0"/>
          <w:numId w:val="38"/>
        </w:numPr>
        <w:jc w:val="both"/>
        <w:rPr>
          <w:rFonts w:ascii="Times New Roman" w:hAnsi="Times New Roman" w:cs="Times New Roman"/>
          <w:sz w:val="24"/>
          <w:szCs w:val="24"/>
        </w:rPr>
      </w:pPr>
      <w:r w:rsidRPr="005D26BD">
        <w:rPr>
          <w:rFonts w:ascii="Times New Roman" w:hAnsi="Times New Roman" w:cs="Times New Roman"/>
          <w:sz w:val="24"/>
          <w:szCs w:val="24"/>
        </w:rPr>
        <w:t>Kohēzijas politikas fondu vadības informācijas sistēmas 2014.-2020.gadam BIZNESA ROKASGRĀMATA</w:t>
      </w:r>
      <w:r>
        <w:rPr>
          <w:rFonts w:ascii="Times New Roman" w:hAnsi="Times New Roman" w:cs="Times New Roman"/>
          <w:sz w:val="24"/>
          <w:szCs w:val="24"/>
        </w:rPr>
        <w:t xml:space="preserve"> </w:t>
      </w:r>
      <w:r w:rsidRPr="005D26BD">
        <w:rPr>
          <w:rFonts w:ascii="Times New Roman" w:hAnsi="Times New Roman" w:cs="Times New Roman"/>
          <w:sz w:val="24"/>
          <w:szCs w:val="24"/>
        </w:rPr>
        <w:t>(Biežāk uzdotie jautājumi, specifiski skaidrojumi)</w:t>
      </w:r>
      <w:r>
        <w:rPr>
          <w:rFonts w:ascii="Times New Roman" w:hAnsi="Times New Roman" w:cs="Times New Roman"/>
          <w:sz w:val="24"/>
          <w:szCs w:val="24"/>
        </w:rPr>
        <w:t xml:space="preserve"> (aktualizēta 2020.gada 2.aprīlī);</w:t>
      </w:r>
    </w:p>
    <w:p w14:paraId="5D79061A" w14:textId="702BD0F2" w:rsidR="00371817" w:rsidRPr="00DA23AF" w:rsidRDefault="00371817" w:rsidP="00C559B9">
      <w:pPr>
        <w:pStyle w:val="ListParagraph"/>
        <w:numPr>
          <w:ilvl w:val="0"/>
          <w:numId w:val="38"/>
        </w:numPr>
        <w:jc w:val="both"/>
        <w:rPr>
          <w:rFonts w:ascii="Times New Roman" w:hAnsi="Times New Roman" w:cs="Times New Roman"/>
          <w:sz w:val="24"/>
          <w:szCs w:val="24"/>
        </w:rPr>
      </w:pPr>
      <w:r w:rsidRPr="00DA23AF">
        <w:rPr>
          <w:rFonts w:ascii="Times New Roman" w:hAnsi="Times New Roman" w:cs="Times New Roman"/>
          <w:sz w:val="24"/>
          <w:szCs w:val="24"/>
        </w:rPr>
        <w:t xml:space="preserve">Finanšu ministrijas 2014.gada 4.aprīļa iekšējie noteikumi Nr.12-29/17 </w:t>
      </w:r>
      <w:r w:rsidR="006D1521">
        <w:rPr>
          <w:rFonts w:ascii="Times New Roman" w:hAnsi="Times New Roman" w:cs="Times New Roman"/>
          <w:sz w:val="24"/>
          <w:szCs w:val="24"/>
        </w:rPr>
        <w:t>“</w:t>
      </w:r>
      <w:r w:rsidRPr="00DA23AF">
        <w:rPr>
          <w:rFonts w:ascii="Times New Roman" w:hAnsi="Times New Roman" w:cs="Times New Roman"/>
          <w:sz w:val="24"/>
          <w:szCs w:val="24"/>
        </w:rPr>
        <w:t>Iekšējā audita funkcijas īstenošanas principi un sadarbība ar Finanšu ministrijas struktūrvienībām, padotības iestādēm un kapitālsabiedrībām”;</w:t>
      </w:r>
    </w:p>
    <w:p w14:paraId="06EC01E5" w14:textId="1E83F508" w:rsidR="00371817" w:rsidRDefault="00371817" w:rsidP="00C559B9">
      <w:pPr>
        <w:pStyle w:val="ListParagraph"/>
        <w:numPr>
          <w:ilvl w:val="0"/>
          <w:numId w:val="38"/>
        </w:numPr>
        <w:spacing w:before="240" w:after="240"/>
        <w:jc w:val="both"/>
        <w:rPr>
          <w:rFonts w:ascii="Times New Roman" w:hAnsi="Times New Roman" w:cs="Times New Roman"/>
          <w:sz w:val="24"/>
          <w:szCs w:val="24"/>
        </w:rPr>
      </w:pPr>
      <w:r w:rsidRPr="008543D4">
        <w:rPr>
          <w:rFonts w:ascii="Times New Roman" w:hAnsi="Times New Roman" w:cs="Times New Roman"/>
          <w:sz w:val="24"/>
          <w:szCs w:val="24"/>
        </w:rPr>
        <w:t xml:space="preserve">Finanšu ministrijas </w:t>
      </w:r>
      <w:r w:rsidR="002B6269">
        <w:rPr>
          <w:rFonts w:ascii="Times New Roman" w:hAnsi="Times New Roman" w:cs="Times New Roman"/>
          <w:sz w:val="24"/>
          <w:szCs w:val="24"/>
        </w:rPr>
        <w:t>2019</w:t>
      </w:r>
      <w:r w:rsidR="00CC6AAC">
        <w:rPr>
          <w:rFonts w:ascii="Times New Roman" w:hAnsi="Times New Roman" w:cs="Times New Roman"/>
          <w:sz w:val="24"/>
          <w:szCs w:val="24"/>
        </w:rPr>
        <w:t xml:space="preserve">.gada </w:t>
      </w:r>
      <w:r w:rsidR="002B6269">
        <w:rPr>
          <w:rFonts w:ascii="Times New Roman" w:hAnsi="Times New Roman" w:cs="Times New Roman"/>
          <w:sz w:val="24"/>
          <w:szCs w:val="24"/>
        </w:rPr>
        <w:t>15</w:t>
      </w:r>
      <w:r w:rsidR="00CC6AAC">
        <w:rPr>
          <w:rFonts w:ascii="Times New Roman" w:hAnsi="Times New Roman" w:cs="Times New Roman"/>
          <w:sz w:val="24"/>
          <w:szCs w:val="24"/>
        </w:rPr>
        <w:t>.</w:t>
      </w:r>
      <w:r w:rsidR="003A7984">
        <w:rPr>
          <w:rFonts w:ascii="Times New Roman" w:hAnsi="Times New Roman" w:cs="Times New Roman"/>
          <w:sz w:val="24"/>
          <w:szCs w:val="24"/>
        </w:rPr>
        <w:t xml:space="preserve">augusta </w:t>
      </w:r>
      <w:r w:rsidRPr="008543D4">
        <w:rPr>
          <w:rFonts w:ascii="Times New Roman" w:hAnsi="Times New Roman" w:cs="Times New Roman"/>
          <w:sz w:val="24"/>
          <w:szCs w:val="24"/>
        </w:rPr>
        <w:t xml:space="preserve">rīkojums </w:t>
      </w:r>
      <w:r w:rsidR="00FE6349">
        <w:rPr>
          <w:rFonts w:ascii="Times New Roman" w:hAnsi="Times New Roman" w:cs="Times New Roman"/>
          <w:sz w:val="24"/>
          <w:szCs w:val="24"/>
        </w:rPr>
        <w:t>Nr.</w:t>
      </w:r>
      <w:r w:rsidR="002B6269">
        <w:rPr>
          <w:rFonts w:ascii="Times New Roman" w:hAnsi="Times New Roman" w:cs="Times New Roman"/>
          <w:sz w:val="24"/>
          <w:szCs w:val="24"/>
        </w:rPr>
        <w:t xml:space="preserve">276 </w:t>
      </w:r>
      <w:r w:rsidR="006D1521">
        <w:rPr>
          <w:rFonts w:ascii="Times New Roman" w:hAnsi="Times New Roman" w:cs="Times New Roman"/>
          <w:sz w:val="24"/>
          <w:szCs w:val="24"/>
        </w:rPr>
        <w:t>“</w:t>
      </w:r>
      <w:r w:rsidR="00FE6349" w:rsidRPr="00FE6349">
        <w:rPr>
          <w:rFonts w:ascii="Times New Roman" w:hAnsi="Times New Roman" w:cs="Times New Roman"/>
          <w:sz w:val="24"/>
          <w:szCs w:val="24"/>
        </w:rPr>
        <w:t>Par Eiropas Savienības struktūrfondu un Kohēzijas fonda 2014.-2020.gada plānošanas perioda projektos identificēto neatbilstību ziņošanas Eiropas Komisijai darba grupu</w:t>
      </w:r>
      <w:r w:rsidR="00FE6349">
        <w:rPr>
          <w:rFonts w:ascii="Times New Roman" w:hAnsi="Times New Roman" w:cs="Times New Roman"/>
          <w:sz w:val="24"/>
          <w:szCs w:val="24"/>
        </w:rPr>
        <w:t>”</w:t>
      </w:r>
      <w:r>
        <w:rPr>
          <w:rFonts w:ascii="Times New Roman" w:hAnsi="Times New Roman" w:cs="Times New Roman"/>
          <w:sz w:val="24"/>
          <w:szCs w:val="24"/>
        </w:rPr>
        <w:t>;</w:t>
      </w:r>
    </w:p>
    <w:p w14:paraId="271157A1" w14:textId="5A9B56AE" w:rsidR="00371817" w:rsidRPr="008543D4" w:rsidRDefault="00371817" w:rsidP="00C559B9">
      <w:pPr>
        <w:pStyle w:val="ListParagraph"/>
        <w:numPr>
          <w:ilvl w:val="0"/>
          <w:numId w:val="38"/>
        </w:numPr>
        <w:spacing w:before="240" w:after="240"/>
        <w:jc w:val="both"/>
        <w:rPr>
          <w:rFonts w:ascii="Times New Roman" w:hAnsi="Times New Roman" w:cs="Times New Roman"/>
          <w:sz w:val="24"/>
          <w:szCs w:val="24"/>
        </w:rPr>
      </w:pPr>
      <w:r w:rsidRPr="008543D4">
        <w:rPr>
          <w:rFonts w:ascii="Times New Roman" w:hAnsi="Times New Roman" w:cs="Times New Roman"/>
          <w:sz w:val="24"/>
          <w:szCs w:val="24"/>
        </w:rPr>
        <w:t>Finanšu ministr</w:t>
      </w:r>
      <w:r w:rsidR="002C104A">
        <w:rPr>
          <w:rFonts w:ascii="Times New Roman" w:hAnsi="Times New Roman" w:cs="Times New Roman"/>
          <w:sz w:val="24"/>
          <w:szCs w:val="24"/>
        </w:rPr>
        <w:t>ij</w:t>
      </w:r>
      <w:r w:rsidRPr="008543D4">
        <w:rPr>
          <w:rFonts w:ascii="Times New Roman" w:hAnsi="Times New Roman" w:cs="Times New Roman"/>
          <w:sz w:val="24"/>
          <w:szCs w:val="24"/>
        </w:rPr>
        <w:t>a</w:t>
      </w:r>
      <w:r w:rsidR="002C104A">
        <w:rPr>
          <w:rFonts w:ascii="Times New Roman" w:hAnsi="Times New Roman" w:cs="Times New Roman"/>
          <w:sz w:val="24"/>
          <w:szCs w:val="24"/>
        </w:rPr>
        <w:t>s</w:t>
      </w:r>
      <w:r w:rsidRPr="008543D4">
        <w:rPr>
          <w:rFonts w:ascii="Times New Roman" w:hAnsi="Times New Roman" w:cs="Times New Roman"/>
          <w:sz w:val="24"/>
          <w:szCs w:val="24"/>
        </w:rPr>
        <w:t xml:space="preserve"> </w:t>
      </w:r>
      <w:r w:rsidR="002B6269">
        <w:rPr>
          <w:rFonts w:ascii="Times New Roman" w:hAnsi="Times New Roman" w:cs="Times New Roman"/>
          <w:sz w:val="24"/>
          <w:szCs w:val="24"/>
        </w:rPr>
        <w:t>2020</w:t>
      </w:r>
      <w:r w:rsidR="0032157A">
        <w:rPr>
          <w:rFonts w:ascii="Times New Roman" w:hAnsi="Times New Roman" w:cs="Times New Roman"/>
          <w:sz w:val="24"/>
          <w:szCs w:val="24"/>
        </w:rPr>
        <w:t xml:space="preserve">.gada </w:t>
      </w:r>
      <w:r w:rsidR="002B6269">
        <w:rPr>
          <w:rFonts w:ascii="Times New Roman" w:hAnsi="Times New Roman" w:cs="Times New Roman"/>
          <w:sz w:val="24"/>
          <w:szCs w:val="24"/>
        </w:rPr>
        <w:t>9</w:t>
      </w:r>
      <w:r w:rsidR="002C104A">
        <w:rPr>
          <w:rFonts w:ascii="Times New Roman" w:hAnsi="Times New Roman" w:cs="Times New Roman"/>
          <w:sz w:val="24"/>
          <w:szCs w:val="24"/>
        </w:rPr>
        <w:t>.</w:t>
      </w:r>
      <w:r w:rsidR="002B6269">
        <w:rPr>
          <w:rFonts w:ascii="Times New Roman" w:hAnsi="Times New Roman" w:cs="Times New Roman"/>
          <w:sz w:val="24"/>
          <w:szCs w:val="24"/>
        </w:rPr>
        <w:t xml:space="preserve">marta </w:t>
      </w:r>
      <w:r w:rsidRPr="008543D4">
        <w:rPr>
          <w:rFonts w:ascii="Times New Roman" w:hAnsi="Times New Roman" w:cs="Times New Roman"/>
          <w:sz w:val="24"/>
          <w:szCs w:val="24"/>
        </w:rPr>
        <w:t xml:space="preserve">rīkojums </w:t>
      </w:r>
      <w:r w:rsidR="0032157A">
        <w:rPr>
          <w:rFonts w:ascii="Times New Roman" w:hAnsi="Times New Roman" w:cs="Times New Roman"/>
          <w:sz w:val="24"/>
          <w:szCs w:val="24"/>
        </w:rPr>
        <w:t>Nr.</w:t>
      </w:r>
      <w:r w:rsidR="003A7984" w:rsidRPr="008A16D0">
        <w:rPr>
          <w:rFonts w:ascii="Times New Roman" w:hAnsi="Times New Roman" w:cs="Times New Roman"/>
          <w:sz w:val="24"/>
          <w:szCs w:val="24"/>
        </w:rPr>
        <w:t xml:space="preserve"> </w:t>
      </w:r>
      <w:r w:rsidR="002B6269">
        <w:rPr>
          <w:rFonts w:ascii="Times New Roman" w:hAnsi="Times New Roman" w:cs="Times New Roman"/>
          <w:sz w:val="24"/>
          <w:szCs w:val="24"/>
        </w:rPr>
        <w:t xml:space="preserve">66 </w:t>
      </w:r>
      <w:r w:rsidR="006D1521">
        <w:rPr>
          <w:rFonts w:ascii="Times New Roman" w:hAnsi="Times New Roman" w:cs="Times New Roman"/>
          <w:sz w:val="24"/>
          <w:szCs w:val="24"/>
        </w:rPr>
        <w:t>“</w:t>
      </w:r>
      <w:r w:rsidRPr="008543D4">
        <w:rPr>
          <w:rFonts w:ascii="Times New Roman" w:hAnsi="Times New Roman" w:cs="Times New Roman"/>
          <w:sz w:val="24"/>
          <w:szCs w:val="24"/>
        </w:rPr>
        <w:t>Par Eiropas Savienības finanšu interešu aizsardzības koordinācijas padom</w:t>
      </w:r>
      <w:r>
        <w:rPr>
          <w:rFonts w:ascii="Times New Roman" w:hAnsi="Times New Roman" w:cs="Times New Roman"/>
          <w:sz w:val="24"/>
          <w:szCs w:val="24"/>
        </w:rPr>
        <w:t>es sastāvu”</w:t>
      </w:r>
      <w:r w:rsidR="0032157A">
        <w:rPr>
          <w:rFonts w:ascii="Times New Roman" w:hAnsi="Times New Roman" w:cs="Times New Roman"/>
          <w:sz w:val="24"/>
          <w:szCs w:val="24"/>
        </w:rPr>
        <w:t>;</w:t>
      </w:r>
      <w:r w:rsidR="002B6269">
        <w:rPr>
          <w:rFonts w:ascii="Times New Roman" w:hAnsi="Times New Roman" w:cs="Times New Roman"/>
          <w:sz w:val="24"/>
          <w:szCs w:val="24"/>
        </w:rPr>
        <w:t xml:space="preserve"> </w:t>
      </w:r>
    </w:p>
    <w:p w14:paraId="5F5B801F" w14:textId="401F4F23" w:rsidR="00371817" w:rsidRDefault="0032157A" w:rsidP="00C559B9">
      <w:pPr>
        <w:pStyle w:val="ListParagraph"/>
        <w:numPr>
          <w:ilvl w:val="0"/>
          <w:numId w:val="37"/>
        </w:numPr>
        <w:spacing w:before="240" w:after="240"/>
        <w:jc w:val="both"/>
        <w:rPr>
          <w:rFonts w:ascii="Times New Roman" w:hAnsi="Times New Roman" w:cs="Times New Roman"/>
          <w:sz w:val="24"/>
          <w:szCs w:val="24"/>
        </w:rPr>
      </w:pPr>
      <w:r w:rsidRPr="00233E12">
        <w:rPr>
          <w:rFonts w:ascii="Times New Roman" w:hAnsi="Times New Roman" w:cs="Times New Roman"/>
          <w:sz w:val="24"/>
          <w:szCs w:val="24"/>
        </w:rPr>
        <w:t>V</w:t>
      </w:r>
      <w:r>
        <w:rPr>
          <w:rFonts w:ascii="Times New Roman" w:hAnsi="Times New Roman" w:cs="Times New Roman"/>
          <w:sz w:val="24"/>
          <w:szCs w:val="24"/>
        </w:rPr>
        <w:t xml:space="preserve">adošās </w:t>
      </w:r>
      <w:r w:rsidR="00371817">
        <w:rPr>
          <w:rFonts w:ascii="Times New Roman" w:hAnsi="Times New Roman" w:cs="Times New Roman"/>
          <w:sz w:val="24"/>
          <w:szCs w:val="24"/>
        </w:rPr>
        <w:t>iestādes</w:t>
      </w:r>
      <w:r w:rsidR="00AC2628">
        <w:rPr>
          <w:rFonts w:ascii="Times New Roman" w:hAnsi="Times New Roman" w:cs="Times New Roman"/>
          <w:sz w:val="24"/>
          <w:szCs w:val="24"/>
        </w:rPr>
        <w:t xml:space="preserve"> 2014.gada</w:t>
      </w:r>
      <w:r w:rsidR="00F3222C">
        <w:rPr>
          <w:rFonts w:ascii="Times New Roman" w:hAnsi="Times New Roman" w:cs="Times New Roman"/>
          <w:sz w:val="24"/>
          <w:szCs w:val="24"/>
        </w:rPr>
        <w:t xml:space="preserve"> 29</w:t>
      </w:r>
      <w:r w:rsidR="00AC2628">
        <w:rPr>
          <w:rFonts w:ascii="Times New Roman" w:hAnsi="Times New Roman" w:cs="Times New Roman"/>
          <w:sz w:val="24"/>
          <w:szCs w:val="24"/>
        </w:rPr>
        <w:t>.decembra</w:t>
      </w:r>
      <w:r w:rsidR="00371817" w:rsidRPr="00233E12">
        <w:rPr>
          <w:rFonts w:ascii="Times New Roman" w:hAnsi="Times New Roman" w:cs="Times New Roman"/>
          <w:sz w:val="24"/>
          <w:szCs w:val="24"/>
        </w:rPr>
        <w:t xml:space="preserve"> </w:t>
      </w:r>
      <w:r w:rsidR="00371817">
        <w:rPr>
          <w:rFonts w:ascii="Times New Roman" w:hAnsi="Times New Roman" w:cs="Times New Roman"/>
          <w:sz w:val="24"/>
          <w:szCs w:val="24"/>
        </w:rPr>
        <w:t>procedūra N</w:t>
      </w:r>
      <w:r w:rsidR="00371817" w:rsidRPr="00233E12">
        <w:rPr>
          <w:rFonts w:ascii="Times New Roman" w:hAnsi="Times New Roman" w:cs="Times New Roman"/>
          <w:sz w:val="24"/>
          <w:szCs w:val="24"/>
        </w:rPr>
        <w:t>r.3.3. “</w:t>
      </w:r>
      <w:r w:rsidR="001B1889" w:rsidRPr="001B1889">
        <w:rPr>
          <w:rFonts w:ascii="Times New Roman" w:hAnsi="Times New Roman" w:cs="Times New Roman"/>
          <w:sz w:val="24"/>
          <w:szCs w:val="24"/>
        </w:rPr>
        <w:t>Kārtība, kādā vadošajā iestādē nodrošina horizontālo jautājumu risināšanu</w:t>
      </w:r>
      <w:r w:rsidR="00371817" w:rsidRPr="008A16D0">
        <w:rPr>
          <w:rFonts w:ascii="Times New Roman" w:hAnsi="Times New Roman" w:cs="Times New Roman"/>
          <w:sz w:val="24"/>
          <w:szCs w:val="24"/>
        </w:rPr>
        <w:t>”</w:t>
      </w:r>
      <w:r w:rsidR="00AC2628" w:rsidRPr="008A16D0">
        <w:rPr>
          <w:rFonts w:ascii="Times New Roman" w:hAnsi="Times New Roman" w:cs="Times New Roman"/>
          <w:sz w:val="24"/>
          <w:szCs w:val="24"/>
        </w:rPr>
        <w:t xml:space="preserve"> (aktualizēta </w:t>
      </w:r>
      <w:r w:rsidR="004F2599" w:rsidRPr="008A16D0">
        <w:rPr>
          <w:rFonts w:ascii="Times New Roman" w:hAnsi="Times New Roman" w:cs="Times New Roman"/>
          <w:sz w:val="24"/>
          <w:szCs w:val="24"/>
        </w:rPr>
        <w:t>2019</w:t>
      </w:r>
      <w:r w:rsidR="0087700A" w:rsidRPr="008A16D0">
        <w:rPr>
          <w:rFonts w:ascii="Times New Roman" w:hAnsi="Times New Roman" w:cs="Times New Roman"/>
          <w:sz w:val="24"/>
          <w:szCs w:val="24"/>
        </w:rPr>
        <w:t xml:space="preserve">.gada </w:t>
      </w:r>
      <w:r w:rsidR="004F2599" w:rsidRPr="008A16D0">
        <w:rPr>
          <w:rFonts w:ascii="Times New Roman" w:hAnsi="Times New Roman" w:cs="Times New Roman"/>
          <w:sz w:val="24"/>
          <w:szCs w:val="24"/>
        </w:rPr>
        <w:t>30</w:t>
      </w:r>
      <w:r w:rsidR="0087700A" w:rsidRPr="008A16D0">
        <w:rPr>
          <w:rFonts w:ascii="Times New Roman" w:hAnsi="Times New Roman" w:cs="Times New Roman"/>
          <w:sz w:val="24"/>
          <w:szCs w:val="24"/>
        </w:rPr>
        <w:t>.</w:t>
      </w:r>
      <w:r w:rsidR="004F2599" w:rsidRPr="008A16D0">
        <w:rPr>
          <w:rFonts w:ascii="Times New Roman" w:hAnsi="Times New Roman" w:cs="Times New Roman"/>
          <w:sz w:val="24"/>
          <w:szCs w:val="24"/>
        </w:rPr>
        <w:t>maijā</w:t>
      </w:r>
      <w:r w:rsidR="00AC2628" w:rsidRPr="008A16D0">
        <w:rPr>
          <w:rFonts w:ascii="Times New Roman" w:hAnsi="Times New Roman" w:cs="Times New Roman"/>
          <w:sz w:val="24"/>
          <w:szCs w:val="24"/>
        </w:rPr>
        <w:t>)</w:t>
      </w:r>
      <w:r w:rsidR="00371817" w:rsidRPr="008A16D0">
        <w:rPr>
          <w:rFonts w:ascii="Times New Roman" w:hAnsi="Times New Roman" w:cs="Times New Roman"/>
          <w:sz w:val="24"/>
          <w:szCs w:val="24"/>
        </w:rPr>
        <w:t>;</w:t>
      </w:r>
    </w:p>
    <w:p w14:paraId="544F0DC9" w14:textId="1E6D182D" w:rsidR="00371817" w:rsidRPr="00E07DB2" w:rsidRDefault="00371817" w:rsidP="00C559B9">
      <w:pPr>
        <w:pStyle w:val="ListParagraph"/>
        <w:numPr>
          <w:ilvl w:val="0"/>
          <w:numId w:val="37"/>
        </w:numPr>
        <w:spacing w:before="240" w:after="240"/>
        <w:jc w:val="both"/>
        <w:rPr>
          <w:rFonts w:ascii="Times New Roman" w:hAnsi="Times New Roman" w:cs="Times New Roman"/>
          <w:sz w:val="24"/>
          <w:szCs w:val="24"/>
        </w:rPr>
      </w:pPr>
      <w:r w:rsidRPr="00E07DB2">
        <w:rPr>
          <w:rFonts w:ascii="Times New Roman" w:hAnsi="Times New Roman" w:cs="Times New Roman"/>
          <w:sz w:val="24"/>
          <w:szCs w:val="24"/>
        </w:rPr>
        <w:t>Finanšu ministrijas</w:t>
      </w:r>
      <w:r w:rsidR="003A4A92" w:rsidRPr="00E07DB2">
        <w:rPr>
          <w:rFonts w:ascii="Times New Roman" w:hAnsi="Times New Roman" w:cs="Times New Roman"/>
          <w:sz w:val="24"/>
          <w:szCs w:val="24"/>
        </w:rPr>
        <w:t xml:space="preserve"> 2010.gada 8.marta iekšējie noteikumi Nr.9</w:t>
      </w:r>
      <w:r w:rsidRPr="00E07DB2">
        <w:rPr>
          <w:rFonts w:ascii="Times New Roman" w:hAnsi="Times New Roman" w:cs="Times New Roman"/>
          <w:sz w:val="24"/>
          <w:szCs w:val="24"/>
        </w:rPr>
        <w:t xml:space="preserve"> </w:t>
      </w:r>
      <w:r w:rsidR="003A4A92" w:rsidRPr="00E07DB2">
        <w:rPr>
          <w:rFonts w:ascii="Times New Roman" w:hAnsi="Times New Roman" w:cs="Times New Roman"/>
          <w:sz w:val="24"/>
          <w:szCs w:val="24"/>
        </w:rPr>
        <w:t>“Ē</w:t>
      </w:r>
      <w:r w:rsidRPr="00E07DB2">
        <w:rPr>
          <w:rFonts w:ascii="Times New Roman" w:hAnsi="Times New Roman" w:cs="Times New Roman"/>
          <w:sz w:val="24"/>
          <w:szCs w:val="24"/>
        </w:rPr>
        <w:t>tikas kodekss</w:t>
      </w:r>
      <w:r w:rsidR="003A4A92" w:rsidRPr="00E07DB2">
        <w:rPr>
          <w:rFonts w:ascii="Times New Roman" w:hAnsi="Times New Roman" w:cs="Times New Roman"/>
          <w:sz w:val="24"/>
          <w:szCs w:val="24"/>
        </w:rPr>
        <w:t>”</w:t>
      </w:r>
      <w:r w:rsidRPr="00E07DB2">
        <w:rPr>
          <w:rFonts w:ascii="Times New Roman" w:hAnsi="Times New Roman" w:cs="Times New Roman"/>
          <w:sz w:val="24"/>
          <w:szCs w:val="24"/>
        </w:rPr>
        <w:t>;</w:t>
      </w:r>
    </w:p>
    <w:p w14:paraId="47162DB1" w14:textId="60528A1F" w:rsidR="00477A65" w:rsidRPr="00817FAF" w:rsidRDefault="001E29B6" w:rsidP="006F2805">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2020.gada 29.maija iekšējie noteikumi Nr.39-1-3/28 “Eiropas Savienības fondu budžeta plānošanas un maksājumu veikšanas noteikumi 2014.</w:t>
      </w:r>
      <w:r w:rsidR="00817FAF">
        <w:rPr>
          <w:rFonts w:ascii="Times New Roman" w:hAnsi="Times New Roman" w:cs="Times New Roman"/>
          <w:sz w:val="24"/>
          <w:szCs w:val="24"/>
        </w:rPr>
        <w:t>-2020.gada plānošanas periodā”;</w:t>
      </w:r>
    </w:p>
    <w:p w14:paraId="2B134BF2" w14:textId="0814F9EE" w:rsidR="009B77FA" w:rsidRPr="00817FAF" w:rsidRDefault="006F2805" w:rsidP="006F2805">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9B77FA" w:rsidRPr="00817FAF">
        <w:rPr>
          <w:rFonts w:ascii="Times New Roman" w:hAnsi="Times New Roman" w:cs="Times New Roman"/>
          <w:sz w:val="24"/>
          <w:szCs w:val="24"/>
        </w:rPr>
        <w:t>;</w:t>
      </w:r>
    </w:p>
    <w:p w14:paraId="0F69372A" w14:textId="567DAE13" w:rsidR="005D0247" w:rsidRPr="00817FAF" w:rsidRDefault="00316115" w:rsidP="00316115">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darbības procedūra S.5.1. “Budžeta plānošana un atmaksu sagatavošana” (aktualizēta 2020.gada 30.aprīlī, rīkojums Nr. 39-1-4/53);</w:t>
      </w:r>
    </w:p>
    <w:p w14:paraId="7F7D710D" w14:textId="4C4CD934" w:rsidR="00477A65" w:rsidRPr="00817FAF" w:rsidRDefault="00316115" w:rsidP="00966E61">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darbības procedūra S.5.2. “Maksājumu veikšana, neatbilstoši veikto izdevumu atgūšana” (aktualizēta 2020.gada 30.</w:t>
      </w:r>
      <w:r w:rsidR="00817FAF">
        <w:rPr>
          <w:rFonts w:ascii="Times New Roman" w:hAnsi="Times New Roman" w:cs="Times New Roman"/>
          <w:sz w:val="24"/>
          <w:szCs w:val="24"/>
        </w:rPr>
        <w:t>aprīlī, rīkojums Nr. 39-1-4/53);</w:t>
      </w:r>
    </w:p>
    <w:p w14:paraId="2F1E4167" w14:textId="5E7AEA6B" w:rsidR="00477A65" w:rsidRPr="00817FAF" w:rsidRDefault="00316115" w:rsidP="00966E61">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darbības procedūra S.5.3. “Informācijas sagatavošana maksājuma pieteikumam un kontu slēgumam” (aktualizēta 2020.gada 29.jūnij</w:t>
      </w:r>
      <w:r w:rsidR="00817FAF">
        <w:rPr>
          <w:rFonts w:ascii="Times New Roman" w:hAnsi="Times New Roman" w:cs="Times New Roman"/>
          <w:sz w:val="24"/>
          <w:szCs w:val="24"/>
        </w:rPr>
        <w:t>ā, CFLA rīkojums Nr. 39-1-4/73);</w:t>
      </w:r>
    </w:p>
    <w:p w14:paraId="16A95775" w14:textId="77777777" w:rsidR="00477A65" w:rsidRPr="00817FAF" w:rsidRDefault="00966E61" w:rsidP="00966E61">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2016.gada 12.aprīļa iekšējie noteikumi Nr. 39-1-3/22 “Par kārtību, kādā izvērtē, pieņem lēmumu, ziņo un uzkrāj informāciju par Eiropas Savienības struktūrfondu un Kohēzijas fonda projektu īstenošanā konstatētajām neatbilstībām un neatbilstoši veikto izdevumu atgūšanu”;</w:t>
      </w:r>
    </w:p>
    <w:p w14:paraId="74CF6047" w14:textId="6D99E0AA" w:rsidR="00966E61" w:rsidRPr="00817FAF" w:rsidRDefault="00966E61">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2020.gada 24.februāra iekšējie noteikumi Nr. 39-1-3/14 “Noteikumi par kārtību, kādā izvērtē, pieņem lēmumu, ziņo un uzkrāj informāciju par ES struktūrfondu un KF projektu īstenošanā konstatētajām neatbilstībām un neatbilstoši veikto izdevumu atgūšanu 2</w:t>
      </w:r>
      <w:r w:rsidR="00477A65" w:rsidRPr="00817FAF">
        <w:rPr>
          <w:rFonts w:ascii="Times New Roman" w:hAnsi="Times New Roman" w:cs="Times New Roman"/>
          <w:sz w:val="24"/>
          <w:szCs w:val="24"/>
        </w:rPr>
        <w:t>014.-2020.g. plānošanas periodā</w:t>
      </w:r>
      <w:r w:rsidRPr="00817FAF">
        <w:rPr>
          <w:rFonts w:ascii="Times New Roman" w:hAnsi="Times New Roman" w:cs="Times New Roman"/>
          <w:sz w:val="24"/>
          <w:szCs w:val="24"/>
        </w:rPr>
        <w:t>”</w:t>
      </w:r>
      <w:r w:rsidR="00477A65" w:rsidRPr="00817FAF">
        <w:rPr>
          <w:rFonts w:ascii="Times New Roman" w:hAnsi="Times New Roman" w:cs="Times New Roman"/>
          <w:sz w:val="24"/>
          <w:szCs w:val="24"/>
        </w:rPr>
        <w:t xml:space="preserve">. </w:t>
      </w:r>
      <w:r w:rsidRPr="00817FAF">
        <w:rPr>
          <w:rFonts w:ascii="Times New Roman" w:hAnsi="Times New Roman" w:cs="Times New Roman"/>
          <w:sz w:val="24"/>
          <w:szCs w:val="24"/>
        </w:rPr>
        <w:t xml:space="preserve">Noteikumi papildināti ar kārtību, kādā izskatāmas neatbilstības, kas kvalificējamas kā "aizdomas par krāpšanu", tai skaitā paredzot kārtību, ka dienesta ziņojumiem par šādām neatbilstībām ir nosakāmas </w:t>
      </w:r>
      <w:r w:rsidR="00477A65" w:rsidRPr="00817FAF">
        <w:rPr>
          <w:rFonts w:ascii="Times New Roman" w:hAnsi="Times New Roman" w:cs="Times New Roman"/>
          <w:sz w:val="24"/>
          <w:szCs w:val="24"/>
        </w:rPr>
        <w:t>ierobežotas skatīšanās tiesības</w:t>
      </w:r>
      <w:r w:rsidRPr="00817FAF">
        <w:rPr>
          <w:rFonts w:ascii="Times New Roman" w:hAnsi="Times New Roman" w:cs="Times New Roman"/>
          <w:sz w:val="24"/>
          <w:szCs w:val="24"/>
        </w:rPr>
        <w:t>;</w:t>
      </w:r>
    </w:p>
    <w:p w14:paraId="11664C10" w14:textId="44680204" w:rsidR="00966E61" w:rsidRPr="00817FAF" w:rsidRDefault="00966E61" w:rsidP="00966E61">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2018.gada 31.augusta iekšējie noteikumi Nr. 39-1-3/28 “Noteikumi par kārtību, kādā Centrālā finanšu un līgumu aģentūrā pieņem lēmumu par Eiropas Savienības politiku instrumentu vai ārvalstu finanšu palīdzības asignējumu apturēšanu, atjaunošanu vai atsaukšanu atbalsta saņēmējam”;</w:t>
      </w:r>
    </w:p>
    <w:p w14:paraId="6802A3AE" w14:textId="1F496686" w:rsidR="0001263B" w:rsidRPr="00817FAF" w:rsidRDefault="0001263B" w:rsidP="00C559B9">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 xml:space="preserve">CFLA 2015.gada 29.janvāra iekšējie noteikumi Nr. 39-1-3/2 “Noteikumi par kārtību, kādā ziņo un izvērtē iespējamos koruptīvos disciplināros pārkāpumus un </w:t>
      </w:r>
      <w:r w:rsidR="003D27DA" w:rsidRPr="00817FAF">
        <w:rPr>
          <w:rFonts w:ascii="Times New Roman" w:hAnsi="Times New Roman" w:cs="Times New Roman"/>
          <w:sz w:val="24"/>
          <w:szCs w:val="24"/>
        </w:rPr>
        <w:t>iespējamos krāpšanas gadījumus”;</w:t>
      </w:r>
    </w:p>
    <w:p w14:paraId="56CF0069" w14:textId="1A59641A" w:rsidR="0001263B" w:rsidRPr="00817FAF" w:rsidRDefault="008B12DE" w:rsidP="008B12DE">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2019.gada 17.decembra rīkojums Nr. 39-1-3/185 “Par Centrālās finanšu un līgumu aģentūras organizatorisko pasākumu plānu krāpšanas un korupcijas risku mazināšanai”;</w:t>
      </w:r>
    </w:p>
    <w:p w14:paraId="1B0BBC03" w14:textId="1668F8B9" w:rsidR="00A1500A" w:rsidRPr="00817FAF" w:rsidRDefault="00A1500A" w:rsidP="00C559B9">
      <w:pPr>
        <w:pStyle w:val="ListParagraph"/>
        <w:numPr>
          <w:ilvl w:val="0"/>
          <w:numId w:val="38"/>
        </w:numPr>
        <w:spacing w:before="240" w:after="240"/>
        <w:jc w:val="both"/>
        <w:rPr>
          <w:rFonts w:ascii="Times New Roman" w:hAnsi="Times New Roman" w:cs="Times New Roman"/>
          <w:sz w:val="24"/>
          <w:szCs w:val="24"/>
        </w:rPr>
      </w:pPr>
      <w:r w:rsidRPr="00817FAF">
        <w:rPr>
          <w:rFonts w:ascii="Times New Roman" w:hAnsi="Times New Roman" w:cs="Times New Roman"/>
          <w:sz w:val="24"/>
          <w:szCs w:val="24"/>
        </w:rPr>
        <w:t>CFLA 2019.gada 15.februāra  rīkojums “Par ES fondu 2014 - 2020 krāpšanas un korupcijas risku reģistra apstiprināšanu”;</w:t>
      </w:r>
    </w:p>
    <w:p w14:paraId="5AC55CD6" w14:textId="27E83E65" w:rsidR="00371817" w:rsidRDefault="00BE4A62" w:rsidP="00C559B9">
      <w:pPr>
        <w:pStyle w:val="ListParagraph"/>
        <w:numPr>
          <w:ilvl w:val="0"/>
          <w:numId w:val="38"/>
        </w:numPr>
        <w:spacing w:before="240" w:after="240"/>
        <w:jc w:val="both"/>
        <w:rPr>
          <w:rFonts w:ascii="Times New Roman" w:hAnsi="Times New Roman" w:cs="Times New Roman"/>
          <w:sz w:val="24"/>
          <w:szCs w:val="24"/>
        </w:rPr>
      </w:pPr>
      <w:r w:rsidRPr="00BE4A62">
        <w:rPr>
          <w:rFonts w:ascii="Times New Roman" w:hAnsi="Times New Roman" w:cs="Times New Roman"/>
          <w:sz w:val="24"/>
          <w:szCs w:val="24"/>
        </w:rPr>
        <w:t>Labklājības ministrijas 2015.gada 14.oktobra iekšējie noteikumi Nr.7/NOT_ESSF “Kārtība, kādā atbildīgā iestāde ziņo par 2014. – 2020.gada plānošanas periodā konstatētajām neatbilstībām Eiropas Savienības fondu projektos”</w:t>
      </w:r>
      <w:r w:rsidR="00371817" w:rsidRPr="00BE4A62">
        <w:rPr>
          <w:rFonts w:ascii="Times New Roman" w:hAnsi="Times New Roman" w:cs="Times New Roman"/>
          <w:sz w:val="24"/>
          <w:szCs w:val="24"/>
        </w:rPr>
        <w:t>.</w:t>
      </w:r>
    </w:p>
    <w:p w14:paraId="713314E7" w14:textId="45D848EA" w:rsidR="00387173" w:rsidRPr="00086F1B" w:rsidRDefault="00387173" w:rsidP="00387173">
      <w:pPr>
        <w:spacing w:before="240" w:after="240"/>
        <w:jc w:val="both"/>
        <w:rPr>
          <w:rFonts w:ascii="Times New Roman" w:hAnsi="Times New Roman" w:cs="Times New Roman"/>
          <w:b/>
          <w:sz w:val="24"/>
          <w:szCs w:val="24"/>
        </w:rPr>
      </w:pPr>
      <w:r w:rsidRPr="00086F1B">
        <w:rPr>
          <w:rFonts w:ascii="Times New Roman" w:hAnsi="Times New Roman" w:cs="Times New Roman"/>
          <w:b/>
          <w:sz w:val="24"/>
          <w:szCs w:val="24"/>
        </w:rPr>
        <w:t>Citi resursi</w:t>
      </w:r>
    </w:p>
    <w:p w14:paraId="15720D28" w14:textId="77777777" w:rsidR="00387173" w:rsidRDefault="00387173" w:rsidP="00C559B9">
      <w:pPr>
        <w:pStyle w:val="ListParagraph"/>
        <w:numPr>
          <w:ilvl w:val="0"/>
          <w:numId w:val="38"/>
        </w:numPr>
        <w:jc w:val="both"/>
        <w:rPr>
          <w:rFonts w:ascii="Times New Roman" w:hAnsi="Times New Roman" w:cs="Times New Roman"/>
          <w:sz w:val="24"/>
          <w:szCs w:val="24"/>
        </w:rPr>
      </w:pPr>
      <w:r w:rsidRPr="00AB5B1A">
        <w:rPr>
          <w:rFonts w:ascii="Times New Roman" w:hAnsi="Times New Roman" w:cs="Times New Roman"/>
          <w:sz w:val="24"/>
          <w:szCs w:val="24"/>
        </w:rPr>
        <w:t>ES fondu tīmekļa vietn</w:t>
      </w:r>
      <w:r>
        <w:rPr>
          <w:rFonts w:ascii="Times New Roman" w:hAnsi="Times New Roman" w:cs="Times New Roman"/>
          <w:sz w:val="24"/>
          <w:szCs w:val="24"/>
        </w:rPr>
        <w:t>ē</w:t>
      </w:r>
      <w:r w:rsidRPr="003A4A92">
        <w:rPr>
          <w:rFonts w:ascii="Times New Roman" w:hAnsi="Times New Roman" w:cs="Times New Roman"/>
          <w:sz w:val="24"/>
          <w:szCs w:val="24"/>
        </w:rPr>
        <w:t xml:space="preserve"> </w:t>
      </w:r>
      <w:r>
        <w:rPr>
          <w:rFonts w:ascii="Times New Roman" w:hAnsi="Times New Roman" w:cs="Times New Roman"/>
          <w:sz w:val="24"/>
          <w:szCs w:val="24"/>
        </w:rPr>
        <w:t>izveidots baneris</w:t>
      </w:r>
      <w:r w:rsidRPr="00AB5B1A">
        <w:rPr>
          <w:rFonts w:ascii="Times New Roman" w:hAnsi="Times New Roman" w:cs="Times New Roman"/>
          <w:sz w:val="24"/>
          <w:szCs w:val="24"/>
        </w:rPr>
        <w:t xml:space="preserve">: </w:t>
      </w:r>
      <w:hyperlink r:id="rId101" w:history="1">
        <w:r w:rsidRPr="004D0BA3">
          <w:rPr>
            <w:rStyle w:val="Hyperlink"/>
            <w:rFonts w:ascii="Times New Roman" w:hAnsi="Times New Roman" w:cs="Times New Roman"/>
            <w:sz w:val="24"/>
            <w:szCs w:val="24"/>
          </w:rPr>
          <w:t>http://www.esfondi.lv/page.php?id=1230</w:t>
        </w:r>
      </w:hyperlink>
      <w:r>
        <w:rPr>
          <w:rFonts w:ascii="Times New Roman" w:hAnsi="Times New Roman" w:cs="Times New Roman"/>
          <w:sz w:val="24"/>
          <w:szCs w:val="24"/>
        </w:rPr>
        <w:t xml:space="preserve">; </w:t>
      </w:r>
    </w:p>
    <w:p w14:paraId="255B589F" w14:textId="77777777" w:rsidR="00387173" w:rsidRPr="00A95647" w:rsidRDefault="00387173" w:rsidP="00C559B9">
      <w:pPr>
        <w:pStyle w:val="ListParagraph"/>
        <w:numPr>
          <w:ilvl w:val="0"/>
          <w:numId w:val="38"/>
        </w:numPr>
        <w:spacing w:before="240" w:after="240"/>
        <w:jc w:val="both"/>
        <w:rPr>
          <w:rFonts w:ascii="Times New Roman" w:hAnsi="Times New Roman" w:cs="Times New Roman"/>
          <w:sz w:val="24"/>
          <w:szCs w:val="24"/>
        </w:rPr>
      </w:pPr>
      <w:r w:rsidRPr="00A95647">
        <w:rPr>
          <w:rFonts w:ascii="Times New Roman" w:hAnsi="Times New Roman" w:cs="Times New Roman"/>
          <w:sz w:val="24"/>
          <w:szCs w:val="24"/>
        </w:rPr>
        <w:t xml:space="preserve">KNAB Ziņojumu centrs un uzticības tālrunis </w:t>
      </w:r>
      <w:hyperlink r:id="rId102" w:history="1">
        <w:r w:rsidRPr="00100270">
          <w:rPr>
            <w:rStyle w:val="Hyperlink"/>
            <w:rFonts w:ascii="Times New Roman" w:hAnsi="Times New Roman" w:cs="Times New Roman"/>
            <w:sz w:val="24"/>
            <w:szCs w:val="24"/>
          </w:rPr>
          <w:t>http://www.knab.gov.lv/lv/combating/report_centre/</w:t>
        </w:r>
      </w:hyperlink>
      <w:r>
        <w:rPr>
          <w:rFonts w:ascii="Times New Roman" w:hAnsi="Times New Roman" w:cs="Times New Roman"/>
          <w:sz w:val="24"/>
          <w:szCs w:val="24"/>
        </w:rPr>
        <w:t xml:space="preserve"> </w:t>
      </w:r>
      <w:r w:rsidRPr="00A95647">
        <w:rPr>
          <w:rFonts w:ascii="Times New Roman" w:hAnsi="Times New Roman" w:cs="Times New Roman"/>
          <w:sz w:val="24"/>
          <w:szCs w:val="24"/>
        </w:rPr>
        <w:t>;</w:t>
      </w:r>
    </w:p>
    <w:p w14:paraId="3C63A17B" w14:textId="77777777" w:rsidR="00387173" w:rsidRPr="00A95647" w:rsidRDefault="00387173" w:rsidP="00C559B9">
      <w:pPr>
        <w:pStyle w:val="ListParagraph"/>
        <w:numPr>
          <w:ilvl w:val="0"/>
          <w:numId w:val="38"/>
        </w:numPr>
        <w:spacing w:before="240" w:after="240"/>
        <w:jc w:val="both"/>
        <w:rPr>
          <w:rFonts w:ascii="Times New Roman" w:hAnsi="Times New Roman" w:cs="Times New Roman"/>
          <w:sz w:val="24"/>
          <w:szCs w:val="24"/>
        </w:rPr>
      </w:pPr>
      <w:r w:rsidRPr="00A95647">
        <w:rPr>
          <w:rFonts w:ascii="Times New Roman" w:hAnsi="Times New Roman" w:cs="Times New Roman"/>
          <w:sz w:val="24"/>
          <w:szCs w:val="24"/>
        </w:rPr>
        <w:t xml:space="preserve">Ekonomisko noziegumu apkarošanas pārvaldes uzticības tālrunis: </w:t>
      </w:r>
      <w:hyperlink r:id="rId103" w:history="1">
        <w:r w:rsidRPr="00100270">
          <w:rPr>
            <w:rStyle w:val="Hyperlink"/>
            <w:rFonts w:ascii="Times New Roman" w:hAnsi="Times New Roman" w:cs="Times New Roman"/>
            <w:sz w:val="24"/>
            <w:szCs w:val="24"/>
          </w:rPr>
          <w:t>http://www.vp.gov.lv/?id=511&amp;said=511&amp;r=1</w:t>
        </w:r>
      </w:hyperlink>
      <w:r>
        <w:rPr>
          <w:rStyle w:val="Hyperlink"/>
          <w:rFonts w:ascii="Times New Roman" w:hAnsi="Times New Roman" w:cs="Times New Roman"/>
          <w:sz w:val="24"/>
          <w:szCs w:val="24"/>
        </w:rPr>
        <w:t>;</w:t>
      </w:r>
    </w:p>
    <w:p w14:paraId="49318C8E" w14:textId="0FE2371C" w:rsidR="00387173" w:rsidRDefault="00387173" w:rsidP="00C559B9">
      <w:pPr>
        <w:pStyle w:val="ListParagraph"/>
        <w:numPr>
          <w:ilvl w:val="0"/>
          <w:numId w:val="38"/>
        </w:numPr>
        <w:spacing w:before="240" w:after="240"/>
        <w:jc w:val="both"/>
        <w:rPr>
          <w:rFonts w:ascii="Times New Roman" w:hAnsi="Times New Roman" w:cs="Times New Roman"/>
          <w:sz w:val="24"/>
          <w:szCs w:val="24"/>
        </w:rPr>
      </w:pPr>
      <w:r w:rsidRPr="003236B5">
        <w:rPr>
          <w:rFonts w:ascii="Times New Roman" w:hAnsi="Times New Roman" w:cs="Times New Roman"/>
          <w:sz w:val="24"/>
          <w:szCs w:val="24"/>
        </w:rPr>
        <w:t>CFLA tīmekļa</w:t>
      </w:r>
      <w:r w:rsidRPr="0044264A">
        <w:rPr>
          <w:rFonts w:ascii="Times New Roman" w:hAnsi="Times New Roman" w:cs="Times New Roman"/>
          <w:sz w:val="24"/>
          <w:szCs w:val="24"/>
        </w:rPr>
        <w:t xml:space="preserve"> vietn</w:t>
      </w:r>
      <w:r>
        <w:rPr>
          <w:rFonts w:ascii="Times New Roman" w:hAnsi="Times New Roman" w:cs="Times New Roman"/>
          <w:sz w:val="24"/>
          <w:szCs w:val="24"/>
        </w:rPr>
        <w:t>e</w:t>
      </w:r>
      <w:r w:rsidRPr="0044264A">
        <w:rPr>
          <w:rFonts w:ascii="Times New Roman" w:hAnsi="Times New Roman" w:cs="Times New Roman"/>
          <w:sz w:val="24"/>
          <w:szCs w:val="24"/>
        </w:rPr>
        <w:t xml:space="preserve"> </w:t>
      </w:r>
      <w:hyperlink r:id="rId104" w:history="1">
        <w:r w:rsidRPr="00300F6E">
          <w:rPr>
            <w:rStyle w:val="Hyperlink"/>
            <w:rFonts w:ascii="Times New Roman" w:hAnsi="Times New Roman" w:cs="Times New Roman"/>
            <w:sz w:val="24"/>
            <w:szCs w:val="24"/>
          </w:rPr>
          <w:t>http://www.cfla.gov.lv/lv/es-fondi-2014-2020/krapsanas-apkarosana</w:t>
        </w:r>
      </w:hyperlink>
      <w:r>
        <w:rPr>
          <w:rFonts w:ascii="Times New Roman" w:hAnsi="Times New Roman" w:cs="Times New Roman"/>
          <w:sz w:val="24"/>
          <w:szCs w:val="24"/>
        </w:rPr>
        <w:t>.</w:t>
      </w:r>
    </w:p>
    <w:p w14:paraId="4323A1B5" w14:textId="331B5935" w:rsidR="00E70B17" w:rsidRDefault="000641DB" w:rsidP="00E70B17">
      <w:pPr>
        <w:pStyle w:val="Heading3"/>
        <w:jc w:val="both"/>
        <w:rPr>
          <w:rFonts w:eastAsia="Times New Roman"/>
          <w:lang w:eastAsia="lv-LV"/>
        </w:rPr>
      </w:pPr>
      <w:bookmarkStart w:id="189" w:name="_Toc413229872"/>
      <w:bookmarkStart w:id="190" w:name="_Toc420918853"/>
      <w:r>
        <w:rPr>
          <w:rFonts w:eastAsia="Times New Roman"/>
          <w:lang w:eastAsia="lv-LV"/>
        </w:rPr>
        <w:t>2.4.2.</w:t>
      </w:r>
      <w:r w:rsidR="00E70B17" w:rsidRPr="00286062">
        <w:rPr>
          <w:rFonts w:eastAsia="Times New Roman"/>
          <w:lang w:eastAsia="lv-LV"/>
        </w:rPr>
        <w:t> Procedūru, kas paredzētas, lai tiktu izpildīts pienākums par pārkāpumiem ziņot Komisijai saskaņā ar Regulas (ES) Nr.1303/2013 122.panta 2.punktu, apraksts (ieskaitot plūsmkarti, kurā norādīta ziņošanas secība).</w:t>
      </w:r>
      <w:bookmarkEnd w:id="189"/>
      <w:bookmarkEnd w:id="190"/>
    </w:p>
    <w:p w14:paraId="48FF6CA1" w14:textId="7F80A15B" w:rsidR="00297FEE" w:rsidRPr="00297FEE" w:rsidRDefault="00297FEE" w:rsidP="00297FEE">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 xml:space="preserve">Vadošā iestāde reizi ceturksnī organizē </w:t>
      </w:r>
      <w:r w:rsidR="00ED60E9">
        <w:rPr>
          <w:rFonts w:ascii="Times New Roman" w:hAnsi="Times New Roman" w:cs="Times New Roman"/>
          <w:sz w:val="24"/>
          <w:szCs w:val="24"/>
        </w:rPr>
        <w:t>sanāksmi</w:t>
      </w:r>
      <w:r>
        <w:rPr>
          <w:rFonts w:ascii="Times New Roman" w:hAnsi="Times New Roman" w:cs="Times New Roman"/>
          <w:sz w:val="24"/>
          <w:szCs w:val="24"/>
        </w:rPr>
        <w:t>, kurā izskata attiecīgajā ceturksnī konstatētās neatbil</w:t>
      </w:r>
      <w:r w:rsidR="00ED60E9">
        <w:rPr>
          <w:rFonts w:ascii="Times New Roman" w:hAnsi="Times New Roman" w:cs="Times New Roman"/>
          <w:sz w:val="24"/>
          <w:szCs w:val="24"/>
        </w:rPr>
        <w:t>st</w:t>
      </w:r>
      <w:r>
        <w:rPr>
          <w:rFonts w:ascii="Times New Roman" w:hAnsi="Times New Roman" w:cs="Times New Roman"/>
          <w:sz w:val="24"/>
          <w:szCs w:val="24"/>
        </w:rPr>
        <w:t xml:space="preserve">ības un pieņem lēmumu par tām neatbilstībām, par kurām jāziņo Eiropas Komisijai (turpmāk – </w:t>
      </w:r>
      <w:r w:rsidR="00ED60E9">
        <w:rPr>
          <w:rFonts w:ascii="Times New Roman" w:hAnsi="Times New Roman" w:cs="Times New Roman"/>
          <w:sz w:val="24"/>
          <w:szCs w:val="24"/>
        </w:rPr>
        <w:t>Sanāksme par neatbilstībām</w:t>
      </w:r>
      <w:r>
        <w:rPr>
          <w:rFonts w:ascii="Times New Roman" w:hAnsi="Times New Roman" w:cs="Times New Roman"/>
          <w:sz w:val="24"/>
          <w:szCs w:val="24"/>
        </w:rPr>
        <w:t>)</w:t>
      </w:r>
      <w:r w:rsidR="007D66E5">
        <w:rPr>
          <w:rFonts w:ascii="Times New Roman" w:hAnsi="Times New Roman" w:cs="Times New Roman"/>
          <w:sz w:val="24"/>
          <w:szCs w:val="24"/>
        </w:rPr>
        <w:t>,</w:t>
      </w:r>
      <w:r>
        <w:rPr>
          <w:rFonts w:ascii="Times New Roman" w:hAnsi="Times New Roman" w:cs="Times New Roman"/>
          <w:sz w:val="24"/>
          <w:szCs w:val="24"/>
        </w:rPr>
        <w:t xml:space="preserve"> </w:t>
      </w:r>
      <w:r w:rsidRPr="008313C9">
        <w:rPr>
          <w:rFonts w:ascii="Times New Roman" w:hAnsi="Times New Roman" w:cs="Times New Roman"/>
          <w:sz w:val="24"/>
          <w:szCs w:val="24"/>
        </w:rPr>
        <w:t xml:space="preserve">izmantojot </w:t>
      </w:r>
      <w:r>
        <w:rPr>
          <w:rFonts w:ascii="Times New Roman" w:hAnsi="Times New Roman" w:cs="Times New Roman"/>
          <w:sz w:val="24"/>
          <w:szCs w:val="24"/>
        </w:rPr>
        <w:t>IMS</w:t>
      </w:r>
      <w:r w:rsidRPr="008313C9">
        <w:rPr>
          <w:rFonts w:ascii="Times New Roman" w:hAnsi="Times New Roman" w:cs="Times New Roman"/>
          <w:sz w:val="24"/>
          <w:szCs w:val="24"/>
        </w:rPr>
        <w:t xml:space="preserve">, kas nodrošina drošu datu apmaiņu starp Eiropas Komisiju un katru </w:t>
      </w:r>
      <w:r w:rsidR="00E53A83">
        <w:rPr>
          <w:rFonts w:ascii="Times New Roman" w:hAnsi="Times New Roman" w:cs="Times New Roman"/>
          <w:sz w:val="24"/>
          <w:szCs w:val="24"/>
        </w:rPr>
        <w:t>ES</w:t>
      </w:r>
      <w:r w:rsidRPr="008313C9">
        <w:rPr>
          <w:rFonts w:ascii="Times New Roman" w:hAnsi="Times New Roman" w:cs="Times New Roman"/>
          <w:sz w:val="24"/>
          <w:szCs w:val="24"/>
        </w:rPr>
        <w:t xml:space="preserve"> fondu vadībā iesaistīto institūciju. Revīzijas iestāde, izmant</w:t>
      </w:r>
      <w:r>
        <w:rPr>
          <w:rFonts w:ascii="Times New Roman" w:hAnsi="Times New Roman" w:cs="Times New Roman"/>
          <w:sz w:val="24"/>
          <w:szCs w:val="24"/>
        </w:rPr>
        <w:t xml:space="preserve">ojot </w:t>
      </w:r>
      <w:r w:rsidR="0059024B">
        <w:rPr>
          <w:rFonts w:ascii="Times New Roman" w:hAnsi="Times New Roman" w:cs="Times New Roman"/>
          <w:sz w:val="24"/>
          <w:szCs w:val="24"/>
        </w:rPr>
        <w:t>IMS</w:t>
      </w:r>
      <w:r>
        <w:rPr>
          <w:rFonts w:ascii="Times New Roman" w:hAnsi="Times New Roman" w:cs="Times New Roman"/>
          <w:sz w:val="24"/>
          <w:szCs w:val="24"/>
        </w:rPr>
        <w:t xml:space="preserve">, ziņo par </w:t>
      </w:r>
      <w:r w:rsidR="008C7B64">
        <w:rPr>
          <w:rFonts w:ascii="Times New Roman" w:hAnsi="Times New Roman" w:cs="Times New Roman"/>
          <w:sz w:val="24"/>
          <w:szCs w:val="24"/>
        </w:rPr>
        <w:t>r</w:t>
      </w:r>
      <w:r w:rsidRPr="008313C9">
        <w:rPr>
          <w:rFonts w:ascii="Times New Roman" w:hAnsi="Times New Roman" w:cs="Times New Roman"/>
          <w:sz w:val="24"/>
          <w:szCs w:val="24"/>
        </w:rPr>
        <w:t>evīzijas iestādes konstatētajām neatbilstībām, ja par tām nav ziņojusi sadarbības iestāde.</w:t>
      </w:r>
      <w:r w:rsidRPr="00297FEE">
        <w:rPr>
          <w:rFonts w:ascii="Times New Roman" w:hAnsi="Times New Roman" w:cs="Times New Roman"/>
          <w:sz w:val="24"/>
          <w:szCs w:val="24"/>
        </w:rPr>
        <w:t xml:space="preserve"> </w:t>
      </w:r>
      <w:r w:rsidR="00E82526">
        <w:rPr>
          <w:rFonts w:ascii="Times New Roman" w:hAnsi="Times New Roman" w:cs="Times New Roman"/>
          <w:sz w:val="24"/>
          <w:szCs w:val="24"/>
        </w:rPr>
        <w:t>Revīzijas iestāde</w:t>
      </w:r>
      <w:r w:rsidR="00E82526" w:rsidRPr="00E82526">
        <w:rPr>
          <w:rFonts w:ascii="Times New Roman" w:hAnsi="Times New Roman" w:cs="Times New Roman"/>
          <w:sz w:val="24"/>
          <w:szCs w:val="24"/>
        </w:rPr>
        <w:t xml:space="preserve"> informē </w:t>
      </w:r>
      <w:r w:rsidR="00E82526">
        <w:rPr>
          <w:rFonts w:ascii="Times New Roman" w:hAnsi="Times New Roman" w:cs="Times New Roman"/>
          <w:sz w:val="24"/>
          <w:szCs w:val="24"/>
        </w:rPr>
        <w:t xml:space="preserve">sadarbības iestādi par tiem gadījumiem, par kuriem tā pati ziņos </w:t>
      </w:r>
      <w:r w:rsidR="008C7B64">
        <w:rPr>
          <w:rFonts w:ascii="Times New Roman" w:hAnsi="Times New Roman" w:cs="Times New Roman"/>
          <w:sz w:val="24"/>
          <w:szCs w:val="24"/>
        </w:rPr>
        <w:t>Eiropas Komisija</w:t>
      </w:r>
      <w:r w:rsidR="002734DD">
        <w:rPr>
          <w:rFonts w:ascii="Times New Roman" w:hAnsi="Times New Roman" w:cs="Times New Roman"/>
          <w:sz w:val="24"/>
          <w:szCs w:val="24"/>
        </w:rPr>
        <w:t>i</w:t>
      </w:r>
      <w:r w:rsidR="00E82526" w:rsidRPr="00E82526">
        <w:rPr>
          <w:rFonts w:ascii="Times New Roman" w:hAnsi="Times New Roman" w:cs="Times New Roman"/>
          <w:sz w:val="24"/>
          <w:szCs w:val="24"/>
        </w:rPr>
        <w:t>/OLAF</w:t>
      </w:r>
      <w:r w:rsidR="00E82526">
        <w:rPr>
          <w:rFonts w:ascii="Times New Roman" w:hAnsi="Times New Roman" w:cs="Times New Roman"/>
          <w:sz w:val="24"/>
          <w:szCs w:val="24"/>
        </w:rPr>
        <w:t xml:space="preserve">. Nepieciešamības gadījumā šos jautājumus var pārrunāt ik certurkšņa neatbilstību sanāksmē. </w:t>
      </w:r>
    </w:p>
    <w:p w14:paraId="09F72818" w14:textId="2383FA66" w:rsidR="00297FEE" w:rsidRDefault="00297FEE" w:rsidP="00297FEE">
      <w:pPr>
        <w:pStyle w:val="ListParagraph"/>
        <w:spacing w:before="240" w:after="240"/>
        <w:ind w:left="0"/>
        <w:jc w:val="both"/>
        <w:rPr>
          <w:rFonts w:ascii="Times New Roman" w:hAnsi="Times New Roman" w:cs="Times New Roman"/>
          <w:sz w:val="24"/>
          <w:szCs w:val="24"/>
        </w:rPr>
      </w:pPr>
      <w:r w:rsidRPr="00297FEE">
        <w:rPr>
          <w:rFonts w:ascii="Times New Roman" w:hAnsi="Times New Roman" w:cs="Times New Roman"/>
          <w:sz w:val="24"/>
          <w:szCs w:val="24"/>
        </w:rPr>
        <w:t xml:space="preserve">Sadarbības iestāde </w:t>
      </w:r>
      <w:r>
        <w:rPr>
          <w:rFonts w:ascii="Times New Roman" w:hAnsi="Times New Roman" w:cs="Times New Roman"/>
          <w:sz w:val="24"/>
          <w:szCs w:val="24"/>
        </w:rPr>
        <w:t xml:space="preserve">IMS </w:t>
      </w:r>
      <w:r w:rsidR="00C24117">
        <w:rPr>
          <w:rFonts w:ascii="Times New Roman" w:hAnsi="Times New Roman" w:cs="Times New Roman"/>
          <w:sz w:val="24"/>
          <w:szCs w:val="24"/>
        </w:rPr>
        <w:t>ievada</w:t>
      </w:r>
      <w:r w:rsidR="00C24117" w:rsidRPr="00C24117">
        <w:rPr>
          <w:rFonts w:ascii="Times New Roman" w:hAnsi="Times New Roman" w:cs="Times New Roman"/>
          <w:sz w:val="24"/>
          <w:szCs w:val="24"/>
        </w:rPr>
        <w:t xml:space="preserve">, saskaņo ar vadošo iestādi ievadītos datus </w:t>
      </w:r>
      <w:r w:rsidRPr="00297FEE">
        <w:rPr>
          <w:rFonts w:ascii="Times New Roman" w:hAnsi="Times New Roman" w:cs="Times New Roman"/>
          <w:sz w:val="24"/>
          <w:szCs w:val="24"/>
        </w:rPr>
        <w:t>un tiešsaistes režīmā nosūta Eiropas Komisijai</w:t>
      </w:r>
      <w:r w:rsidR="000D6712">
        <w:rPr>
          <w:rFonts w:ascii="Times New Roman" w:hAnsi="Times New Roman" w:cs="Times New Roman"/>
          <w:sz w:val="24"/>
          <w:szCs w:val="24"/>
        </w:rPr>
        <w:t>/OLAF</w:t>
      </w:r>
      <w:r w:rsidRPr="00297FEE">
        <w:rPr>
          <w:rFonts w:ascii="Times New Roman" w:hAnsi="Times New Roman" w:cs="Times New Roman"/>
          <w:sz w:val="24"/>
          <w:szCs w:val="24"/>
        </w:rPr>
        <w:t xml:space="preserve"> informāciju par neatbilstībām, kas atbilst </w:t>
      </w:r>
      <w:r w:rsidR="004F5295">
        <w:rPr>
          <w:rFonts w:ascii="Times New Roman" w:hAnsi="Times New Roman" w:cs="Times New Roman"/>
          <w:sz w:val="24"/>
          <w:szCs w:val="24"/>
        </w:rPr>
        <w:t>R</w:t>
      </w:r>
      <w:r w:rsidR="004F5295" w:rsidRPr="007D66E5">
        <w:rPr>
          <w:rFonts w:ascii="Times New Roman" w:hAnsi="Times New Roman" w:cs="Times New Roman"/>
          <w:sz w:val="24"/>
          <w:szCs w:val="24"/>
        </w:rPr>
        <w:t>egula</w:t>
      </w:r>
      <w:r w:rsidR="004F5295">
        <w:rPr>
          <w:rFonts w:ascii="Times New Roman" w:hAnsi="Times New Roman" w:cs="Times New Roman"/>
          <w:sz w:val="24"/>
          <w:szCs w:val="24"/>
        </w:rPr>
        <w:t>s</w:t>
      </w:r>
      <w:r w:rsidR="004F5295" w:rsidRPr="007D66E5">
        <w:rPr>
          <w:rFonts w:ascii="Times New Roman" w:hAnsi="Times New Roman" w:cs="Times New Roman"/>
          <w:sz w:val="24"/>
          <w:szCs w:val="24"/>
        </w:rPr>
        <w:t xml:space="preserve"> (ES) Nr.2015/1970</w:t>
      </w:r>
      <w:r w:rsidR="007D66E5">
        <w:rPr>
          <w:rFonts w:ascii="Times New Roman" w:hAnsi="Times New Roman" w:cs="Times New Roman"/>
          <w:sz w:val="24"/>
          <w:szCs w:val="24"/>
        </w:rPr>
        <w:t xml:space="preserve">, </w:t>
      </w:r>
      <w:r w:rsidRPr="00297FEE">
        <w:rPr>
          <w:rFonts w:ascii="Times New Roman" w:hAnsi="Times New Roman" w:cs="Times New Roman"/>
          <w:sz w:val="24"/>
          <w:szCs w:val="24"/>
        </w:rPr>
        <w:t xml:space="preserve">3.pantā minētajiem nosacījumiem un par kurām </w:t>
      </w:r>
      <w:r w:rsidR="000D6712">
        <w:rPr>
          <w:rFonts w:ascii="Times New Roman" w:hAnsi="Times New Roman" w:cs="Times New Roman"/>
          <w:sz w:val="24"/>
          <w:szCs w:val="24"/>
        </w:rPr>
        <w:t>Sanāksmē par neatbilstībām</w:t>
      </w:r>
      <w:r w:rsidR="000D6712" w:rsidRPr="00297FEE">
        <w:rPr>
          <w:rFonts w:ascii="Times New Roman" w:hAnsi="Times New Roman" w:cs="Times New Roman"/>
          <w:sz w:val="24"/>
          <w:szCs w:val="24"/>
        </w:rPr>
        <w:t xml:space="preserve"> </w:t>
      </w:r>
      <w:r w:rsidRPr="00297FEE">
        <w:rPr>
          <w:rFonts w:ascii="Times New Roman" w:hAnsi="Times New Roman" w:cs="Times New Roman"/>
          <w:sz w:val="24"/>
          <w:szCs w:val="24"/>
        </w:rPr>
        <w:t>nolemts ziņot.</w:t>
      </w:r>
      <w:r>
        <w:rPr>
          <w:rFonts w:ascii="Times New Roman" w:hAnsi="Times New Roman" w:cs="Times New Roman"/>
          <w:sz w:val="24"/>
          <w:szCs w:val="24"/>
        </w:rPr>
        <w:t xml:space="preserve"> </w:t>
      </w:r>
      <w:r w:rsidR="00C24117" w:rsidRPr="00C24117">
        <w:rPr>
          <w:rFonts w:ascii="Times New Roman" w:hAnsi="Times New Roman" w:cs="Times New Roman"/>
          <w:sz w:val="24"/>
          <w:szCs w:val="24"/>
        </w:rPr>
        <w:t xml:space="preserve">Sadarbības iestāde IMS ievada visu informāciju, kas minēta </w:t>
      </w:r>
      <w:r w:rsidR="007D66E5">
        <w:rPr>
          <w:rFonts w:ascii="Times New Roman" w:hAnsi="Times New Roman" w:cs="Times New Roman"/>
          <w:sz w:val="24"/>
          <w:szCs w:val="24"/>
        </w:rPr>
        <w:t xml:space="preserve">Regulas </w:t>
      </w:r>
      <w:r w:rsidR="004F5295">
        <w:rPr>
          <w:rFonts w:ascii="Times New Roman" w:hAnsi="Times New Roman" w:cs="Times New Roman"/>
          <w:sz w:val="24"/>
          <w:szCs w:val="24"/>
        </w:rPr>
        <w:t xml:space="preserve">(ES) </w:t>
      </w:r>
      <w:r w:rsidR="007D66E5">
        <w:rPr>
          <w:rFonts w:ascii="Times New Roman" w:hAnsi="Times New Roman" w:cs="Times New Roman"/>
          <w:sz w:val="24"/>
          <w:szCs w:val="24"/>
        </w:rPr>
        <w:t>Nr.201</w:t>
      </w:r>
      <w:r w:rsidR="004F5295">
        <w:rPr>
          <w:rFonts w:ascii="Times New Roman" w:hAnsi="Times New Roman" w:cs="Times New Roman"/>
          <w:sz w:val="24"/>
          <w:szCs w:val="24"/>
        </w:rPr>
        <w:t>5</w:t>
      </w:r>
      <w:r w:rsidR="007D66E5">
        <w:rPr>
          <w:rFonts w:ascii="Times New Roman" w:hAnsi="Times New Roman" w:cs="Times New Roman"/>
          <w:sz w:val="24"/>
          <w:szCs w:val="24"/>
        </w:rPr>
        <w:t xml:space="preserve">/1970 </w:t>
      </w:r>
      <w:r w:rsidR="00E82526">
        <w:rPr>
          <w:rFonts w:ascii="Times New Roman" w:hAnsi="Times New Roman" w:cs="Times New Roman"/>
          <w:sz w:val="24"/>
          <w:szCs w:val="24"/>
        </w:rPr>
        <w:t>3</w:t>
      </w:r>
      <w:r w:rsidR="00C24117" w:rsidRPr="00C24117">
        <w:rPr>
          <w:rFonts w:ascii="Times New Roman" w:hAnsi="Times New Roman" w:cs="Times New Roman"/>
          <w:sz w:val="24"/>
          <w:szCs w:val="24"/>
        </w:rPr>
        <w:t>.pant</w:t>
      </w:r>
      <w:r w:rsidR="00E82526">
        <w:rPr>
          <w:rFonts w:ascii="Times New Roman" w:hAnsi="Times New Roman" w:cs="Times New Roman"/>
          <w:sz w:val="24"/>
          <w:szCs w:val="24"/>
        </w:rPr>
        <w:t xml:space="preserve">a otrajā punktā un attiecībā uz progresa ziņojumu – </w:t>
      </w:r>
      <w:r w:rsidR="007D66E5">
        <w:rPr>
          <w:rFonts w:ascii="Times New Roman" w:hAnsi="Times New Roman" w:cs="Times New Roman"/>
          <w:sz w:val="24"/>
          <w:szCs w:val="24"/>
        </w:rPr>
        <w:t>Regulas</w:t>
      </w:r>
      <w:r w:rsidR="004F5295">
        <w:rPr>
          <w:rFonts w:ascii="Times New Roman" w:hAnsi="Times New Roman" w:cs="Times New Roman"/>
          <w:sz w:val="24"/>
          <w:szCs w:val="24"/>
        </w:rPr>
        <w:t xml:space="preserve"> (ES)</w:t>
      </w:r>
      <w:r w:rsidR="007D66E5">
        <w:rPr>
          <w:rFonts w:ascii="Times New Roman" w:hAnsi="Times New Roman" w:cs="Times New Roman"/>
          <w:sz w:val="24"/>
          <w:szCs w:val="24"/>
        </w:rPr>
        <w:t xml:space="preserve"> Nr.201</w:t>
      </w:r>
      <w:r w:rsidR="004F5295">
        <w:rPr>
          <w:rFonts w:ascii="Times New Roman" w:hAnsi="Times New Roman" w:cs="Times New Roman"/>
          <w:sz w:val="24"/>
          <w:szCs w:val="24"/>
        </w:rPr>
        <w:t>5</w:t>
      </w:r>
      <w:r w:rsidR="0059024B">
        <w:rPr>
          <w:rFonts w:ascii="Times New Roman" w:hAnsi="Times New Roman" w:cs="Times New Roman"/>
          <w:sz w:val="24"/>
          <w:szCs w:val="24"/>
        </w:rPr>
        <w:t>/</w:t>
      </w:r>
      <w:r w:rsidR="007D66E5">
        <w:rPr>
          <w:rFonts w:ascii="Times New Roman" w:hAnsi="Times New Roman" w:cs="Times New Roman"/>
          <w:sz w:val="24"/>
          <w:szCs w:val="24"/>
        </w:rPr>
        <w:t>1970</w:t>
      </w:r>
      <w:r w:rsidR="00E82526">
        <w:rPr>
          <w:rFonts w:ascii="Times New Roman" w:hAnsi="Times New Roman" w:cs="Times New Roman"/>
          <w:sz w:val="24"/>
          <w:szCs w:val="24"/>
        </w:rPr>
        <w:t xml:space="preserve"> 4.panta 1.punktā minēto informāciju</w:t>
      </w:r>
      <w:r w:rsidR="000641DB">
        <w:rPr>
          <w:rFonts w:ascii="Times New Roman" w:hAnsi="Times New Roman" w:cs="Times New Roman"/>
          <w:sz w:val="24"/>
          <w:szCs w:val="24"/>
        </w:rPr>
        <w:t xml:space="preserve">. </w:t>
      </w:r>
      <w:r w:rsidR="00BB5F09">
        <w:rPr>
          <w:rFonts w:ascii="Times New Roman" w:hAnsi="Times New Roman" w:cs="Times New Roman"/>
          <w:sz w:val="24"/>
          <w:szCs w:val="24"/>
        </w:rPr>
        <w:t xml:space="preserve">Vadošā iestāde pārbaida sadarbības iestādes IMS ievadītos datus. </w:t>
      </w:r>
      <w:r w:rsidRPr="00297FEE">
        <w:rPr>
          <w:rFonts w:ascii="Times New Roman" w:hAnsi="Times New Roman" w:cs="Times New Roman"/>
          <w:sz w:val="24"/>
          <w:szCs w:val="24"/>
        </w:rPr>
        <w:t xml:space="preserve">Par neatbilstību, kas atbilst </w:t>
      </w:r>
      <w:r w:rsidR="00E93E9F">
        <w:rPr>
          <w:rFonts w:ascii="Times New Roman" w:hAnsi="Times New Roman" w:cs="Times New Roman"/>
          <w:sz w:val="24"/>
          <w:szCs w:val="24"/>
        </w:rPr>
        <w:t>R</w:t>
      </w:r>
      <w:r w:rsidR="007D66E5" w:rsidRPr="007D66E5">
        <w:rPr>
          <w:rFonts w:ascii="Times New Roman" w:hAnsi="Times New Roman" w:cs="Times New Roman"/>
          <w:sz w:val="24"/>
          <w:szCs w:val="24"/>
        </w:rPr>
        <w:t>egula</w:t>
      </w:r>
      <w:r w:rsidR="007D66E5">
        <w:rPr>
          <w:rFonts w:ascii="Times New Roman" w:hAnsi="Times New Roman" w:cs="Times New Roman"/>
          <w:sz w:val="24"/>
          <w:szCs w:val="24"/>
        </w:rPr>
        <w:t>s</w:t>
      </w:r>
      <w:r w:rsidR="007D66E5" w:rsidRPr="007D66E5">
        <w:rPr>
          <w:rFonts w:ascii="Times New Roman" w:hAnsi="Times New Roman" w:cs="Times New Roman"/>
          <w:sz w:val="24"/>
          <w:szCs w:val="24"/>
        </w:rPr>
        <w:t xml:space="preserve"> (ES) Nr.2015/1974</w:t>
      </w:r>
      <w:r w:rsidR="007D66E5">
        <w:rPr>
          <w:rFonts w:ascii="Times New Roman" w:hAnsi="Times New Roman" w:cs="Times New Roman"/>
          <w:sz w:val="24"/>
          <w:szCs w:val="24"/>
        </w:rPr>
        <w:t xml:space="preserve"> </w:t>
      </w:r>
      <w:r w:rsidRPr="00297FEE">
        <w:rPr>
          <w:rFonts w:ascii="Times New Roman" w:hAnsi="Times New Roman" w:cs="Times New Roman"/>
          <w:sz w:val="24"/>
          <w:szCs w:val="24"/>
        </w:rPr>
        <w:t>2.panta 3.p</w:t>
      </w:r>
      <w:r>
        <w:rPr>
          <w:rFonts w:ascii="Times New Roman" w:hAnsi="Times New Roman" w:cs="Times New Roman"/>
          <w:sz w:val="24"/>
          <w:szCs w:val="24"/>
        </w:rPr>
        <w:t xml:space="preserve">unktā minētajiem nosacījumiem, </w:t>
      </w:r>
      <w:r w:rsidR="00E93E9F">
        <w:rPr>
          <w:rFonts w:ascii="Times New Roman" w:hAnsi="Times New Roman" w:cs="Times New Roman"/>
          <w:sz w:val="24"/>
          <w:szCs w:val="24"/>
        </w:rPr>
        <w:t>s</w:t>
      </w:r>
      <w:r w:rsidRPr="00297FEE">
        <w:rPr>
          <w:rFonts w:ascii="Times New Roman" w:hAnsi="Times New Roman" w:cs="Times New Roman"/>
          <w:sz w:val="24"/>
          <w:szCs w:val="24"/>
        </w:rPr>
        <w:t xml:space="preserve">adarbības iestāde ievada informāciju </w:t>
      </w:r>
      <w:r>
        <w:rPr>
          <w:rFonts w:ascii="Times New Roman" w:hAnsi="Times New Roman" w:cs="Times New Roman"/>
          <w:sz w:val="24"/>
          <w:szCs w:val="24"/>
        </w:rPr>
        <w:t>IMS</w:t>
      </w:r>
      <w:r w:rsidRPr="00297FEE">
        <w:rPr>
          <w:rFonts w:ascii="Times New Roman" w:hAnsi="Times New Roman" w:cs="Times New Roman"/>
          <w:sz w:val="24"/>
          <w:szCs w:val="24"/>
        </w:rPr>
        <w:t xml:space="preserve"> un tiešsaistes režīmā nosūta Eiropas Komisijai</w:t>
      </w:r>
      <w:r w:rsidR="000D6712">
        <w:rPr>
          <w:rFonts w:ascii="Times New Roman" w:hAnsi="Times New Roman" w:cs="Times New Roman"/>
          <w:sz w:val="24"/>
          <w:szCs w:val="24"/>
        </w:rPr>
        <w:t>/OLAF</w:t>
      </w:r>
      <w:r w:rsidRPr="00297FEE">
        <w:rPr>
          <w:rFonts w:ascii="Times New Roman" w:hAnsi="Times New Roman" w:cs="Times New Roman"/>
          <w:sz w:val="24"/>
          <w:szCs w:val="24"/>
        </w:rPr>
        <w:t xml:space="preserve"> triju darbdienu laikā pēc attiecīgās neatbilstības konstatēšanas, vien</w:t>
      </w:r>
      <w:r>
        <w:rPr>
          <w:rFonts w:ascii="Times New Roman" w:hAnsi="Times New Roman" w:cs="Times New Roman"/>
          <w:sz w:val="24"/>
          <w:szCs w:val="24"/>
        </w:rPr>
        <w:t>laikus elektroniski</w:t>
      </w:r>
      <w:r w:rsidR="0009273A">
        <w:rPr>
          <w:rFonts w:ascii="Times New Roman" w:hAnsi="Times New Roman" w:cs="Times New Roman"/>
          <w:sz w:val="24"/>
          <w:szCs w:val="24"/>
        </w:rPr>
        <w:t xml:space="preserve"> informējot vadošo iestādi, r</w:t>
      </w:r>
      <w:r>
        <w:rPr>
          <w:rFonts w:ascii="Times New Roman" w:hAnsi="Times New Roman" w:cs="Times New Roman"/>
          <w:sz w:val="24"/>
          <w:szCs w:val="24"/>
        </w:rPr>
        <w:t xml:space="preserve">evīzijas iestādi, </w:t>
      </w:r>
      <w:r w:rsidR="0009273A">
        <w:rPr>
          <w:rFonts w:ascii="Times New Roman" w:hAnsi="Times New Roman" w:cs="Times New Roman"/>
          <w:sz w:val="24"/>
          <w:szCs w:val="24"/>
        </w:rPr>
        <w:t>s</w:t>
      </w:r>
      <w:r w:rsidRPr="00297FEE">
        <w:rPr>
          <w:rFonts w:ascii="Times New Roman" w:hAnsi="Times New Roman" w:cs="Times New Roman"/>
          <w:sz w:val="24"/>
          <w:szCs w:val="24"/>
        </w:rPr>
        <w:t xml:space="preserve">ertifikācijas iestādi un </w:t>
      </w:r>
      <w:r w:rsidR="0009273A">
        <w:rPr>
          <w:rFonts w:ascii="Times New Roman" w:hAnsi="Times New Roman" w:cs="Times New Roman"/>
          <w:sz w:val="24"/>
          <w:szCs w:val="24"/>
        </w:rPr>
        <w:t>a</w:t>
      </w:r>
      <w:r w:rsidRPr="00297FEE">
        <w:rPr>
          <w:rFonts w:ascii="Times New Roman" w:hAnsi="Times New Roman" w:cs="Times New Roman"/>
          <w:sz w:val="24"/>
          <w:szCs w:val="24"/>
        </w:rPr>
        <w:t>tbildīgo iestādi</w:t>
      </w:r>
      <w:r w:rsidR="007D5EDD">
        <w:rPr>
          <w:rFonts w:ascii="Times New Roman" w:hAnsi="Times New Roman" w:cs="Times New Roman"/>
          <w:sz w:val="24"/>
          <w:szCs w:val="24"/>
        </w:rPr>
        <w:t xml:space="preserve"> un attiec</w:t>
      </w:r>
      <w:r w:rsidR="00FB405E">
        <w:rPr>
          <w:rFonts w:ascii="Times New Roman" w:hAnsi="Times New Roman" w:cs="Times New Roman"/>
          <w:sz w:val="24"/>
          <w:szCs w:val="24"/>
        </w:rPr>
        <w:t>īgo d</w:t>
      </w:r>
      <w:r w:rsidR="007D5EDD">
        <w:rPr>
          <w:rFonts w:ascii="Times New Roman" w:hAnsi="Times New Roman" w:cs="Times New Roman"/>
          <w:sz w:val="24"/>
          <w:szCs w:val="24"/>
        </w:rPr>
        <w:t>alībvalsti, kas iesaistīta (ja nepieciešams)</w:t>
      </w:r>
      <w:r w:rsidRPr="00297FEE">
        <w:rPr>
          <w:rFonts w:ascii="Times New Roman" w:hAnsi="Times New Roman" w:cs="Times New Roman"/>
          <w:sz w:val="24"/>
          <w:szCs w:val="24"/>
        </w:rPr>
        <w:t>.</w:t>
      </w:r>
    </w:p>
    <w:p w14:paraId="69C9DEC2" w14:textId="2C8E15D8" w:rsidR="00A95647" w:rsidRDefault="00ED00F1" w:rsidP="00A95647">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 xml:space="preserve">Vadošā iestāde koordinē </w:t>
      </w:r>
      <w:r w:rsidR="000D6712">
        <w:rPr>
          <w:rFonts w:ascii="Times New Roman" w:hAnsi="Times New Roman" w:cs="Times New Roman"/>
          <w:sz w:val="24"/>
          <w:szCs w:val="24"/>
        </w:rPr>
        <w:t xml:space="preserve">IMS </w:t>
      </w:r>
      <w:r>
        <w:rPr>
          <w:rFonts w:ascii="Times New Roman" w:hAnsi="Times New Roman" w:cs="Times New Roman"/>
          <w:sz w:val="24"/>
          <w:szCs w:val="24"/>
        </w:rPr>
        <w:t>lietotāju tiesību piešķiršanu</w:t>
      </w:r>
      <w:r w:rsidR="007E6B16">
        <w:rPr>
          <w:rFonts w:ascii="Times New Roman" w:hAnsi="Times New Roman" w:cs="Times New Roman"/>
          <w:sz w:val="24"/>
          <w:szCs w:val="24"/>
        </w:rPr>
        <w:t xml:space="preserve"> un aktualizēšanu</w:t>
      </w:r>
      <w:r>
        <w:rPr>
          <w:rFonts w:ascii="Times New Roman" w:hAnsi="Times New Roman" w:cs="Times New Roman"/>
          <w:sz w:val="24"/>
          <w:szCs w:val="24"/>
        </w:rPr>
        <w:t xml:space="preserve">. </w:t>
      </w:r>
    </w:p>
    <w:p w14:paraId="56215394" w14:textId="61E8C8F9" w:rsidR="00F23BDB" w:rsidRDefault="00F23BDB" w:rsidP="00DA7828">
      <w:pPr>
        <w:spacing w:before="240" w:after="240"/>
        <w:rPr>
          <w:rFonts w:ascii="Times New Roman" w:hAnsi="Times New Roman" w:cs="Times New Roman"/>
          <w:i/>
          <w:sz w:val="24"/>
          <w:szCs w:val="24"/>
        </w:rPr>
      </w:pPr>
    </w:p>
    <w:p w14:paraId="70F40F1E" w14:textId="33A8CA59" w:rsidR="00F23BDB" w:rsidRDefault="00F23BDB" w:rsidP="00DA7828">
      <w:pPr>
        <w:spacing w:before="240" w:after="240"/>
        <w:rPr>
          <w:rFonts w:ascii="Times New Roman" w:hAnsi="Times New Roman" w:cs="Times New Roman"/>
          <w:i/>
          <w:sz w:val="24"/>
          <w:szCs w:val="24"/>
        </w:rPr>
      </w:pPr>
      <w:r>
        <w:rPr>
          <w:rFonts w:ascii="Times New Roman" w:hAnsi="Times New Roman" w:cs="Times New Roman"/>
          <w:i/>
          <w:noProof/>
          <w:sz w:val="24"/>
          <w:szCs w:val="24"/>
          <w:lang w:eastAsia="lv-LV"/>
        </w:rPr>
        <w:drawing>
          <wp:inline distT="0" distB="0" distL="0" distR="0" wp14:anchorId="6D678A60" wp14:editId="2B737207">
            <wp:extent cx="6639883" cy="5238750"/>
            <wp:effectExtent l="0" t="0" r="889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nal Ziņošana EK_OLAF.jpg"/>
                    <pic:cNvPicPr/>
                  </pic:nvPicPr>
                  <pic:blipFill>
                    <a:blip r:embed="rId105">
                      <a:extLst>
                        <a:ext uri="{28A0092B-C50C-407E-A947-70E740481C1C}">
                          <a14:useLocalDpi xmlns:a14="http://schemas.microsoft.com/office/drawing/2010/main" val="0"/>
                        </a:ext>
                      </a:extLst>
                    </a:blip>
                    <a:stretch>
                      <a:fillRect/>
                    </a:stretch>
                  </pic:blipFill>
                  <pic:spPr>
                    <a:xfrm>
                      <a:off x="0" y="0"/>
                      <a:ext cx="6647556" cy="5244804"/>
                    </a:xfrm>
                    <a:prstGeom prst="rect">
                      <a:avLst/>
                    </a:prstGeom>
                  </pic:spPr>
                </pic:pic>
              </a:graphicData>
            </a:graphic>
          </wp:inline>
        </w:drawing>
      </w:r>
      <w:r>
        <w:rPr>
          <w:rFonts w:ascii="Times New Roman" w:hAnsi="Times New Roman" w:cs="Times New Roman"/>
          <w:i/>
          <w:sz w:val="24"/>
          <w:szCs w:val="24"/>
        </w:rPr>
        <w:t xml:space="preserve"> </w:t>
      </w:r>
    </w:p>
    <w:p w14:paraId="04B16B6C" w14:textId="06959E87" w:rsidR="00DA7828" w:rsidRPr="00B74054" w:rsidRDefault="006E3262" w:rsidP="00B74054">
      <w:pPr>
        <w:spacing w:before="240" w:after="240"/>
        <w:rPr>
          <w:rFonts w:ascii="Times New Roman" w:hAnsi="Times New Roman" w:cs="Times New Roman"/>
          <w:i/>
          <w:sz w:val="24"/>
          <w:szCs w:val="24"/>
        </w:rPr>
      </w:pPr>
      <w:r>
        <w:rPr>
          <w:rFonts w:ascii="Times New Roman" w:hAnsi="Times New Roman" w:cs="Times New Roman"/>
          <w:i/>
          <w:sz w:val="24"/>
          <w:szCs w:val="24"/>
        </w:rPr>
        <w:t>38</w:t>
      </w:r>
      <w:r w:rsidR="00DA7828" w:rsidRPr="008C30AA">
        <w:rPr>
          <w:rFonts w:ascii="Times New Roman" w:hAnsi="Times New Roman" w:cs="Times New Roman"/>
          <w:i/>
          <w:sz w:val="24"/>
          <w:szCs w:val="24"/>
        </w:rPr>
        <w:t>.Shēma</w:t>
      </w:r>
      <w:r w:rsidR="00DA7828">
        <w:rPr>
          <w:rFonts w:ascii="Times New Roman" w:hAnsi="Times New Roman" w:cs="Times New Roman"/>
          <w:i/>
          <w:sz w:val="24"/>
          <w:szCs w:val="24"/>
        </w:rPr>
        <w:t>. Ziņošana Eiropas Komisijai/OLAF par neatbilstībām</w:t>
      </w:r>
    </w:p>
    <w:p w14:paraId="6E3B6C05" w14:textId="440D9FF7" w:rsidR="008C30AA" w:rsidRPr="00443093" w:rsidRDefault="00371817" w:rsidP="00B74054">
      <w:pPr>
        <w:pStyle w:val="ListParagraph"/>
        <w:spacing w:before="240" w:after="240"/>
        <w:ind w:left="0"/>
        <w:rPr>
          <w:rFonts w:ascii="Times New Roman" w:hAnsi="Times New Roman" w:cs="Times New Roman"/>
          <w:sz w:val="24"/>
          <w:szCs w:val="24"/>
        </w:rPr>
      </w:pPr>
      <w:r>
        <w:rPr>
          <w:rFonts w:ascii="Times New Roman" w:hAnsi="Times New Roman" w:cs="Times New Roman"/>
          <w:sz w:val="24"/>
          <w:szCs w:val="24"/>
        </w:rPr>
        <w:t xml:space="preserve">Skatīt </w:t>
      </w:r>
      <w:r w:rsidR="00EB3666">
        <w:rPr>
          <w:rFonts w:ascii="Times New Roman" w:hAnsi="Times New Roman" w:cs="Times New Roman"/>
          <w:sz w:val="24"/>
          <w:szCs w:val="24"/>
        </w:rPr>
        <w:t xml:space="preserve">arī </w:t>
      </w:r>
      <w:r>
        <w:rPr>
          <w:rFonts w:ascii="Times New Roman" w:hAnsi="Times New Roman" w:cs="Times New Roman"/>
          <w:sz w:val="24"/>
          <w:szCs w:val="24"/>
        </w:rPr>
        <w:t>2.4.1.sadaļu</w:t>
      </w:r>
      <w:r w:rsidR="00EB3666">
        <w:rPr>
          <w:rFonts w:ascii="Times New Roman" w:hAnsi="Times New Roman" w:cs="Times New Roman"/>
          <w:sz w:val="24"/>
          <w:szCs w:val="24"/>
        </w:rPr>
        <w:t xml:space="preserve">. </w:t>
      </w:r>
      <w:r w:rsidR="002747E4">
        <w:rPr>
          <w:rFonts w:ascii="Times New Roman" w:hAnsi="Times New Roman" w:cs="Times New Roman"/>
          <w:sz w:val="24"/>
          <w:szCs w:val="24"/>
        </w:rPr>
        <w:t>Attiecībā uz KP</w:t>
      </w:r>
      <w:r w:rsidR="00ED1CF1">
        <w:rPr>
          <w:rFonts w:ascii="Times New Roman" w:hAnsi="Times New Roman" w:cs="Times New Roman"/>
          <w:sz w:val="24"/>
          <w:szCs w:val="24"/>
        </w:rPr>
        <w:t xml:space="preserve"> </w:t>
      </w:r>
      <w:r w:rsidR="002747E4">
        <w:rPr>
          <w:rFonts w:ascii="Times New Roman" w:hAnsi="Times New Roman" w:cs="Times New Roman"/>
          <w:sz w:val="24"/>
          <w:szCs w:val="24"/>
        </w:rPr>
        <w:t xml:space="preserve">VIS skatīt 4.nodaļu. </w:t>
      </w:r>
    </w:p>
    <w:p w14:paraId="00B4AE4A" w14:textId="7EC5A0A5" w:rsidR="00E70B17" w:rsidRPr="00286062" w:rsidRDefault="000641DB" w:rsidP="00E70B17">
      <w:pPr>
        <w:pStyle w:val="Heading1"/>
        <w:jc w:val="both"/>
        <w:rPr>
          <w:rFonts w:eastAsia="Times New Roman"/>
          <w:lang w:eastAsia="lv-LV"/>
        </w:rPr>
      </w:pPr>
      <w:bookmarkStart w:id="191" w:name="_Toc413229873"/>
      <w:bookmarkStart w:id="192" w:name="_Toc420918854"/>
      <w:bookmarkStart w:id="193" w:name="_Toc54963008"/>
      <w:r>
        <w:rPr>
          <w:rFonts w:eastAsia="Times New Roman"/>
          <w:lang w:eastAsia="lv-LV"/>
        </w:rPr>
        <w:t>3.</w:t>
      </w:r>
      <w:r w:rsidR="00E70B17" w:rsidRPr="00286062">
        <w:rPr>
          <w:rFonts w:eastAsia="Times New Roman"/>
          <w:lang w:eastAsia="lv-LV"/>
        </w:rPr>
        <w:t> SERTIFIKĀCIJAS IESTĀDE</w:t>
      </w:r>
      <w:bookmarkEnd w:id="191"/>
      <w:bookmarkEnd w:id="192"/>
      <w:bookmarkEnd w:id="193"/>
    </w:p>
    <w:p w14:paraId="2E8EF280" w14:textId="62CFE20D" w:rsidR="00E70B17" w:rsidRPr="00286062" w:rsidRDefault="000641DB" w:rsidP="00E70B17">
      <w:pPr>
        <w:pStyle w:val="Heading2"/>
        <w:jc w:val="both"/>
        <w:rPr>
          <w:rFonts w:eastAsia="Times New Roman"/>
          <w:lang w:eastAsia="lv-LV"/>
        </w:rPr>
      </w:pPr>
      <w:bookmarkStart w:id="194" w:name="_Toc413229874"/>
      <w:bookmarkStart w:id="195" w:name="_Toc420918855"/>
      <w:bookmarkStart w:id="196" w:name="_Toc54963009"/>
      <w:r>
        <w:rPr>
          <w:rFonts w:eastAsia="Times New Roman"/>
          <w:lang w:eastAsia="lv-LV"/>
        </w:rPr>
        <w:t>3.1.</w:t>
      </w:r>
      <w:r w:rsidR="00E70B17" w:rsidRPr="00286062">
        <w:rPr>
          <w:rFonts w:eastAsia="Times New Roman"/>
          <w:lang w:eastAsia="lv-LV"/>
        </w:rPr>
        <w:t> Sertifikācijas iestāde un tās galvenās funkcijas</w:t>
      </w:r>
      <w:bookmarkEnd w:id="194"/>
      <w:bookmarkEnd w:id="195"/>
      <w:bookmarkEnd w:id="196"/>
      <w:r w:rsidR="00E70B17" w:rsidRPr="00286062">
        <w:rPr>
          <w:rFonts w:eastAsia="Times New Roman"/>
          <w:lang w:eastAsia="lv-LV"/>
        </w:rPr>
        <w:t xml:space="preserve"> </w:t>
      </w:r>
    </w:p>
    <w:p w14:paraId="3CF9D305" w14:textId="4FABEAAC" w:rsidR="00E70B17" w:rsidRDefault="000641DB" w:rsidP="00E70B17">
      <w:pPr>
        <w:pStyle w:val="Heading3"/>
        <w:jc w:val="both"/>
        <w:rPr>
          <w:rFonts w:eastAsia="Times New Roman"/>
          <w:lang w:eastAsia="lv-LV"/>
        </w:rPr>
      </w:pPr>
      <w:bookmarkStart w:id="197" w:name="_Toc413229875"/>
      <w:bookmarkStart w:id="198" w:name="_Toc420918856"/>
      <w:r>
        <w:rPr>
          <w:rFonts w:eastAsia="Times New Roman"/>
          <w:lang w:eastAsia="lv-LV"/>
        </w:rPr>
        <w:t>3.1.1.</w:t>
      </w:r>
      <w:r w:rsidR="00E70B17" w:rsidRPr="00286062">
        <w:rPr>
          <w:rFonts w:eastAsia="Times New Roman"/>
          <w:lang w:eastAsia="lv-LV"/>
        </w:rPr>
        <w:t> Sertifikācijas iestādes (valsts, reģionāla vai vietējā līmeņa publiskā struktūra) un struktūras, kuras daļa tā ir, statuss.</w:t>
      </w:r>
      <w:bookmarkEnd w:id="197"/>
      <w:bookmarkEnd w:id="198"/>
    </w:p>
    <w:p w14:paraId="572146D6" w14:textId="10915B5F" w:rsidR="00390B72" w:rsidRPr="00443093" w:rsidRDefault="00390B72" w:rsidP="00390B7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Saskaņā ar Eiropas Savienības struktūrfondu un Kohēzijas fonda 2014.</w:t>
      </w:r>
      <w:r w:rsidR="0059024B">
        <w:rPr>
          <w:rFonts w:ascii="Times New Roman" w:hAnsi="Times New Roman" w:cs="Times New Roman"/>
          <w:sz w:val="24"/>
          <w:szCs w:val="24"/>
        </w:rPr>
        <w:t>-</w:t>
      </w:r>
      <w:r w:rsidRPr="00443093">
        <w:rPr>
          <w:rFonts w:ascii="Times New Roman" w:hAnsi="Times New Roman" w:cs="Times New Roman"/>
          <w:sz w:val="24"/>
          <w:szCs w:val="24"/>
        </w:rPr>
        <w:t xml:space="preserve">2020.gada plānošanas perioda vadības likuma 14.panta </w:t>
      </w:r>
      <w:r w:rsidR="00D66B3A">
        <w:rPr>
          <w:rFonts w:ascii="Times New Roman" w:hAnsi="Times New Roman" w:cs="Times New Roman"/>
          <w:sz w:val="24"/>
          <w:szCs w:val="24"/>
        </w:rPr>
        <w:t xml:space="preserve">pirmo </w:t>
      </w:r>
      <w:r w:rsidRPr="00443093">
        <w:rPr>
          <w:rFonts w:ascii="Times New Roman" w:hAnsi="Times New Roman" w:cs="Times New Roman"/>
          <w:sz w:val="24"/>
          <w:szCs w:val="24"/>
        </w:rPr>
        <w:t>daļu ES fondu sertifikācijas iestāde ir Finanšu ministrijas padotības iestāde Valsts kase.</w:t>
      </w:r>
    </w:p>
    <w:p w14:paraId="32A763FF" w14:textId="23600CD4" w:rsidR="00E70B17" w:rsidRDefault="000641DB" w:rsidP="00E70B17">
      <w:pPr>
        <w:pStyle w:val="Heading3"/>
        <w:jc w:val="both"/>
        <w:rPr>
          <w:rFonts w:eastAsia="Times New Roman"/>
          <w:lang w:eastAsia="lv-LV"/>
        </w:rPr>
      </w:pPr>
      <w:bookmarkStart w:id="199" w:name="_Toc413229876"/>
      <w:bookmarkStart w:id="200" w:name="_Toc420918857"/>
      <w:r>
        <w:rPr>
          <w:rFonts w:eastAsia="Times New Roman"/>
          <w:lang w:eastAsia="lv-LV"/>
        </w:rPr>
        <w:t>3.1.2.</w:t>
      </w:r>
      <w:r w:rsidR="00E70B17" w:rsidRPr="00286062">
        <w:rPr>
          <w:rFonts w:eastAsia="Times New Roman"/>
          <w:lang w:eastAsia="lv-LV"/>
        </w:rPr>
        <w:t> Sertifikācijas iestādes veikto funkciju apraksts.</w:t>
      </w:r>
      <w:r w:rsidR="00390B72">
        <w:rPr>
          <w:rFonts w:eastAsia="Times New Roman"/>
          <w:lang w:eastAsia="lv-LV"/>
        </w:rPr>
        <w:t xml:space="preserve"> </w:t>
      </w:r>
      <w:r w:rsidR="00E70B17" w:rsidRPr="00286062">
        <w:rPr>
          <w:rFonts w:eastAsia="Times New Roman"/>
          <w:lang w:eastAsia="lv-LV"/>
        </w:rPr>
        <w:t>Ja vadošā iestāde papildus īsteno arī sertifikācijas iestādes funkcijas, apraksts, kā tiek nodrošināta funkciju nodalīšana (sk. 2.1.2.).</w:t>
      </w:r>
      <w:bookmarkEnd w:id="199"/>
      <w:bookmarkEnd w:id="200"/>
    </w:p>
    <w:p w14:paraId="5AB408D3" w14:textId="2FD9ACE0" w:rsidR="00390B72" w:rsidRPr="0034159D" w:rsidRDefault="00390B72" w:rsidP="00390B72">
      <w:pPr>
        <w:pStyle w:val="BodyTextIndent"/>
        <w:spacing w:before="240" w:after="240"/>
        <w:ind w:left="0"/>
        <w:jc w:val="both"/>
        <w:rPr>
          <w:szCs w:val="19"/>
        </w:rPr>
      </w:pPr>
      <w:r w:rsidRPr="0034159D">
        <w:t>Sertifikācijas iestādes pamatfunkcija saskaņā ar</w:t>
      </w:r>
      <w:r w:rsidRPr="0034159D">
        <w:rPr>
          <w:iCs/>
        </w:rPr>
        <w:t xml:space="preserve"> </w:t>
      </w:r>
      <w:r w:rsidR="000C0E9E">
        <w:rPr>
          <w:iCs/>
        </w:rPr>
        <w:t>R</w:t>
      </w:r>
      <w:r w:rsidRPr="0034159D">
        <w:rPr>
          <w:iCs/>
        </w:rPr>
        <w:t>egulas </w:t>
      </w:r>
      <w:r w:rsidR="000C0E9E">
        <w:rPr>
          <w:iCs/>
        </w:rPr>
        <w:t xml:space="preserve">(ES) </w:t>
      </w:r>
      <w:r w:rsidRPr="0034159D">
        <w:rPr>
          <w:iCs/>
        </w:rPr>
        <w:t>Nr.1303/2013 126.pantu</w:t>
      </w:r>
      <w:r w:rsidRPr="0034159D">
        <w:t xml:space="preserve">, </w:t>
      </w:r>
      <w:r w:rsidR="001400A0" w:rsidRPr="001400A0">
        <w:rPr>
          <w:iCs/>
        </w:rPr>
        <w:t>Eiropas Savienības struktūrfondu un Kohēzijas fonda 2014.–2020.gada plānošanas perioda vadības likuma 14.pantu, M</w:t>
      </w:r>
      <w:r w:rsidR="00D66B3A">
        <w:rPr>
          <w:iCs/>
        </w:rPr>
        <w:t>inistru kabineta</w:t>
      </w:r>
      <w:r w:rsidR="00D66B3A" w:rsidRPr="001400A0">
        <w:rPr>
          <w:iCs/>
        </w:rPr>
        <w:t xml:space="preserve"> </w:t>
      </w:r>
      <w:r w:rsidR="001400A0" w:rsidRPr="001400A0">
        <w:rPr>
          <w:iCs/>
        </w:rPr>
        <w:t>2004.</w:t>
      </w:r>
      <w:r w:rsidR="00D66B3A">
        <w:rPr>
          <w:iCs/>
        </w:rPr>
        <w:t>gada 7.augusta</w:t>
      </w:r>
      <w:r w:rsidR="001400A0" w:rsidRPr="001400A0">
        <w:rPr>
          <w:iCs/>
        </w:rPr>
        <w:t xml:space="preserve"> noteikumiem Nr.677 ”Valsts kases nolikums” </w:t>
      </w:r>
      <w:r w:rsidRPr="0034159D">
        <w:t xml:space="preserve">un </w:t>
      </w:r>
      <w:r w:rsidRPr="0034159D">
        <w:rPr>
          <w:iCs/>
        </w:rPr>
        <w:t>M</w:t>
      </w:r>
      <w:r w:rsidR="00D66B3A">
        <w:rPr>
          <w:iCs/>
        </w:rPr>
        <w:t>inistru kabineta</w:t>
      </w:r>
      <w:r w:rsidRPr="0034159D">
        <w:rPr>
          <w:iCs/>
        </w:rPr>
        <w:t xml:space="preserve"> </w:t>
      </w:r>
      <w:r w:rsidR="001400A0">
        <w:rPr>
          <w:iCs/>
        </w:rPr>
        <w:t xml:space="preserve">2015.gada 17.marta </w:t>
      </w:r>
      <w:r w:rsidRPr="0034159D">
        <w:rPr>
          <w:iCs/>
        </w:rPr>
        <w:t xml:space="preserve">noteikumiem </w:t>
      </w:r>
      <w:r w:rsidR="001400A0">
        <w:rPr>
          <w:iCs/>
        </w:rPr>
        <w:t xml:space="preserve">Nr.130 </w:t>
      </w:r>
      <w:r w:rsidRPr="0034159D">
        <w:rPr>
          <w:iCs/>
        </w:rPr>
        <w:t>“</w:t>
      </w:r>
      <w:r w:rsidR="001400A0" w:rsidRPr="001400A0">
        <w:rPr>
          <w:iCs/>
        </w:rPr>
        <w:t>Noteikumi par valsts budžeta līdzekļu plānošanu Eiropas Savienības struktūrfondu un Kohēzijas fonda projektu īstenošanai un maksājumu veikšanu 2014.-2020.gada plānošanas periodā</w:t>
      </w:r>
      <w:r w:rsidRPr="0034159D">
        <w:rPr>
          <w:iCs/>
        </w:rPr>
        <w:t xml:space="preserve">” </w:t>
      </w:r>
      <w:r w:rsidRPr="0034159D">
        <w:t xml:space="preserve">ir sagatavot un iesniegt Eiropas Komisijai apstiprinātus </w:t>
      </w:r>
      <w:r w:rsidRPr="0034159D">
        <w:rPr>
          <w:szCs w:val="19"/>
        </w:rPr>
        <w:t>maksājum</w:t>
      </w:r>
      <w:r>
        <w:rPr>
          <w:szCs w:val="19"/>
        </w:rPr>
        <w:t>a</w:t>
      </w:r>
      <w:r w:rsidRPr="0034159D">
        <w:rPr>
          <w:szCs w:val="19"/>
        </w:rPr>
        <w:t xml:space="preserve"> pieteikumus un kontu slēgumus, tādējādi apliecinot, ka maksājum</w:t>
      </w:r>
      <w:r>
        <w:rPr>
          <w:szCs w:val="19"/>
        </w:rPr>
        <w:t>a</w:t>
      </w:r>
      <w:r w:rsidRPr="0034159D">
        <w:rPr>
          <w:szCs w:val="19"/>
        </w:rPr>
        <w:t xml:space="preserve"> pieteikums un kontu slēgums ir pareizs un sagatavots, izmantojot uzticamas grāmatvedības sistēmas, un to pamatā ir pārbaudāmi pamatojuma dokumenti, kā arī maksājuma pieteikumā un kontu slēgumā iekļautie izdevumi atbilst spēkā esošajiem </w:t>
      </w:r>
      <w:r w:rsidR="002F5C5C">
        <w:rPr>
          <w:szCs w:val="19"/>
        </w:rPr>
        <w:t>Eiropas Savienības</w:t>
      </w:r>
      <w:r w:rsidR="002F5C5C" w:rsidRPr="0034159D">
        <w:rPr>
          <w:szCs w:val="19"/>
        </w:rPr>
        <w:t xml:space="preserve"> </w:t>
      </w:r>
      <w:r w:rsidRPr="0034159D">
        <w:rPr>
          <w:szCs w:val="19"/>
        </w:rPr>
        <w:t xml:space="preserve">un </w:t>
      </w:r>
      <w:r w:rsidR="002F5C5C">
        <w:rPr>
          <w:szCs w:val="19"/>
        </w:rPr>
        <w:t>nacionālajiem</w:t>
      </w:r>
      <w:r w:rsidR="002F5C5C" w:rsidRPr="0034159D">
        <w:rPr>
          <w:szCs w:val="19"/>
        </w:rPr>
        <w:t xml:space="preserve"> </w:t>
      </w:r>
      <w:r w:rsidRPr="0034159D">
        <w:rPr>
          <w:szCs w:val="19"/>
        </w:rPr>
        <w:t xml:space="preserve">tiesību aktiem un ir veikti saistībā ar darbībām, kas finansēšanai izraudzītas saskaņā ar programmai piemērojamiem kritērijiem un ievērojot </w:t>
      </w:r>
      <w:r w:rsidR="002F5C5C">
        <w:rPr>
          <w:szCs w:val="19"/>
        </w:rPr>
        <w:t>Eiropas Savienības</w:t>
      </w:r>
      <w:r w:rsidR="002F5C5C" w:rsidRPr="0034159D">
        <w:rPr>
          <w:szCs w:val="19"/>
        </w:rPr>
        <w:t xml:space="preserve"> </w:t>
      </w:r>
      <w:r w:rsidRPr="0034159D">
        <w:rPr>
          <w:szCs w:val="19"/>
        </w:rPr>
        <w:t xml:space="preserve">un </w:t>
      </w:r>
      <w:r w:rsidR="002F5C5C" w:rsidRPr="0034159D">
        <w:rPr>
          <w:szCs w:val="19"/>
        </w:rPr>
        <w:t xml:space="preserve"> </w:t>
      </w:r>
      <w:r w:rsidR="002F5C5C">
        <w:rPr>
          <w:szCs w:val="19"/>
        </w:rPr>
        <w:t xml:space="preserve">nacionālos </w:t>
      </w:r>
      <w:r w:rsidR="00D66B3A">
        <w:rPr>
          <w:szCs w:val="19"/>
        </w:rPr>
        <w:t>normatīvos</w:t>
      </w:r>
      <w:r w:rsidR="00D66B3A" w:rsidRPr="0034159D">
        <w:rPr>
          <w:szCs w:val="19"/>
        </w:rPr>
        <w:t xml:space="preserve"> </w:t>
      </w:r>
      <w:r w:rsidRPr="0034159D">
        <w:rPr>
          <w:szCs w:val="19"/>
        </w:rPr>
        <w:t xml:space="preserve">aktus. </w:t>
      </w:r>
    </w:p>
    <w:p w14:paraId="47C362AA" w14:textId="6BF40863" w:rsidR="00390B72" w:rsidRPr="0034159D" w:rsidRDefault="00390B72" w:rsidP="00390B72">
      <w:pPr>
        <w:pStyle w:val="BodyTextIndent"/>
        <w:spacing w:before="240" w:after="240"/>
        <w:ind w:left="0"/>
        <w:jc w:val="both"/>
        <w:rPr>
          <w:szCs w:val="19"/>
        </w:rPr>
      </w:pPr>
      <w:r w:rsidRPr="0034159D">
        <w:rPr>
          <w:szCs w:val="19"/>
        </w:rPr>
        <w:t xml:space="preserve">Apstiprinot maksājuma pieteikumu un kontu slēgumu, </w:t>
      </w:r>
      <w:r w:rsidR="002F5C5C">
        <w:rPr>
          <w:szCs w:val="19"/>
        </w:rPr>
        <w:t>s</w:t>
      </w:r>
      <w:r w:rsidRPr="0034159D">
        <w:rPr>
          <w:szCs w:val="19"/>
        </w:rPr>
        <w:t>ertifikācijas iestāde apstiprina veiktos izdevumus. Apstiprināšanas procesā tiek gūta pārliecība par to, ka no vadošās iestādes ir saņemta informācija par procedūrām un pārbaudēm, kas veiktas saistībā ar izdevumiem, kas iekļauti maksājum</w:t>
      </w:r>
      <w:r>
        <w:rPr>
          <w:szCs w:val="19"/>
        </w:rPr>
        <w:t>a</w:t>
      </w:r>
      <w:r w:rsidRPr="0034159D">
        <w:rPr>
          <w:szCs w:val="19"/>
        </w:rPr>
        <w:t xml:space="preserve"> pieteikumos. Veicot izdevumu apstiprināšanu, </w:t>
      </w:r>
      <w:r w:rsidR="002F5C5C">
        <w:rPr>
          <w:szCs w:val="19"/>
        </w:rPr>
        <w:t>s</w:t>
      </w:r>
      <w:r w:rsidRPr="0034159D">
        <w:rPr>
          <w:szCs w:val="19"/>
        </w:rPr>
        <w:t xml:space="preserve">ertifikācijas iestāde ņem vērā visu veikto revīziju, pārbaužu un sistēmu auditu, ko veikusi </w:t>
      </w:r>
      <w:r w:rsidR="002F5C5C">
        <w:rPr>
          <w:szCs w:val="19"/>
        </w:rPr>
        <w:t>r</w:t>
      </w:r>
      <w:r w:rsidRPr="0034159D">
        <w:rPr>
          <w:szCs w:val="19"/>
        </w:rPr>
        <w:t xml:space="preserve">evīzijas iestāde vai kas veiktas tās atbildībā, rezultātus, kā arī vadošās iestādes, sadarbības iestādes un citu kontrolējošo iestāžu pārbaužu rezultātus. Maksājuma pieteikuma apstiprināšanai, </w:t>
      </w:r>
      <w:r w:rsidR="002F5C5C">
        <w:rPr>
          <w:szCs w:val="19"/>
        </w:rPr>
        <w:t>s</w:t>
      </w:r>
      <w:r w:rsidRPr="0034159D">
        <w:rPr>
          <w:szCs w:val="19"/>
        </w:rPr>
        <w:t>ertifikācijas iestādei ir tiesības vei</w:t>
      </w:r>
      <w:r w:rsidR="00A23DBB">
        <w:rPr>
          <w:szCs w:val="19"/>
        </w:rPr>
        <w:t>kt ES fondu ieviešanas kontroli</w:t>
      </w:r>
      <w:r w:rsidRPr="0034159D">
        <w:rPr>
          <w:szCs w:val="19"/>
        </w:rPr>
        <w:t xml:space="preserve">. </w:t>
      </w:r>
      <w:r w:rsidR="00C76CE8" w:rsidRPr="00264E19">
        <w:t>Sertifikācijas iestāde, pamatojoties uz riska izvērtējumu, veic maksājuma pieprasījumu pamatojošās dokumentācijas izlases veida pārbaudi pie sadarbības iestādes,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00C76CE8">
        <w:t>).</w:t>
      </w:r>
      <w:r w:rsidR="00AF7E45" w:rsidRPr="00AF7E45" w:rsidDel="00AF7E45">
        <w:rPr>
          <w:szCs w:val="19"/>
        </w:rPr>
        <w:t xml:space="preserve"> </w:t>
      </w:r>
      <w:r w:rsidRPr="0034159D">
        <w:rPr>
          <w:szCs w:val="19"/>
        </w:rPr>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5E7454A2" w14:textId="3AD4E66E" w:rsidR="00390B72" w:rsidRDefault="000641DB" w:rsidP="00E70B17">
      <w:pPr>
        <w:pStyle w:val="Heading3"/>
        <w:jc w:val="both"/>
        <w:rPr>
          <w:rFonts w:eastAsia="Times New Roman"/>
          <w:lang w:eastAsia="lv-LV"/>
        </w:rPr>
      </w:pPr>
      <w:bookmarkStart w:id="201" w:name="_Toc413229877"/>
      <w:bookmarkStart w:id="202" w:name="_Toc420918858"/>
      <w:r>
        <w:rPr>
          <w:rFonts w:eastAsia="Times New Roman"/>
          <w:lang w:eastAsia="lv-LV"/>
        </w:rPr>
        <w:t>3.1.3.</w:t>
      </w:r>
      <w:r w:rsidR="00E70B17" w:rsidRPr="00286062">
        <w:rPr>
          <w:rFonts w:eastAsia="Times New Roman"/>
          <w:lang w:eastAsia="lv-LV"/>
        </w:rPr>
        <w:t xml:space="preserve"> Funkcijas, kuras oficiāli deleģējusi </w:t>
      </w:r>
      <w:r w:rsidR="001400A0">
        <w:rPr>
          <w:rFonts w:eastAsia="Times New Roman"/>
          <w:lang w:eastAsia="lv-LV"/>
        </w:rPr>
        <w:t>sertifikācijas</w:t>
      </w:r>
      <w:r w:rsidR="001400A0" w:rsidRPr="00286062">
        <w:rPr>
          <w:rFonts w:eastAsia="Times New Roman"/>
          <w:lang w:eastAsia="lv-LV"/>
        </w:rPr>
        <w:t xml:space="preserve"> </w:t>
      </w:r>
      <w:r w:rsidR="00E70B17" w:rsidRPr="00286062">
        <w:rPr>
          <w:rFonts w:eastAsia="Times New Roman"/>
          <w:lang w:eastAsia="lv-LV"/>
        </w:rPr>
        <w:t>iestāde, starpniekstruktūru identifikācija un deleģēšanas forma saskaņā ar Regulas (ES) Nr. 1303/2013 123. panta 6. punktu.</w:t>
      </w:r>
      <w:bookmarkEnd w:id="201"/>
      <w:bookmarkEnd w:id="202"/>
      <w:r w:rsidR="00E70B17" w:rsidRPr="00286062">
        <w:rPr>
          <w:rFonts w:eastAsia="Times New Roman"/>
          <w:lang w:eastAsia="lv-LV"/>
        </w:rPr>
        <w:t xml:space="preserve"> </w:t>
      </w:r>
    </w:p>
    <w:p w14:paraId="2FDFA3F1" w14:textId="77777777" w:rsidR="00E70B17" w:rsidRPr="00390B72" w:rsidRDefault="00E70B17" w:rsidP="00390B72">
      <w:pPr>
        <w:jc w:val="both"/>
        <w:rPr>
          <w:i/>
          <w:lang w:eastAsia="lv-LV"/>
        </w:rPr>
      </w:pPr>
      <w:r w:rsidRPr="00390B72">
        <w:rPr>
          <w:i/>
          <w:lang w:eastAsia="lv-LV"/>
        </w:rPr>
        <w:t>Atsauce uz attiecīgajiem dokumentiem (tiesību akti ar pilnvarojumu, vienošanās). Procedūru, kuras starpniekstruktūras izmanto, lai īstenotu deleģētos uzdevumus, un procedūru, kuras īsteno sertifikācijas iestāde, lai uzraudzītu, kā starpniekstruktūras īsteno deleģētos uzdevumus, apraksts.</w:t>
      </w:r>
    </w:p>
    <w:p w14:paraId="31A12D44" w14:textId="77777777" w:rsidR="00390B72" w:rsidRPr="0034159D" w:rsidRDefault="00390B72" w:rsidP="00390B72">
      <w:pPr>
        <w:spacing w:before="240" w:after="240"/>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Sertifikācijas iestādes funkcijas nav deleģētas sadarbības vai atbildīgajai iestādei.</w:t>
      </w:r>
    </w:p>
    <w:p w14:paraId="671D9907" w14:textId="49849457" w:rsidR="00E70B17" w:rsidRPr="00286062" w:rsidRDefault="00E70B17" w:rsidP="00E70B17">
      <w:pPr>
        <w:pStyle w:val="Heading2"/>
        <w:jc w:val="both"/>
        <w:rPr>
          <w:rFonts w:eastAsia="Times New Roman"/>
          <w:lang w:eastAsia="lv-LV"/>
        </w:rPr>
      </w:pPr>
      <w:bookmarkStart w:id="203" w:name="_Toc413229878"/>
      <w:bookmarkStart w:id="204" w:name="_Toc420918859"/>
      <w:bookmarkStart w:id="205" w:name="_Toc54963010"/>
      <w:r w:rsidRPr="00286062">
        <w:rPr>
          <w:rFonts w:eastAsia="Times New Roman"/>
          <w:lang w:eastAsia="lv-LV"/>
        </w:rPr>
        <w:t>3.2. Sertifikācijas iestādes organizācija</w:t>
      </w:r>
      <w:bookmarkEnd w:id="203"/>
      <w:bookmarkEnd w:id="204"/>
      <w:bookmarkEnd w:id="205"/>
      <w:r w:rsidRPr="00286062">
        <w:rPr>
          <w:rFonts w:eastAsia="Times New Roman"/>
          <w:lang w:eastAsia="lv-LV"/>
        </w:rPr>
        <w:t xml:space="preserve"> </w:t>
      </w:r>
    </w:p>
    <w:p w14:paraId="75849082" w14:textId="539BDAAD" w:rsidR="00E70B17" w:rsidRDefault="00E70B17" w:rsidP="00E70B17">
      <w:pPr>
        <w:pStyle w:val="Heading3"/>
        <w:jc w:val="both"/>
        <w:rPr>
          <w:rFonts w:eastAsia="Times New Roman"/>
          <w:lang w:eastAsia="lv-LV"/>
        </w:rPr>
      </w:pPr>
      <w:bookmarkStart w:id="206" w:name="_Toc413229879"/>
      <w:bookmarkStart w:id="207" w:name="_Toc420918860"/>
      <w:r w:rsidRPr="00286062">
        <w:rPr>
          <w:rFonts w:eastAsia="Times New Roman"/>
          <w:lang w:eastAsia="lv-LV"/>
        </w:rPr>
        <w:t>3.2.1. Organizācijas shēma un vienību funkciju sīks apraksts (ieskaitot atbilstošo cilvēkresursu ar nepieciešamajām prasmēm iedalīšanas plānu). Šī informācija attiecas arī uz starpniekstruktūrām, kurām ir deleģēti atsevišķi uzdevumi.</w:t>
      </w:r>
      <w:bookmarkEnd w:id="206"/>
      <w:bookmarkEnd w:id="207"/>
    </w:p>
    <w:p w14:paraId="79A8CBCD" w14:textId="77777777" w:rsidR="00FC6646" w:rsidRPr="0034159D" w:rsidRDefault="00FC6646" w:rsidP="00FC6646">
      <w:pPr>
        <w:spacing w:before="240" w:after="240"/>
        <w:jc w:val="both"/>
        <w:rPr>
          <w:rFonts w:ascii="Times New Roman" w:eastAsia="Times New Roman" w:hAnsi="Times New Roman" w:cs="Times New Roman"/>
          <w:sz w:val="24"/>
          <w:szCs w:val="19"/>
          <w:lang w:eastAsia="lv-LV"/>
        </w:rPr>
      </w:pPr>
      <w:r w:rsidRPr="00C6003C">
        <w:rPr>
          <w:rFonts w:ascii="Times New Roman" w:eastAsia="Times New Roman" w:hAnsi="Times New Roman" w:cs="Times New Roman"/>
          <w:sz w:val="24"/>
          <w:szCs w:val="19"/>
          <w:lang w:eastAsia="lv-LV"/>
        </w:rPr>
        <w:t>Sertifikācijas iestādes organizatorisko struktūru un funkciju sadalījumu skatīt 1.pielikumā.</w:t>
      </w:r>
    </w:p>
    <w:p w14:paraId="5B9F6BFC" w14:textId="5CC0C5B9" w:rsidR="00FC6646" w:rsidRPr="0034159D" w:rsidRDefault="00FC6646" w:rsidP="00FC6646">
      <w:pPr>
        <w:tabs>
          <w:tab w:val="left" w:pos="720"/>
        </w:tabs>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Valsts kases Eiropas lietu departamenta un Norēķinu</w:t>
      </w:r>
      <w:r w:rsidR="00382649">
        <w:rPr>
          <w:rFonts w:ascii="Times New Roman" w:eastAsia="Times New Roman" w:hAnsi="Times New Roman" w:cs="Times New Roman"/>
          <w:sz w:val="24"/>
          <w:szCs w:val="19"/>
          <w:lang w:eastAsia="lv-LV"/>
        </w:rPr>
        <w:t xml:space="preserve"> </w:t>
      </w:r>
      <w:r w:rsidR="00382649" w:rsidRPr="009B77FA">
        <w:rPr>
          <w:rFonts w:ascii="Times New Roman" w:eastAsia="Times New Roman" w:hAnsi="Times New Roman" w:cs="Times New Roman"/>
          <w:sz w:val="24"/>
          <w:szCs w:val="19"/>
          <w:lang w:eastAsia="lv-LV"/>
        </w:rPr>
        <w:t>departamenta</w:t>
      </w:r>
      <w:r w:rsidRPr="0034159D">
        <w:rPr>
          <w:rFonts w:ascii="Times New Roman" w:eastAsia="Times New Roman" w:hAnsi="Times New Roman" w:cs="Times New Roman"/>
          <w:sz w:val="24"/>
          <w:szCs w:val="19"/>
          <w:lang w:eastAsia="lv-LV"/>
        </w:rPr>
        <w:t xml:space="preserve"> </w:t>
      </w:r>
      <w:r w:rsidR="00F544B3" w:rsidRPr="009B77FA">
        <w:rPr>
          <w:rFonts w:ascii="Times New Roman" w:eastAsia="Times New Roman" w:hAnsi="Times New Roman" w:cs="Times New Roman"/>
          <w:sz w:val="24"/>
          <w:szCs w:val="19"/>
          <w:lang w:eastAsia="lv-LV"/>
        </w:rPr>
        <w:t>Uzskaites un kontroles</w:t>
      </w:r>
      <w:r w:rsidRPr="0034159D">
        <w:rPr>
          <w:rFonts w:ascii="Times New Roman" w:eastAsia="Times New Roman" w:hAnsi="Times New Roman" w:cs="Times New Roman"/>
          <w:sz w:val="24"/>
          <w:szCs w:val="19"/>
          <w:lang w:eastAsia="lv-LV"/>
        </w:rPr>
        <w:t xml:space="preserve"> daļas funkcijas ir noteiktas departamentu reglamentos. Pamatojoties uz struktūrvienību reglamentos noteiktajām funkcijām un uzdevumiem, ir izstrādāti un apstiprināti ierēdņu amatu apraksti, kas nosaka pienākumus </w:t>
      </w:r>
      <w:r w:rsidR="00403BF9">
        <w:rPr>
          <w:rFonts w:ascii="Times New Roman" w:eastAsia="Times New Roman" w:hAnsi="Times New Roman" w:cs="Times New Roman"/>
          <w:sz w:val="24"/>
          <w:szCs w:val="19"/>
          <w:lang w:eastAsia="lv-LV"/>
        </w:rPr>
        <w:t>s</w:t>
      </w:r>
      <w:r w:rsidRPr="0034159D">
        <w:rPr>
          <w:rFonts w:ascii="Times New Roman" w:eastAsia="Times New Roman" w:hAnsi="Times New Roman" w:cs="Times New Roman"/>
          <w:sz w:val="24"/>
          <w:szCs w:val="19"/>
          <w:lang w:eastAsia="lv-LV"/>
        </w:rPr>
        <w:t>ertifikācijas iestādes funkciju nodrošināšanā</w:t>
      </w:r>
      <w:r w:rsidR="001400A0">
        <w:rPr>
          <w:rFonts w:ascii="Times New Roman" w:eastAsia="Times New Roman" w:hAnsi="Times New Roman" w:cs="Times New Roman"/>
          <w:sz w:val="24"/>
          <w:szCs w:val="19"/>
          <w:lang w:eastAsia="lv-LV"/>
        </w:rPr>
        <w:t>,</w:t>
      </w:r>
      <w:r w:rsidR="001400A0" w:rsidRPr="001400A0">
        <w:t xml:space="preserve"> </w:t>
      </w:r>
      <w:r w:rsidR="001400A0" w:rsidRPr="001400A0">
        <w:rPr>
          <w:rFonts w:ascii="Times New Roman" w:eastAsia="Times New Roman" w:hAnsi="Times New Roman" w:cs="Times New Roman"/>
          <w:sz w:val="24"/>
          <w:szCs w:val="19"/>
          <w:lang w:eastAsia="lv-LV"/>
        </w:rPr>
        <w:t>nepieciešamo kompetenci un profesionālo kvalifikāciju, t.sk. zināšanas un prasmes</w:t>
      </w:r>
      <w:r w:rsidRPr="0034159D">
        <w:rPr>
          <w:rFonts w:ascii="Times New Roman" w:eastAsia="Times New Roman" w:hAnsi="Times New Roman" w:cs="Times New Roman"/>
          <w:sz w:val="24"/>
          <w:szCs w:val="19"/>
          <w:lang w:eastAsia="lv-LV"/>
        </w:rPr>
        <w:t xml:space="preserve">. Ierēdņu amatu apraksti tiek regulāri pārskatīti, un, ja nepieciešams, tiek veikti grozījumi. Ierēdņu amatu aprakstos ir noteikta amata aizvietošanas kārtība, tādējādi nodrošinot </w:t>
      </w:r>
      <w:r w:rsidR="00403BF9">
        <w:rPr>
          <w:rFonts w:ascii="Times New Roman" w:eastAsia="Times New Roman" w:hAnsi="Times New Roman" w:cs="Times New Roman"/>
          <w:sz w:val="24"/>
          <w:szCs w:val="19"/>
          <w:lang w:eastAsia="lv-LV"/>
        </w:rPr>
        <w:t>s</w:t>
      </w:r>
      <w:r w:rsidRPr="0034159D">
        <w:rPr>
          <w:rFonts w:ascii="Times New Roman" w:eastAsia="Times New Roman" w:hAnsi="Times New Roman" w:cs="Times New Roman"/>
          <w:sz w:val="24"/>
          <w:szCs w:val="19"/>
          <w:lang w:eastAsia="lv-LV"/>
        </w:rPr>
        <w:t>ertifikācijas iestādes funkciju darbības nepārtrauktību.</w:t>
      </w:r>
    </w:p>
    <w:p w14:paraId="0DFE8DC6" w14:textId="7416370A" w:rsidR="00FC6646" w:rsidRDefault="00FC6646" w:rsidP="00FC6646">
      <w:pPr>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Saskaņā ar apstiprināto struktūrvienības reglamentu Valsts kases Eiropas lietu departament</w:t>
      </w:r>
      <w:r>
        <w:rPr>
          <w:rFonts w:ascii="Times New Roman" w:eastAsia="Times New Roman" w:hAnsi="Times New Roman" w:cs="Times New Roman"/>
          <w:sz w:val="24"/>
          <w:szCs w:val="19"/>
          <w:lang w:eastAsia="lv-LV"/>
        </w:rPr>
        <w:t>ā sertifikācijas iestādes</w:t>
      </w:r>
      <w:r w:rsidRPr="0034159D">
        <w:rPr>
          <w:rFonts w:ascii="Times New Roman" w:eastAsia="Times New Roman" w:hAnsi="Times New Roman" w:cs="Times New Roman"/>
          <w:sz w:val="24"/>
          <w:szCs w:val="19"/>
          <w:lang w:eastAsia="lv-LV"/>
        </w:rPr>
        <w:t xml:space="preserve"> funkcijas nodrošina </w:t>
      </w:r>
      <w:r w:rsidR="00403BF9">
        <w:rPr>
          <w:rFonts w:ascii="Times New Roman" w:eastAsia="Times New Roman" w:hAnsi="Times New Roman" w:cs="Times New Roman"/>
          <w:sz w:val="24"/>
          <w:szCs w:val="19"/>
          <w:lang w:eastAsia="lv-LV"/>
        </w:rPr>
        <w:t>deviņi</w:t>
      </w:r>
      <w:r w:rsidR="00403BF9" w:rsidRPr="0034159D">
        <w:rPr>
          <w:rFonts w:ascii="Times New Roman" w:eastAsia="Times New Roman" w:hAnsi="Times New Roman" w:cs="Times New Roman"/>
          <w:sz w:val="24"/>
          <w:szCs w:val="19"/>
          <w:lang w:eastAsia="lv-LV"/>
        </w:rPr>
        <w:t xml:space="preserve"> </w:t>
      </w:r>
      <w:r w:rsidRPr="0034159D">
        <w:rPr>
          <w:rFonts w:ascii="Times New Roman" w:eastAsia="Times New Roman" w:hAnsi="Times New Roman" w:cs="Times New Roman"/>
          <w:sz w:val="24"/>
          <w:szCs w:val="19"/>
          <w:lang w:eastAsia="lv-LV"/>
        </w:rPr>
        <w:t>darbinieki, savukārt Norēķinu departament</w:t>
      </w:r>
      <w:r>
        <w:rPr>
          <w:rFonts w:ascii="Times New Roman" w:eastAsia="Times New Roman" w:hAnsi="Times New Roman" w:cs="Times New Roman"/>
          <w:sz w:val="24"/>
          <w:szCs w:val="19"/>
          <w:lang w:eastAsia="lv-LV"/>
        </w:rPr>
        <w:t>ā sertifikācijas iestādes</w:t>
      </w:r>
      <w:r w:rsidRPr="0034159D">
        <w:rPr>
          <w:rFonts w:ascii="Times New Roman" w:eastAsia="Times New Roman" w:hAnsi="Times New Roman" w:cs="Times New Roman"/>
          <w:sz w:val="24"/>
          <w:szCs w:val="19"/>
          <w:lang w:eastAsia="lv-LV"/>
        </w:rPr>
        <w:t xml:space="preserve"> </w:t>
      </w:r>
      <w:r w:rsidRPr="00054279">
        <w:rPr>
          <w:rFonts w:ascii="Times New Roman" w:eastAsia="Times New Roman" w:hAnsi="Times New Roman" w:cs="Times New Roman"/>
          <w:sz w:val="24"/>
          <w:szCs w:val="19"/>
          <w:lang w:eastAsia="lv-LV"/>
        </w:rPr>
        <w:t>funkcijas nodrošina četri darbinieki</w:t>
      </w:r>
      <w:r w:rsidRPr="0034159D">
        <w:rPr>
          <w:rFonts w:ascii="Times New Roman" w:eastAsia="Times New Roman" w:hAnsi="Times New Roman" w:cs="Times New Roman"/>
          <w:sz w:val="24"/>
          <w:szCs w:val="19"/>
          <w:lang w:eastAsia="lv-LV"/>
        </w:rPr>
        <w:t>.</w:t>
      </w:r>
    </w:p>
    <w:p w14:paraId="799195A1" w14:textId="6B11EC97" w:rsidR="00676A39" w:rsidRPr="0034159D" w:rsidRDefault="00676A39" w:rsidP="00FC6646">
      <w:pPr>
        <w:spacing w:before="120"/>
        <w:jc w:val="both"/>
        <w:rPr>
          <w:rFonts w:ascii="Times New Roman" w:eastAsia="Times New Roman" w:hAnsi="Times New Roman" w:cs="Times New Roman"/>
          <w:sz w:val="24"/>
          <w:szCs w:val="19"/>
          <w:lang w:eastAsia="lv-LV"/>
        </w:rPr>
      </w:pPr>
      <w:r w:rsidRPr="00676A39">
        <w:rPr>
          <w:rFonts w:ascii="Times New Roman" w:eastAsia="Times New Roman" w:hAnsi="Times New Roman" w:cs="Times New Roman"/>
          <w:sz w:val="24"/>
          <w:szCs w:val="19"/>
          <w:lang w:eastAsia="lv-LV"/>
        </w:rPr>
        <w:t>Atbilstoši Eiropas Savienības struktūrfondu un Kohēzijas fonda 2014.–2020.gada plānošanas perioda vadības likuma 14.panta ceturtai daļai Valsts kase nodrošina, lai funkcijas, kuras tā saskaņā ar šo likumu pilda kā sertifikācijas iestāde, tiktu nodalītas no citām tās funkcijām, tai skaitā no funkcijām, kuras tā pilda kā finansējuma saņēmējs. Ievērojot Valsts kases projektu vadības rokasgrāmatu, Eiropas Savienības struktūrfondu finansētu projektu īsteno saskaņā ar Latvijas Republikas un Eiropas Savienības normatīvo aktu prasībām, un pēc nepieciešamības papildus piemēro rokasgrāmatā noteiktās prasības.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6126443D" w14:textId="77777777" w:rsidR="00390B72" w:rsidRDefault="00390B72" w:rsidP="00390B72">
      <w:pPr>
        <w:rPr>
          <w:lang w:eastAsia="lv-LV"/>
        </w:rPr>
      </w:pPr>
    </w:p>
    <w:p w14:paraId="218B5C01" w14:textId="18162567" w:rsidR="00E70B17" w:rsidRPr="00286062" w:rsidRDefault="000641DB" w:rsidP="00E70B17">
      <w:pPr>
        <w:pStyle w:val="Heading3"/>
        <w:jc w:val="both"/>
        <w:rPr>
          <w:rFonts w:eastAsia="Times New Roman"/>
          <w:lang w:eastAsia="lv-LV"/>
        </w:rPr>
      </w:pPr>
      <w:bookmarkStart w:id="208" w:name="_Toc413229880"/>
      <w:bookmarkStart w:id="209" w:name="_Toc420918861"/>
      <w:r>
        <w:rPr>
          <w:rFonts w:eastAsia="Times New Roman"/>
          <w:lang w:eastAsia="lv-LV"/>
        </w:rPr>
        <w:t>3.2.2.</w:t>
      </w:r>
      <w:r w:rsidR="00E70B17" w:rsidRPr="00286062">
        <w:rPr>
          <w:rFonts w:eastAsia="Times New Roman"/>
          <w:lang w:eastAsia="lv-LV"/>
        </w:rPr>
        <w:t> Turpmāk norādīto procedūru apraksts rakstveidā jānodrošina sertifikācijas iestādes un starpniekstruktūru darbiniekiem (datums un atsauce):</w:t>
      </w:r>
      <w:bookmarkEnd w:id="208"/>
      <w:bookmarkEnd w:id="209"/>
    </w:p>
    <w:p w14:paraId="3695A18F" w14:textId="77777777" w:rsidR="009276B2" w:rsidRPr="009276B2" w:rsidRDefault="009276B2" w:rsidP="009276B2">
      <w:pPr>
        <w:pStyle w:val="Heading4"/>
        <w:rPr>
          <w:lang w:eastAsia="lv-LV"/>
        </w:rPr>
      </w:pPr>
      <w:bookmarkStart w:id="210" w:name="_Toc413229881"/>
      <w:bookmarkStart w:id="211" w:name="_Toc420918862"/>
      <w:r w:rsidRPr="009276B2">
        <w:rPr>
          <w:lang w:eastAsia="lv-LV"/>
        </w:rPr>
        <w:t>3.2.2.1.</w:t>
      </w:r>
      <w:r w:rsidRPr="009276B2">
        <w:rPr>
          <w:lang w:eastAsia="lv-LV"/>
        </w:rPr>
        <w:tab/>
        <w:t>Maksājuma pieteikumu sagatavošanas un iesniegšanas procedūras:</w:t>
      </w:r>
      <w:bookmarkEnd w:id="210"/>
      <w:bookmarkEnd w:id="211"/>
    </w:p>
    <w:p w14:paraId="2563C670" w14:textId="77777777" w:rsidR="009276B2" w:rsidRDefault="009276B2" w:rsidP="00790CD2">
      <w:pPr>
        <w:pStyle w:val="Text3"/>
        <w:tabs>
          <w:tab w:val="clear" w:pos="2302"/>
        </w:tabs>
        <w:spacing w:before="120"/>
        <w:ind w:left="0"/>
        <w:rPr>
          <w:i/>
          <w:sz w:val="20"/>
          <w:szCs w:val="20"/>
          <w:lang w:val="lv-LV" w:eastAsia="lv-LV"/>
        </w:rPr>
      </w:pPr>
      <w:r w:rsidRPr="009276B2">
        <w:rPr>
          <w:i/>
          <w:sz w:val="20"/>
          <w:szCs w:val="20"/>
          <w:lang w:val="lv-LV" w:eastAsia="lv-LV"/>
        </w:rPr>
        <w:t>—</w:t>
      </w:r>
      <w:r w:rsidRPr="009276B2">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7FC08835" w14:textId="61B28F4D" w:rsidR="005B3541" w:rsidRPr="005B3541" w:rsidRDefault="005B3541" w:rsidP="005B3541">
      <w:pPr>
        <w:pStyle w:val="Text3"/>
        <w:tabs>
          <w:tab w:val="left" w:pos="1985"/>
        </w:tabs>
        <w:spacing w:before="120"/>
        <w:ind w:left="0"/>
        <w:rPr>
          <w:lang w:val="lv-LV" w:eastAsia="lv-LV"/>
        </w:rPr>
      </w:pPr>
      <w:r w:rsidRPr="005B3541">
        <w:rPr>
          <w:lang w:val="lv-LV" w:eastAsia="lv-LV"/>
        </w:rPr>
        <w:t xml:space="preserve">Sertifikācijas iestādes darbiniekiem </w:t>
      </w:r>
      <w:r w:rsidR="008E6C1A">
        <w:rPr>
          <w:lang w:val="lv-LV" w:eastAsia="lv-LV"/>
        </w:rPr>
        <w:t>ir</w:t>
      </w:r>
      <w:r w:rsidR="008E6C1A" w:rsidRPr="005B3541">
        <w:rPr>
          <w:lang w:val="lv-LV" w:eastAsia="lv-LV"/>
        </w:rPr>
        <w:t xml:space="preserve"> </w:t>
      </w:r>
      <w:r w:rsidRPr="005B3541">
        <w:rPr>
          <w:lang w:val="lv-LV" w:eastAsia="lv-LV"/>
        </w:rPr>
        <w:t>pieejas tiesības KP</w:t>
      </w:r>
      <w:r w:rsidR="00ED1CF1">
        <w:rPr>
          <w:lang w:val="lv-LV" w:eastAsia="lv-LV"/>
        </w:rPr>
        <w:t xml:space="preserve"> </w:t>
      </w:r>
      <w:r w:rsidRPr="005B3541">
        <w:rPr>
          <w:lang w:val="lv-LV" w:eastAsia="lv-LV"/>
        </w:rPr>
        <w:t xml:space="preserve">VIS, līdz ar to sertifikācijas iestāde </w:t>
      </w:r>
      <w:r w:rsidR="008E6C1A">
        <w:rPr>
          <w:lang w:val="lv-LV" w:eastAsia="lv-LV"/>
        </w:rPr>
        <w:t>ir</w:t>
      </w:r>
      <w:r w:rsidR="008E6C1A" w:rsidRPr="005B3541">
        <w:rPr>
          <w:lang w:val="lv-LV" w:eastAsia="lv-LV"/>
        </w:rPr>
        <w:t xml:space="preserve"> </w:t>
      </w:r>
      <w:r w:rsidRPr="005B3541">
        <w:rPr>
          <w:lang w:val="lv-LV" w:eastAsia="lv-LV"/>
        </w:rPr>
        <w:t>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75EAC814" w14:textId="1F648405" w:rsidR="005B3541" w:rsidRPr="005B3541" w:rsidRDefault="005B3541" w:rsidP="005B3541">
      <w:pPr>
        <w:pStyle w:val="Text3"/>
        <w:tabs>
          <w:tab w:val="left" w:pos="1985"/>
        </w:tabs>
        <w:spacing w:before="120"/>
        <w:ind w:left="0"/>
        <w:rPr>
          <w:lang w:val="lv-LV" w:eastAsia="lv-LV"/>
        </w:rPr>
      </w:pPr>
      <w:r w:rsidRPr="005B3541">
        <w:rPr>
          <w:lang w:val="lv-LV" w:eastAsia="lv-LV"/>
        </w:rPr>
        <w:t xml:space="preserve">Papildus atbilstoši </w:t>
      </w:r>
      <w:r w:rsidR="00576347" w:rsidRPr="00CB1B87">
        <w:t xml:space="preserve">Finanšu ministrijas </w:t>
      </w:r>
      <w:r w:rsidR="00576347" w:rsidRPr="00817FAF">
        <w:t>2020.gada 18.maija iekšējos noteikumos Nr.</w:t>
      </w:r>
      <w:hyperlink r:id="rId106" w:history="1">
        <w:r w:rsidR="00576347" w:rsidRPr="00817FAF">
          <w:t>1.1-5/12/17</w:t>
        </w:r>
      </w:hyperlink>
      <w:r w:rsidR="00576347" w:rsidRPr="00817FAF">
        <w:t xml:space="preserve"> </w:t>
      </w:r>
      <w:r w:rsidR="00F544B3" w:rsidRPr="00817FAF">
        <w:rPr>
          <w:lang w:val="lv-LV" w:eastAsia="lv-LV"/>
        </w:rPr>
        <w:t xml:space="preserve"> </w:t>
      </w:r>
      <w:r w:rsidR="00BF3234" w:rsidRPr="00817FAF">
        <w:rPr>
          <w:lang w:val="lv-LV" w:eastAsia="lv-LV"/>
        </w:rPr>
        <w:t xml:space="preserve"> </w:t>
      </w:r>
      <w:r w:rsidRPr="00817FAF">
        <w:rPr>
          <w:lang w:val="lv-LV" w:eastAsia="lv-LV"/>
        </w:rPr>
        <w:t>„Kārtība, kādā Finanšu ministrija, Centrālā finanšu un līgumu aģentūra</w:t>
      </w:r>
      <w:r w:rsidRPr="005B3541">
        <w:rPr>
          <w:lang w:val="lv-LV" w:eastAsia="lv-LV"/>
        </w:rPr>
        <w:t xml:space="preserve"> un Valsts kase sadarbojas Eiropas Savienības struktūrfondu un Kohēzijas fonda 2014.–2020.gada plānošanas perioda ieviešanas un uzraudzības jautājumos” noteiktajam vadošā iestāde piecu darba dienu laikā no saņemšanas brīža elektroniski nosūta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w:t>
      </w:r>
      <w:r w:rsidR="00646E62" w:rsidRPr="00646E62">
        <w:rPr>
          <w:lang w:val="lv-LV" w:eastAsia="lv-LV"/>
        </w:rPr>
        <w:t>Vadošā iestāde informē sertifikācijas iestādi arī par savām veiktajām pārbaudēm, iesniedzot  veikto pārbaužu ziņojumus. Sertifikācijas iestādei KP VIS ir nodrošināta pieeja vadošās iestādes pārbaudēs konstatētajiem trūkumiem un izteiktajiem ieteikumiem un sertifikācijas iestāde seko līdzi informācijai par ieteikumu ieviešanu KP VIS.</w:t>
      </w:r>
      <w:r w:rsidR="00646E62">
        <w:rPr>
          <w:lang w:val="lv-LV" w:eastAsia="lv-LV"/>
        </w:rPr>
        <w:t xml:space="preserve"> </w:t>
      </w:r>
      <w:r w:rsidRPr="005B3541">
        <w:rPr>
          <w:lang w:val="lv-LV" w:eastAsia="lv-LV"/>
        </w:rPr>
        <w:t xml:space="preserve">Papildus tam informācija par auditu ziņojumiem un ziņojumu projektiem tiek sniegta sertifikācijas iestādei vadošās iestādes apliecinājumā. </w:t>
      </w:r>
    </w:p>
    <w:p w14:paraId="4B0A9F9A" w14:textId="042CACA9" w:rsidR="005B3541" w:rsidRPr="005B3541" w:rsidRDefault="005B3541" w:rsidP="005B3541">
      <w:pPr>
        <w:pStyle w:val="Text3"/>
        <w:tabs>
          <w:tab w:val="left" w:pos="1985"/>
        </w:tabs>
        <w:spacing w:before="120"/>
        <w:ind w:left="0"/>
        <w:rPr>
          <w:lang w:val="lv-LV" w:eastAsia="lv-LV"/>
        </w:rPr>
      </w:pPr>
      <w:r w:rsidRPr="005B3541">
        <w:rPr>
          <w:lang w:val="lv-LV" w:eastAsia="lv-LV"/>
        </w:rPr>
        <w:t>Tāpat</w:t>
      </w:r>
      <w:r w:rsidR="00364FCE">
        <w:rPr>
          <w:lang w:val="lv-LV" w:eastAsia="lv-LV"/>
        </w:rPr>
        <w:t>,</w:t>
      </w:r>
      <w:r w:rsidRPr="005B3541">
        <w:rPr>
          <w:lang w:val="lv-LV" w:eastAsia="lv-LV"/>
        </w:rPr>
        <w:t xml:space="preserve"> </w:t>
      </w:r>
      <w:r w:rsidR="00364FCE">
        <w:rPr>
          <w:lang w:val="lv-LV" w:eastAsia="lv-LV"/>
        </w:rPr>
        <w:t>pēc sertifikācijas iestādes pieprasījuma</w:t>
      </w:r>
      <w:r w:rsidR="003E541F">
        <w:rPr>
          <w:rStyle w:val="FootnoteReference"/>
          <w:lang w:val="lv-LV" w:eastAsia="lv-LV"/>
        </w:rPr>
        <w:footnoteReference w:id="36"/>
      </w:r>
      <w:r w:rsidR="00364FCE">
        <w:rPr>
          <w:lang w:val="lv-LV" w:eastAsia="lv-LV"/>
        </w:rPr>
        <w:t xml:space="preserve">, </w:t>
      </w:r>
      <w:r w:rsidRPr="005B3541">
        <w:rPr>
          <w:lang w:val="lv-LV" w:eastAsia="lv-LV"/>
        </w:rPr>
        <w:t>vadošā iestāde iesniedz sertifikācijas iestādei vadošās iestādes iekšējās procedūras un nodrošina aktuālo sadarbības iestādes procedūru pieejamību Finanšu ministrijas portālā un pie maksājuma pieteikuma apliecina, ka sertifikācijas iestādei ir sniegta informācija par sadarbības iestādes procedūrās veiktajiem būtiskajiem grozījumiem.</w:t>
      </w:r>
    </w:p>
    <w:p w14:paraId="7199A5FE" w14:textId="56095032" w:rsidR="005B3541" w:rsidRPr="005B3541" w:rsidRDefault="005B3541" w:rsidP="005B3541">
      <w:pPr>
        <w:pStyle w:val="Text3"/>
        <w:tabs>
          <w:tab w:val="left" w:pos="1985"/>
        </w:tabs>
        <w:spacing w:before="120"/>
        <w:ind w:left="0"/>
        <w:rPr>
          <w:lang w:val="lv-LV" w:eastAsia="lv-LV"/>
        </w:rPr>
      </w:pPr>
      <w:r w:rsidRPr="005B3541">
        <w:rPr>
          <w:lang w:val="lv-LV" w:eastAsia="lv-LV"/>
        </w:rPr>
        <w:t>Savukārt attiecībā uz revīzijas iestādes veiktajām pārbaudēm, pārbaužu ziņojumi t</w:t>
      </w:r>
      <w:r w:rsidR="002747E4">
        <w:rPr>
          <w:lang w:val="lv-LV" w:eastAsia="lv-LV"/>
        </w:rPr>
        <w:t>iek saņemti atbilstoši M</w:t>
      </w:r>
      <w:r w:rsidR="00D66B3A">
        <w:rPr>
          <w:lang w:val="lv-LV" w:eastAsia="lv-LV"/>
        </w:rPr>
        <w:t>inistru kabineta</w:t>
      </w:r>
      <w:r w:rsidR="002747E4">
        <w:rPr>
          <w:lang w:val="lv-LV" w:eastAsia="lv-LV"/>
        </w:rPr>
        <w:t xml:space="preserve"> </w:t>
      </w:r>
      <w:r w:rsidRPr="005B3541">
        <w:rPr>
          <w:lang w:val="lv-LV" w:eastAsia="lv-LV"/>
        </w:rPr>
        <w:t>2014.</w:t>
      </w:r>
      <w:r w:rsidR="002747E4">
        <w:rPr>
          <w:lang w:val="lv-LV" w:eastAsia="lv-LV"/>
        </w:rPr>
        <w:t>gada 25.novembra</w:t>
      </w:r>
      <w:r w:rsidRPr="005B3541">
        <w:rPr>
          <w:lang w:val="lv-LV" w:eastAsia="lv-LV"/>
        </w:rPr>
        <w:t xml:space="preserve"> noteikumos Nr.714 „Revīzijas iestādes funkciju nodrošināšanas kārtība Eiropas Savienības struktūrfondu un Kohēzijas fonda 2014.</w:t>
      </w:r>
      <w:r w:rsidR="000641DB">
        <w:rPr>
          <w:lang w:val="lv-LV" w:eastAsia="lv-LV"/>
        </w:rPr>
        <w:t xml:space="preserve">–2020.gada plānošanas periodā” </w:t>
      </w:r>
      <w:r w:rsidRPr="005B3541">
        <w:rPr>
          <w:lang w:val="lv-LV" w:eastAsia="lv-LV"/>
        </w:rPr>
        <w:t>noteiktajai kārtībai.</w:t>
      </w:r>
      <w:r w:rsidR="0029067D">
        <w:rPr>
          <w:lang w:val="lv-LV" w:eastAsia="lv-LV"/>
        </w:rPr>
        <w:t xml:space="preserve"> </w:t>
      </w:r>
      <w:r w:rsidR="0029067D" w:rsidRPr="0029067D">
        <w:rPr>
          <w:lang w:val="lv-LV" w:eastAsia="lv-LV"/>
        </w:rPr>
        <w:t>Sertifikācijas iestādei KP VIS ir nodrošināta pieeja revīzijas iestādes auditos un pārbaudēs konstatētajiem trūkumiem un izteiktajiem ieteikumiem un sertifikācijas iestāde seko līdzi informācijai par ieteikumu ieviešanu KP VIS.</w:t>
      </w:r>
    </w:p>
    <w:p w14:paraId="2E81F351" w14:textId="77777777" w:rsidR="009276B2" w:rsidRPr="009276B2" w:rsidRDefault="009276B2" w:rsidP="006E2578">
      <w:pPr>
        <w:pStyle w:val="Text3"/>
        <w:tabs>
          <w:tab w:val="clear" w:pos="2302"/>
        </w:tabs>
        <w:spacing w:before="120"/>
        <w:ind w:left="142"/>
        <w:rPr>
          <w:i/>
          <w:sz w:val="20"/>
          <w:szCs w:val="20"/>
          <w:lang w:val="lv-LV" w:eastAsia="lv-LV"/>
        </w:rPr>
      </w:pPr>
      <w:r w:rsidRPr="009276B2">
        <w:rPr>
          <w:i/>
          <w:sz w:val="20"/>
          <w:szCs w:val="20"/>
          <w:lang w:val="lv-LV" w:eastAsia="lv-LV"/>
        </w:rPr>
        <w:t>—</w:t>
      </w:r>
      <w:r w:rsidRPr="009276B2">
        <w:rPr>
          <w:i/>
          <w:sz w:val="20"/>
          <w:szCs w:val="20"/>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4A602F96" w14:textId="0D577D90" w:rsidR="00A23DBB" w:rsidRPr="00576347" w:rsidRDefault="00FC6646" w:rsidP="00A23DBB">
      <w:pPr>
        <w:pStyle w:val="Text3"/>
        <w:tabs>
          <w:tab w:val="clear" w:pos="2302"/>
          <w:tab w:val="left" w:pos="1985"/>
        </w:tabs>
        <w:spacing w:before="120" w:after="0"/>
        <w:ind w:left="0"/>
        <w:rPr>
          <w:szCs w:val="19"/>
          <w:lang w:val="lv-LV" w:eastAsia="lv-LV"/>
        </w:rPr>
      </w:pPr>
      <w:r w:rsidRPr="0034159D">
        <w:rPr>
          <w:szCs w:val="19"/>
          <w:lang w:val="lv-LV" w:eastAsia="lv-LV"/>
        </w:rPr>
        <w:t xml:space="preserve">Sertifikācijas iestāde par </w:t>
      </w:r>
      <w:r w:rsidR="005957FC" w:rsidRPr="005957FC">
        <w:rPr>
          <w:szCs w:val="19"/>
          <w:lang w:val="lv-LV" w:eastAsia="lv-LV"/>
        </w:rPr>
        <w:t xml:space="preserve">Finanšu ministrijas </w:t>
      </w:r>
      <w:r w:rsidR="00F544B3" w:rsidRPr="001B2A98">
        <w:rPr>
          <w:lang w:val="lv-LV"/>
        </w:rPr>
        <w:t xml:space="preserve">Sertifikācijas iestāde par </w:t>
      </w:r>
      <w:r w:rsidR="00576347" w:rsidRPr="00CB1B87">
        <w:t xml:space="preserve">Finanšu ministrijas </w:t>
      </w:r>
      <w:r w:rsidR="00576347" w:rsidRPr="00A10DB2">
        <w:t>2020.gada 18.maija iekšējos noteikumos Nr.</w:t>
      </w:r>
      <w:hyperlink r:id="rId107" w:history="1">
        <w:r w:rsidR="00576347" w:rsidRPr="00A10DB2">
          <w:t>1.1-5/12/17</w:t>
        </w:r>
      </w:hyperlink>
      <w:r w:rsidR="00576347" w:rsidRPr="00CB1B87">
        <w:t xml:space="preserve"> </w:t>
      </w:r>
      <w:r w:rsidR="005957FC" w:rsidRPr="00A10DB2">
        <w:t>“Kārtība, kādā Finanšu ministrija, Centrālā finanšu un līgumu aģentūra un Valsts kase sadarbojas Ei</w:t>
      </w:r>
      <w:r w:rsidR="005957FC" w:rsidRPr="005957FC">
        <w:rPr>
          <w:szCs w:val="19"/>
          <w:lang w:val="lv-LV" w:eastAsia="lv-LV"/>
        </w:rPr>
        <w:t>ropas Savienības struktūrfondu un Kohēzijas fonda 2014.-2020.gada plānošanas perioda ieviešanas un uzraudzības jautājumos</w:t>
      </w:r>
      <w:r w:rsidR="00F544B3">
        <w:rPr>
          <w:szCs w:val="19"/>
          <w:lang w:val="lv-LV" w:eastAsia="lv-LV"/>
        </w:rPr>
        <w:t xml:space="preserve"> </w:t>
      </w:r>
      <w:r w:rsidRPr="0034159D">
        <w:rPr>
          <w:szCs w:val="19"/>
          <w:lang w:val="lv-LV" w:eastAsia="lv-LV"/>
        </w:rPr>
        <w:t>noteikto</w:t>
      </w:r>
      <w:r w:rsidR="00382649">
        <w:rPr>
          <w:szCs w:val="19"/>
          <w:lang w:val="lv-LV" w:eastAsia="lv-LV"/>
        </w:rPr>
        <w:t>”</w:t>
      </w:r>
      <w:r w:rsidRPr="0034159D">
        <w:rPr>
          <w:szCs w:val="19"/>
          <w:lang w:val="lv-LV" w:eastAsia="lv-LV"/>
        </w:rPr>
        <w:t xml:space="preserve"> izdevumu periodu</w:t>
      </w:r>
      <w:r w:rsidRPr="0034159D">
        <w:rPr>
          <w:rStyle w:val="FootnoteReference"/>
          <w:szCs w:val="19"/>
          <w:lang w:val="lv-LV" w:eastAsia="lv-LV"/>
        </w:rPr>
        <w:footnoteReference w:id="37"/>
      </w:r>
      <w:r w:rsidRPr="0034159D">
        <w:rPr>
          <w:szCs w:val="19"/>
          <w:lang w:val="lv-LV" w:eastAsia="lv-LV"/>
        </w:rPr>
        <w:t xml:space="preserve"> (</w:t>
      </w:r>
      <w:r w:rsidR="005B3541">
        <w:rPr>
          <w:szCs w:val="19"/>
          <w:lang w:val="lv-LV" w:eastAsia="lv-LV"/>
        </w:rPr>
        <w:t xml:space="preserve">t.sk. </w:t>
      </w:r>
      <w:r w:rsidRPr="0034159D">
        <w:rPr>
          <w:szCs w:val="19"/>
          <w:lang w:val="lv-LV" w:eastAsia="lv-LV"/>
        </w:rPr>
        <w:t xml:space="preserve">nodrošinot, ka pēdējais starpposma maksājuma pieteikums tiek iesniegts Eiropas Komisijai </w:t>
      </w:r>
      <w:r w:rsidR="009D2765" w:rsidRPr="009D2765">
        <w:rPr>
          <w:szCs w:val="19"/>
          <w:lang w:val="lv-LV" w:eastAsia="lv-LV"/>
        </w:rPr>
        <w:t>pēc kārtējā gada 30.jūnija, bet pirms nākamā grāmatvedības gada pirmā maksājuma pieteikuma iesniegšanas)</w:t>
      </w:r>
      <w:r w:rsidRPr="0034159D">
        <w:rPr>
          <w:szCs w:val="19"/>
          <w:lang w:val="lv-LV" w:eastAsia="lv-LV"/>
        </w:rPr>
        <w:t xml:space="preserve">, sagatavo KP VIS maksājuma pieteikumu </w:t>
      </w:r>
      <w:r w:rsidRPr="00003341">
        <w:rPr>
          <w:szCs w:val="19"/>
          <w:lang w:val="lv-LV" w:eastAsia="lv-LV"/>
        </w:rPr>
        <w:t>un pēc tā apstiprināšanas sadarbības</w:t>
      </w:r>
      <w:r w:rsidR="003A2AEF">
        <w:rPr>
          <w:szCs w:val="19"/>
          <w:lang w:val="lv-LV" w:eastAsia="lv-LV"/>
        </w:rPr>
        <w:t xml:space="preserve"> iestādē</w:t>
      </w:r>
      <w:r w:rsidRPr="00003341">
        <w:rPr>
          <w:szCs w:val="19"/>
          <w:lang w:val="lv-LV" w:eastAsia="lv-LV"/>
        </w:rPr>
        <w:t xml:space="preserve"> un vadošajā ie</w:t>
      </w:r>
      <w:r>
        <w:rPr>
          <w:szCs w:val="19"/>
          <w:lang w:val="lv-LV" w:eastAsia="lv-LV"/>
        </w:rPr>
        <w:t>s</w:t>
      </w:r>
      <w:r w:rsidRPr="00003341">
        <w:rPr>
          <w:szCs w:val="19"/>
          <w:lang w:val="lv-LV" w:eastAsia="lv-LV"/>
        </w:rPr>
        <w:t xml:space="preserve">tādē (maksājuma pieteikuma virzība KP VIS atspoguļota </w:t>
      </w:r>
      <w:r w:rsidR="00D66B3A">
        <w:rPr>
          <w:szCs w:val="19"/>
          <w:lang w:val="lv-LV" w:eastAsia="lv-LV"/>
        </w:rPr>
        <w:t xml:space="preserve">šī apraksta </w:t>
      </w:r>
      <w:r w:rsidR="005B3541">
        <w:rPr>
          <w:szCs w:val="19"/>
          <w:lang w:val="lv-LV" w:eastAsia="lv-LV"/>
        </w:rPr>
        <w:t>2</w:t>
      </w:r>
      <w:r w:rsidR="00C849E8">
        <w:rPr>
          <w:szCs w:val="19"/>
          <w:lang w:val="lv-LV" w:eastAsia="lv-LV"/>
        </w:rPr>
        <w:t>3</w:t>
      </w:r>
      <w:r w:rsidR="00264C73">
        <w:rPr>
          <w:szCs w:val="19"/>
          <w:lang w:val="lv-LV" w:eastAsia="lv-LV"/>
        </w:rPr>
        <w:t>.</w:t>
      </w:r>
      <w:r w:rsidRPr="00003341">
        <w:rPr>
          <w:szCs w:val="19"/>
          <w:lang w:val="lv-LV" w:eastAsia="lv-LV"/>
        </w:rPr>
        <w:t xml:space="preserve">shēmā) veic maksājuma pieteikumā iekļauto izdevumu </w:t>
      </w:r>
      <w:r>
        <w:rPr>
          <w:szCs w:val="19"/>
          <w:lang w:val="lv-LV" w:eastAsia="lv-LV"/>
        </w:rPr>
        <w:t xml:space="preserve">pārbaudi, </w:t>
      </w:r>
      <w:r w:rsidRPr="00003341">
        <w:rPr>
          <w:szCs w:val="19"/>
          <w:lang w:val="lv-LV" w:eastAsia="lv-LV"/>
        </w:rPr>
        <w:t>apstiprināšanu un maksā</w:t>
      </w:r>
      <w:r w:rsidRPr="00A23DBB">
        <w:rPr>
          <w:szCs w:val="19"/>
          <w:lang w:val="lv-LV" w:eastAsia="lv-LV"/>
        </w:rPr>
        <w:t xml:space="preserve">juma pieteikuma iesniegšanu Eiropas Komisijai. </w:t>
      </w:r>
      <w:r w:rsidR="005957FC" w:rsidRPr="005957FC">
        <w:rPr>
          <w:szCs w:val="19"/>
          <w:lang w:val="lv-LV" w:eastAsia="lv-LV"/>
        </w:rPr>
        <w:t>Lai noteiktu veicamo pārbaužu apjomu un biežumu maksājuma pieteikumu apstiprināšanai, sertifikācijas iestāde veic ikgadēju risku, kas ietekmē maksājuma pieteikumā un kontu slēgumā iekļauto izdevumu apliecināšanu, novērtēšanu. Sertifikācijas iestādes identificētie riski un ar tiem saistītie jautājumi tiek pārrunāti ES fondu vadošās iestādes ikgadējā risku vadības darba grupā.</w:t>
      </w:r>
      <w:r w:rsidR="005957FC">
        <w:rPr>
          <w:szCs w:val="19"/>
          <w:lang w:val="lv-LV" w:eastAsia="lv-LV"/>
        </w:rPr>
        <w:t xml:space="preserve"> </w:t>
      </w:r>
      <w:r w:rsidR="00A23DBB" w:rsidRPr="00A23DBB">
        <w:rPr>
          <w:szCs w:val="19"/>
          <w:lang w:val="lv-LV" w:eastAsia="lv-LV"/>
        </w:rPr>
        <w:t>Detalizētākas darb</w:t>
      </w:r>
      <w:r w:rsidR="00A23DBB" w:rsidRPr="00A23DBB">
        <w:rPr>
          <w:lang w:val="lv-LV"/>
        </w:rPr>
        <w:t xml:space="preserve">ības </w:t>
      </w:r>
      <w:r w:rsidR="005B3541">
        <w:rPr>
          <w:lang w:val="lv-LV"/>
        </w:rPr>
        <w:t>ir</w:t>
      </w:r>
      <w:r w:rsidR="005B3541" w:rsidRPr="00A23DBB">
        <w:rPr>
          <w:lang w:val="lv-LV"/>
        </w:rPr>
        <w:t xml:space="preserve"> </w:t>
      </w:r>
      <w:r w:rsidR="00A23DBB" w:rsidRPr="00A23DBB">
        <w:rPr>
          <w:lang w:val="lv-LV"/>
        </w:rPr>
        <w:t>noteiktas</w:t>
      </w:r>
      <w:r w:rsidR="00264C73">
        <w:rPr>
          <w:lang w:val="lv-LV"/>
        </w:rPr>
        <w:t xml:space="preserve"> </w:t>
      </w:r>
      <w:r w:rsidR="00A23DBB" w:rsidRPr="00A23DBB">
        <w:rPr>
          <w:szCs w:val="19"/>
          <w:lang w:val="lv-LV" w:eastAsia="lv-LV"/>
        </w:rPr>
        <w:t xml:space="preserve">Eiropas lietu departamenta </w:t>
      </w:r>
      <w:r w:rsidR="00F544B3" w:rsidRPr="001B2A98">
        <w:rPr>
          <w:lang w:val="lv-LV"/>
        </w:rPr>
        <w:t>procedūr</w:t>
      </w:r>
      <w:r w:rsidR="00F544B3">
        <w:rPr>
          <w:lang w:val="lv-LV"/>
        </w:rPr>
        <w:t>as aprakstā</w:t>
      </w:r>
      <w:r w:rsidR="00F544B3" w:rsidRPr="001B2A98">
        <w:rPr>
          <w:lang w:val="lv-LV"/>
        </w:rPr>
        <w:t xml:space="preserve"> </w:t>
      </w:r>
      <w:r w:rsidR="00FE02FD" w:rsidRPr="00FE02FD">
        <w:rPr>
          <w:szCs w:val="19"/>
          <w:lang w:val="lv-LV" w:eastAsia="lv-LV"/>
        </w:rPr>
        <w:t>PR.ELD Nr.1</w:t>
      </w:r>
      <w:r w:rsidR="00FE02FD">
        <w:rPr>
          <w:szCs w:val="19"/>
          <w:lang w:val="lv-LV" w:eastAsia="lv-LV"/>
        </w:rPr>
        <w:t xml:space="preserve"> </w:t>
      </w:r>
      <w:r w:rsidR="00044285">
        <w:rPr>
          <w:szCs w:val="19"/>
          <w:lang w:val="lv-LV" w:eastAsia="lv-LV"/>
        </w:rPr>
        <w:t>”</w:t>
      </w:r>
      <w:r w:rsidR="00A23DBB" w:rsidRPr="00A23DBB">
        <w:rPr>
          <w:szCs w:val="19"/>
          <w:lang w:val="lv-LV" w:eastAsia="lv-LV"/>
        </w:rPr>
        <w:t>Kārtība, kādā tiek nodrošinātas Eiropas lietu departamentam deleģētās sertifikācijas iestādes funkcijas 2014.–2020.gada plānošanas periodā”</w:t>
      </w:r>
      <w:r w:rsidR="008E4D62" w:rsidRPr="00FB01C8">
        <w:rPr>
          <w:lang w:val="lv-LV"/>
        </w:rPr>
        <w:t xml:space="preserve"> </w:t>
      </w:r>
      <w:r w:rsidR="00FE02FD" w:rsidRPr="00FE02FD">
        <w:rPr>
          <w:szCs w:val="19"/>
          <w:lang w:val="lv-LV" w:eastAsia="lv-LV"/>
        </w:rPr>
        <w:t>(</w:t>
      </w:r>
      <w:r w:rsidR="00F12764" w:rsidRPr="00F12764">
        <w:rPr>
          <w:szCs w:val="19"/>
          <w:lang w:val="lv-LV" w:eastAsia="lv-LV"/>
        </w:rPr>
        <w:t>aktualizēta 2019.gada 15.augustā</w:t>
      </w:r>
      <w:r w:rsidR="00FE02FD" w:rsidRPr="00FE02FD">
        <w:rPr>
          <w:szCs w:val="19"/>
          <w:lang w:val="lv-LV" w:eastAsia="lv-LV"/>
        </w:rPr>
        <w:t>).</w:t>
      </w:r>
      <w:r w:rsidR="00576347">
        <w:rPr>
          <w:szCs w:val="19"/>
          <w:lang w:val="lv-LV" w:eastAsia="lv-LV"/>
        </w:rPr>
        <w:t xml:space="preserve"> </w:t>
      </w:r>
      <w:r w:rsidR="00576347" w:rsidRPr="00A10DB2">
        <w:rPr>
          <w:lang w:val="lv-LV"/>
        </w:rPr>
        <w:t>Maksājuma pieteikumā iekļauto izdevumu pārbaudes rezultātus (netiek piesaistīti katra maksājuma pieteikuma apstiprināšanai) sertifikācijas iestāde apkopo un ņem vērā līdz attiecīgā grāmatvedības gada pēdējā maksājuma pieteikuma apstiprināšanai vai sagatavojot kontu slēgumu.</w:t>
      </w:r>
    </w:p>
    <w:p w14:paraId="670E5A11" w14:textId="4AA29FF1" w:rsidR="00FC6646" w:rsidRPr="0034159D" w:rsidRDefault="00FC6646" w:rsidP="00FC6646">
      <w:pPr>
        <w:pStyle w:val="Text3"/>
        <w:tabs>
          <w:tab w:val="clear" w:pos="2302"/>
          <w:tab w:val="left" w:pos="1985"/>
        </w:tabs>
        <w:spacing w:before="120" w:after="0"/>
        <w:ind w:left="0"/>
        <w:rPr>
          <w:lang w:val="lv-LV"/>
        </w:rPr>
      </w:pPr>
      <w:r w:rsidRPr="0034159D">
        <w:rPr>
          <w:lang w:val="lv-LV"/>
        </w:rPr>
        <w:t>Gadījumā, ja vadošā iestāde pieņem lēmumu uz laiku apturē</w:t>
      </w:r>
      <w:r w:rsidRPr="00003341">
        <w:rPr>
          <w:lang w:val="lv-LV"/>
        </w:rPr>
        <w:t>t darbības programmas</w:t>
      </w:r>
      <w:r w:rsidR="003A2AEF">
        <w:rPr>
          <w:lang w:val="lv-LV"/>
        </w:rPr>
        <w:t xml:space="preserve"> “Izaugsme un nodarbinātība”</w:t>
      </w:r>
      <w:r w:rsidRPr="00003341">
        <w:rPr>
          <w:lang w:val="lv-LV"/>
        </w:rPr>
        <w:t>, priorit</w:t>
      </w:r>
      <w:r w:rsidRPr="0034159D">
        <w:rPr>
          <w:lang w:val="lv-LV"/>
        </w:rPr>
        <w:t xml:space="preserve">ātes, </w:t>
      </w:r>
      <w:r w:rsidR="003A2AEF">
        <w:rPr>
          <w:lang w:val="lv-LV"/>
        </w:rPr>
        <w:t>SAM</w:t>
      </w:r>
      <w:r w:rsidRPr="0034159D">
        <w:rPr>
          <w:lang w:val="lv-LV"/>
        </w:rPr>
        <w:t>, tā pasākuma vai projekta ietvaros veikto izdevumu turpmāku sertificēšanu (skat.</w:t>
      </w:r>
      <w:r>
        <w:rPr>
          <w:lang w:val="lv-LV"/>
        </w:rPr>
        <w:t xml:space="preserve"> </w:t>
      </w:r>
      <w:r w:rsidRPr="00003341">
        <w:rPr>
          <w:lang w:val="lv-LV"/>
        </w:rPr>
        <w:t xml:space="preserve">informāciju arī </w:t>
      </w:r>
      <w:r w:rsidR="00D66B3A">
        <w:rPr>
          <w:lang w:val="lv-LV"/>
        </w:rPr>
        <w:t xml:space="preserve">šī apraksta </w:t>
      </w:r>
      <w:r w:rsidR="003014D4">
        <w:rPr>
          <w:lang w:val="lv-LV"/>
        </w:rPr>
        <w:t>2.2.3.9.</w:t>
      </w:r>
      <w:r w:rsidR="00264C73">
        <w:rPr>
          <w:lang w:val="lv-LV"/>
        </w:rPr>
        <w:t xml:space="preserve"> </w:t>
      </w:r>
      <w:r w:rsidRPr="00003341">
        <w:rPr>
          <w:lang w:val="lv-LV"/>
        </w:rPr>
        <w:t xml:space="preserve">sadaļā), tad attiecīgo izdevumu </w:t>
      </w:r>
      <w:r w:rsidRPr="0034159D">
        <w:rPr>
          <w:lang w:val="lv-LV"/>
        </w:rPr>
        <w:t>iekļaušana maksājuma pieteikumos tiek pārtraukta līdz problēmu atrisināšanai.</w:t>
      </w:r>
    </w:p>
    <w:p w14:paraId="2CA23071" w14:textId="77777777" w:rsidR="00FC6646" w:rsidRPr="0034159D" w:rsidRDefault="00FC6646" w:rsidP="00FC6646">
      <w:pPr>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Pirms mak</w:t>
      </w:r>
      <w:r>
        <w:rPr>
          <w:rFonts w:ascii="Times New Roman" w:eastAsia="Times New Roman" w:hAnsi="Times New Roman" w:cs="Times New Roman"/>
          <w:sz w:val="24"/>
          <w:szCs w:val="19"/>
          <w:lang w:eastAsia="lv-LV"/>
        </w:rPr>
        <w:t>s</w:t>
      </w:r>
      <w:r w:rsidRPr="0034159D">
        <w:rPr>
          <w:rFonts w:ascii="Times New Roman" w:eastAsia="Times New Roman" w:hAnsi="Times New Roman" w:cs="Times New Roman"/>
          <w:sz w:val="24"/>
          <w:szCs w:val="19"/>
          <w:lang w:eastAsia="lv-LV"/>
        </w:rPr>
        <w:t xml:space="preserve">ājuma pieteikuma apstiprināšanas tiek analizēta šāda dokumentācija: </w:t>
      </w:r>
    </w:p>
    <w:p w14:paraId="652938F6" w14:textId="72FC9DD1" w:rsidR="00FC6646" w:rsidRPr="0034159D" w:rsidRDefault="000641DB" w:rsidP="00C559B9">
      <w:pPr>
        <w:pStyle w:val="Text3"/>
        <w:numPr>
          <w:ilvl w:val="0"/>
          <w:numId w:val="54"/>
        </w:numPr>
        <w:tabs>
          <w:tab w:val="clear" w:pos="2302"/>
          <w:tab w:val="left" w:pos="1985"/>
        </w:tabs>
        <w:spacing w:after="0"/>
        <w:rPr>
          <w:lang w:val="lv-LV"/>
        </w:rPr>
      </w:pPr>
      <w:r>
        <w:rPr>
          <w:lang w:val="lv-LV"/>
        </w:rPr>
        <w:t xml:space="preserve">apliecinājums </w:t>
      </w:r>
      <w:r w:rsidR="00FC6646" w:rsidRPr="0034159D">
        <w:rPr>
          <w:lang w:val="lv-LV"/>
        </w:rPr>
        <w:t xml:space="preserve">no vadošās un sadarbības iestādes, kā arī vadošās iestādes pārbaudes lapa un vadošās iestādes ziņojumi par veiktajām pārbaudēm/darbībām un to rezultātiem (deleģēto funkciju pārbaudes, </w:t>
      </w:r>
      <w:r w:rsidR="00264C73" w:rsidRPr="0034159D">
        <w:rPr>
          <w:lang w:val="lv-LV"/>
        </w:rPr>
        <w:t>maksājum</w:t>
      </w:r>
      <w:r w:rsidR="00264C73">
        <w:rPr>
          <w:lang w:val="lv-LV"/>
        </w:rPr>
        <w:t>a</w:t>
      </w:r>
      <w:r w:rsidR="00264C73" w:rsidRPr="0034159D">
        <w:rPr>
          <w:lang w:val="lv-LV"/>
        </w:rPr>
        <w:t xml:space="preserve"> </w:t>
      </w:r>
      <w:r w:rsidR="00FC6646" w:rsidRPr="0034159D">
        <w:rPr>
          <w:lang w:val="lv-LV"/>
        </w:rPr>
        <w:t>pieprasījum</w:t>
      </w:r>
      <w:r w:rsidR="00264C73">
        <w:rPr>
          <w:lang w:val="lv-LV"/>
        </w:rPr>
        <w:t>u</w:t>
      </w:r>
      <w:r w:rsidR="00FC6646" w:rsidRPr="0034159D">
        <w:rPr>
          <w:lang w:val="lv-LV"/>
        </w:rPr>
        <w:t xml:space="preserve"> pārbaudes);</w:t>
      </w:r>
    </w:p>
    <w:p w14:paraId="797B345E" w14:textId="79B3AD08" w:rsidR="00FC6646" w:rsidRPr="0034159D" w:rsidRDefault="00FC6646" w:rsidP="00C559B9">
      <w:pPr>
        <w:pStyle w:val="Text3"/>
        <w:numPr>
          <w:ilvl w:val="0"/>
          <w:numId w:val="54"/>
        </w:numPr>
        <w:tabs>
          <w:tab w:val="clear" w:pos="2302"/>
          <w:tab w:val="left" w:pos="1985"/>
        </w:tabs>
        <w:spacing w:after="0"/>
        <w:rPr>
          <w:lang w:val="lv-LV"/>
        </w:rPr>
      </w:pPr>
      <w:r w:rsidRPr="0034159D">
        <w:rPr>
          <w:lang w:val="lv-LV"/>
        </w:rPr>
        <w:t>pārskati no KP</w:t>
      </w:r>
      <w:r w:rsidR="00ED1CF1">
        <w:rPr>
          <w:lang w:val="lv-LV"/>
        </w:rPr>
        <w:t xml:space="preserve"> </w:t>
      </w:r>
      <w:r w:rsidRPr="0034159D">
        <w:rPr>
          <w:lang w:val="lv-LV"/>
        </w:rPr>
        <w:t>VIS (par konstatētajām neatbilstībām proj</w:t>
      </w:r>
      <w:r w:rsidR="000641DB">
        <w:rPr>
          <w:lang w:val="lv-LV"/>
        </w:rPr>
        <w:t xml:space="preserve">ektu īstenošanā, par veiktajām </w:t>
      </w:r>
      <w:r w:rsidRPr="0034159D">
        <w:rPr>
          <w:lang w:val="lv-LV"/>
        </w:rPr>
        <w:t>pārbaudēm projektu īstenošanas vietās, par veiktajām atmaksām periodā, par audita ieteikumu ieviešanu utt.);</w:t>
      </w:r>
    </w:p>
    <w:p w14:paraId="0694F5C9" w14:textId="77777777" w:rsidR="00FC6646" w:rsidRPr="0034159D" w:rsidRDefault="00FC6646" w:rsidP="00C559B9">
      <w:pPr>
        <w:pStyle w:val="Text3"/>
        <w:numPr>
          <w:ilvl w:val="0"/>
          <w:numId w:val="54"/>
        </w:numPr>
        <w:tabs>
          <w:tab w:val="clear" w:pos="2302"/>
          <w:tab w:val="left" w:pos="1985"/>
        </w:tabs>
        <w:spacing w:after="0"/>
        <w:rPr>
          <w:lang w:val="lv-LV"/>
        </w:rPr>
      </w:pPr>
      <w:r w:rsidRPr="0034159D">
        <w:rPr>
          <w:lang w:val="lv-LV"/>
        </w:rPr>
        <w:t>sistēmas auditu un citu ārējo auditu ziņojumi;</w:t>
      </w:r>
    </w:p>
    <w:p w14:paraId="1BA5C869" w14:textId="77777777" w:rsidR="00FC6646" w:rsidRPr="0034159D" w:rsidRDefault="00FC6646" w:rsidP="00C559B9">
      <w:pPr>
        <w:pStyle w:val="Text3"/>
        <w:numPr>
          <w:ilvl w:val="0"/>
          <w:numId w:val="54"/>
        </w:numPr>
        <w:tabs>
          <w:tab w:val="clear" w:pos="2302"/>
          <w:tab w:val="left" w:pos="1985"/>
        </w:tabs>
        <w:spacing w:after="0"/>
        <w:rPr>
          <w:lang w:val="lv-LV"/>
        </w:rPr>
      </w:pPr>
      <w:r w:rsidRPr="0034159D">
        <w:rPr>
          <w:lang w:val="lv-LV"/>
        </w:rPr>
        <w:t>pārskati no Valsts kases uzskaites sistēmām;</w:t>
      </w:r>
    </w:p>
    <w:p w14:paraId="420613F3" w14:textId="77777777" w:rsidR="00FC6646" w:rsidRPr="00003341" w:rsidRDefault="00FC6646" w:rsidP="00C559B9">
      <w:pPr>
        <w:pStyle w:val="Text3"/>
        <w:numPr>
          <w:ilvl w:val="0"/>
          <w:numId w:val="54"/>
        </w:numPr>
        <w:tabs>
          <w:tab w:val="clear" w:pos="2302"/>
          <w:tab w:val="left" w:pos="1985"/>
        </w:tabs>
        <w:spacing w:after="0"/>
        <w:rPr>
          <w:lang w:val="lv-LV"/>
        </w:rPr>
      </w:pPr>
      <w:r w:rsidRPr="00003341">
        <w:rPr>
          <w:lang w:val="lv-LV"/>
        </w:rPr>
        <w:t>sertifikācijas iestādes veikto pārbaužu rezultāti</w:t>
      </w:r>
      <w:r>
        <w:rPr>
          <w:lang w:val="lv-LV"/>
        </w:rPr>
        <w:t xml:space="preserve"> (ja šādas pārbaudes bija nepieciešamas pārliecības gūšanai).</w:t>
      </w:r>
    </w:p>
    <w:p w14:paraId="7E3826C4" w14:textId="77777777" w:rsidR="00FC6646" w:rsidRPr="00003341" w:rsidRDefault="00FC6646" w:rsidP="00FC6646">
      <w:pPr>
        <w:pStyle w:val="Text3"/>
        <w:tabs>
          <w:tab w:val="clear" w:pos="2302"/>
          <w:tab w:val="left" w:pos="1985"/>
        </w:tabs>
        <w:spacing w:after="0"/>
        <w:ind w:left="720"/>
        <w:rPr>
          <w:lang w:val="lv-LV"/>
        </w:rPr>
      </w:pPr>
    </w:p>
    <w:p w14:paraId="4B343712" w14:textId="1D60097D" w:rsidR="00FC6646" w:rsidRPr="00FE7142" w:rsidRDefault="00FC6646" w:rsidP="00FC6646">
      <w:pPr>
        <w:spacing w:before="75" w:after="75"/>
        <w:jc w:val="both"/>
        <w:rPr>
          <w:rFonts w:ascii="Times New Roman" w:eastAsia="Times New Roman" w:hAnsi="Times New Roman" w:cs="Times New Roman"/>
          <w:sz w:val="24"/>
          <w:szCs w:val="19"/>
          <w:lang w:eastAsia="lv-LV"/>
        </w:rPr>
      </w:pPr>
      <w:r>
        <w:rPr>
          <w:rFonts w:ascii="Times New Roman" w:eastAsia="Times New Roman" w:hAnsi="Times New Roman" w:cs="Times New Roman"/>
          <w:sz w:val="24"/>
          <w:szCs w:val="24"/>
          <w:lang w:eastAsia="en-GB"/>
        </w:rPr>
        <w:t>P</w:t>
      </w:r>
      <w:r w:rsidRPr="00003341">
        <w:rPr>
          <w:rFonts w:ascii="Times New Roman" w:eastAsia="Times New Roman" w:hAnsi="Times New Roman" w:cs="Times New Roman"/>
          <w:sz w:val="24"/>
          <w:szCs w:val="24"/>
          <w:lang w:eastAsia="en-GB"/>
        </w:rPr>
        <w:t>ēc</w:t>
      </w:r>
      <w:r>
        <w:rPr>
          <w:rFonts w:ascii="Times New Roman" w:eastAsia="Times New Roman" w:hAnsi="Times New Roman" w:cs="Times New Roman"/>
          <w:sz w:val="24"/>
          <w:szCs w:val="24"/>
          <w:lang w:eastAsia="en-GB"/>
        </w:rPr>
        <w:t xml:space="preserve"> iepriekš minētās</w:t>
      </w:r>
      <w:r w:rsidRPr="00003341">
        <w:rPr>
          <w:rFonts w:ascii="Times New Roman" w:eastAsia="Times New Roman" w:hAnsi="Times New Roman" w:cs="Times New Roman"/>
          <w:sz w:val="24"/>
          <w:szCs w:val="24"/>
          <w:lang w:eastAsia="en-GB"/>
        </w:rPr>
        <w:t xml:space="preserve"> informācijas analīzes</w:t>
      </w:r>
      <w:r>
        <w:rPr>
          <w:rFonts w:ascii="Times New Roman" w:eastAsia="Times New Roman" w:hAnsi="Times New Roman" w:cs="Times New Roman"/>
          <w:sz w:val="24"/>
          <w:szCs w:val="24"/>
          <w:lang w:eastAsia="en-GB"/>
        </w:rPr>
        <w:t xml:space="preserve"> sertifikācijas iestāde</w:t>
      </w:r>
      <w:r w:rsidRPr="00003341">
        <w:rPr>
          <w:rFonts w:ascii="Times New Roman" w:eastAsia="Times New Roman" w:hAnsi="Times New Roman" w:cs="Times New Roman"/>
          <w:sz w:val="24"/>
          <w:szCs w:val="24"/>
          <w:lang w:eastAsia="en-GB"/>
        </w:rPr>
        <w:t xml:space="preserve"> lemj par tālāku rīcību attiecībā uz izdevumu iekļaušanu maksājuma pieteikumā</w:t>
      </w:r>
      <w:r>
        <w:rPr>
          <w:rFonts w:ascii="Times New Roman" w:eastAsia="Times New Roman" w:hAnsi="Times New Roman" w:cs="Times New Roman"/>
          <w:sz w:val="24"/>
          <w:szCs w:val="24"/>
          <w:lang w:eastAsia="en-GB"/>
        </w:rPr>
        <w:t xml:space="preserve">. Atbilstoši normatīvajiem aktiem sertifikācijas iestādei ir paredzētas tiesības </w:t>
      </w:r>
      <w:r w:rsidRPr="00003341">
        <w:rPr>
          <w:rFonts w:ascii="Times New Roman" w:eastAsia="Times New Roman" w:hAnsi="Times New Roman" w:cs="Times New Roman"/>
          <w:sz w:val="24"/>
          <w:szCs w:val="24"/>
          <w:lang w:eastAsia="en-GB"/>
        </w:rPr>
        <w:t>koriģēt Eiropas Komisijai iesniedzamos pārskatos iekļauto attiecināmo</w:t>
      </w:r>
      <w:r>
        <w:rPr>
          <w:rFonts w:ascii="Times New Roman" w:eastAsia="Times New Roman" w:hAnsi="Times New Roman" w:cs="Times New Roman"/>
          <w:sz w:val="24"/>
          <w:szCs w:val="24"/>
          <w:lang w:eastAsia="en-GB"/>
        </w:rPr>
        <w:t xml:space="preserve"> </w:t>
      </w:r>
      <w:r w:rsidRPr="00003341">
        <w:rPr>
          <w:rFonts w:ascii="Times New Roman" w:eastAsia="Times New Roman" w:hAnsi="Times New Roman" w:cs="Times New Roman"/>
          <w:sz w:val="24"/>
          <w:szCs w:val="24"/>
          <w:lang w:eastAsia="en-GB"/>
        </w:rPr>
        <w:t>izdevumu apmēru</w:t>
      </w:r>
      <w:r>
        <w:rPr>
          <w:rFonts w:ascii="Times New Roman" w:eastAsia="Times New Roman" w:hAnsi="Times New Roman" w:cs="Times New Roman"/>
          <w:sz w:val="24"/>
          <w:szCs w:val="24"/>
          <w:lang w:eastAsia="en-GB"/>
        </w:rPr>
        <w:t xml:space="preserve">. </w:t>
      </w:r>
      <w:r w:rsidRPr="00003341">
        <w:rPr>
          <w:rFonts w:ascii="Times New Roman" w:eastAsia="Times New Roman" w:hAnsi="Times New Roman" w:cs="Times New Roman"/>
          <w:sz w:val="24"/>
          <w:szCs w:val="19"/>
          <w:lang w:eastAsia="lv-LV"/>
        </w:rPr>
        <w:t>Sertifikācijas iestāde samazina maksājuma pieteikumā iekļauto izdevumu summu, ja</w:t>
      </w:r>
      <w:r w:rsidRPr="00FE7142">
        <w:rPr>
          <w:rFonts w:ascii="Times New Roman" w:eastAsia="Times New Roman" w:hAnsi="Times New Roman" w:cs="Times New Roman"/>
          <w:sz w:val="24"/>
          <w:szCs w:val="19"/>
          <w:lang w:eastAsia="lv-LV"/>
        </w:rPr>
        <w:t xml:space="preserve"> tā veikto pārbaužu ietvaros ir konstatējusi neatbilstoši veiktus izdevumus </w:t>
      </w:r>
      <w:r w:rsidRPr="0034159D">
        <w:rPr>
          <w:rFonts w:ascii="Times New Roman" w:eastAsia="Times New Roman" w:hAnsi="Times New Roman" w:cs="Times New Roman"/>
          <w:sz w:val="24"/>
          <w:szCs w:val="19"/>
          <w:lang w:eastAsia="lv-LV"/>
        </w:rPr>
        <w:t xml:space="preserve">vai </w:t>
      </w:r>
      <w:r w:rsidRPr="00003341">
        <w:rPr>
          <w:rFonts w:ascii="Times New Roman" w:eastAsia="Times New Roman" w:hAnsi="Times New Roman" w:cs="Times New Roman"/>
          <w:sz w:val="24"/>
          <w:szCs w:val="19"/>
          <w:lang w:eastAsia="lv-LV"/>
        </w:rPr>
        <w:t xml:space="preserve">/ auditu/ kontroļu/ citas informācijas analīzes rezultātā sertifikācijas iestāde secina, ka konstatētās trūkumi/ problēmas ietekmē </w:t>
      </w:r>
      <w:r w:rsidRPr="00FE7142">
        <w:rPr>
          <w:rFonts w:ascii="Times New Roman" w:eastAsia="Times New Roman" w:hAnsi="Times New Roman" w:cs="Times New Roman"/>
          <w:sz w:val="24"/>
          <w:szCs w:val="19"/>
          <w:lang w:eastAsia="lv-LV"/>
        </w:rPr>
        <w:t>tajā iekļauto izdevumu attiecināmību.</w:t>
      </w:r>
      <w:r w:rsidR="004E5BCF">
        <w:rPr>
          <w:rFonts w:ascii="Times New Roman" w:eastAsia="Times New Roman" w:hAnsi="Times New Roman" w:cs="Times New Roman"/>
          <w:sz w:val="24"/>
          <w:szCs w:val="19"/>
          <w:lang w:eastAsia="lv-LV"/>
        </w:rPr>
        <w:t xml:space="preserve"> </w:t>
      </w:r>
      <w:r w:rsidR="004E5BCF" w:rsidRPr="004E5BCF">
        <w:rPr>
          <w:rFonts w:ascii="Times New Roman" w:eastAsia="Times New Roman" w:hAnsi="Times New Roman" w:cs="Times New Roman"/>
          <w:sz w:val="24"/>
          <w:szCs w:val="19"/>
          <w:lang w:eastAsia="lv-LV"/>
        </w:rPr>
        <w:t>Atbilstoši KP VIS izstrādātajai funkcionalitātei deklarējamie izdevumi automātiski tiek samazināti par pārskata periodā konstatētajām neatbilstībām, kas ietekmē deklarējamos izdevumus, izņemot gadījumus, kad saskaņā ar Eiropas Komisijas regulējumu var gaidīt neatbilstoši veikto izdevumu atgūšanu no finansējuma saņēmēja.</w:t>
      </w:r>
    </w:p>
    <w:p w14:paraId="2D318FC6" w14:textId="5F357641" w:rsidR="00FC6646" w:rsidRDefault="00FC6646" w:rsidP="00FC6646">
      <w:pPr>
        <w:autoSpaceDE w:val="0"/>
        <w:autoSpaceDN w:val="0"/>
        <w:adjustRightInd w:val="0"/>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Pārbaudes process un </w:t>
      </w:r>
      <w:r w:rsidRPr="00003341">
        <w:rPr>
          <w:rFonts w:ascii="Times New Roman" w:eastAsia="Times New Roman" w:hAnsi="Times New Roman" w:cs="Times New Roman"/>
          <w:sz w:val="24"/>
          <w:szCs w:val="24"/>
          <w:lang w:eastAsia="en-GB"/>
        </w:rPr>
        <w:t xml:space="preserve">secinājumi tiek atspoguļoti atsevišķā pārbaudes lapā. Ja vadošās </w:t>
      </w:r>
      <w:r w:rsidR="003A2AEF">
        <w:rPr>
          <w:rFonts w:ascii="Times New Roman" w:eastAsia="Times New Roman" w:hAnsi="Times New Roman" w:cs="Times New Roman"/>
          <w:sz w:val="24"/>
          <w:szCs w:val="24"/>
          <w:lang w:eastAsia="en-GB"/>
        </w:rPr>
        <w:t xml:space="preserve">iestādes </w:t>
      </w:r>
      <w:r w:rsidRPr="00003341">
        <w:rPr>
          <w:rFonts w:ascii="Times New Roman" w:eastAsia="Times New Roman" w:hAnsi="Times New Roman" w:cs="Times New Roman"/>
          <w:sz w:val="24"/>
          <w:szCs w:val="24"/>
          <w:lang w:eastAsia="en-GB"/>
        </w:rPr>
        <w:t xml:space="preserve">vai sadarbības iestādes apliecinājumos nav iekļauta informācija par ieteikumiem, kuriem pēc sertifikācijas iestādes vērtējuma ir finansiāla ietekme, iestādēm tiek pieprasīta papildu informācija un tiek lemts par nepieciešamajām korekcijām. </w:t>
      </w:r>
    </w:p>
    <w:p w14:paraId="6165576D" w14:textId="77777777" w:rsidR="0070149C" w:rsidRPr="0070149C"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70149C">
        <w:rPr>
          <w:rFonts w:ascii="Times New Roman" w:hAnsi="Times New Roman" w:cs="Times New Roman"/>
          <w:sz w:val="24"/>
          <w:szCs w:val="24"/>
        </w:rPr>
        <w:t>Gadījumā, ja, veicot pārbaudes:</w:t>
      </w:r>
    </w:p>
    <w:p w14:paraId="07D7C8CB" w14:textId="7C9F6D78" w:rsidR="0070149C" w:rsidRDefault="0070149C" w:rsidP="0070149C">
      <w:pPr>
        <w:pStyle w:val="ListBullet3"/>
        <w:spacing w:after="120"/>
        <w:jc w:val="both"/>
        <w:rPr>
          <w:rFonts w:ascii="Times New Roman" w:hAnsi="Times New Roman" w:cs="Times New Roman"/>
          <w:sz w:val="24"/>
          <w:szCs w:val="24"/>
        </w:rPr>
      </w:pPr>
      <w:r w:rsidRPr="0070149C">
        <w:rPr>
          <w:rFonts w:ascii="Times New Roman" w:hAnsi="Times New Roman" w:cs="Times New Roman"/>
          <w:sz w:val="24"/>
          <w:szCs w:val="24"/>
        </w:rPr>
        <w:t>rodas aizdomas par krāpšan</w:t>
      </w:r>
      <w:r w:rsidR="003A2AEF">
        <w:rPr>
          <w:rFonts w:ascii="Times New Roman" w:hAnsi="Times New Roman" w:cs="Times New Roman"/>
          <w:sz w:val="24"/>
          <w:szCs w:val="24"/>
        </w:rPr>
        <w:t>u</w:t>
      </w:r>
      <w:r w:rsidRPr="0070149C">
        <w:rPr>
          <w:rFonts w:ascii="Times New Roman" w:hAnsi="Times New Roman" w:cs="Times New Roman"/>
          <w:sz w:val="24"/>
          <w:szCs w:val="24"/>
        </w:rPr>
        <w:t>, par to nekavējoties tiek informēts sertifikācijas iestādes vadītājs un organizēta sanāksme, pieaicinot arī Kvalitātes un risku vadības departamenta darbiniekus, kurā vienoj</w:t>
      </w:r>
      <w:r w:rsidR="003A2AEF">
        <w:rPr>
          <w:rFonts w:ascii="Times New Roman" w:hAnsi="Times New Roman" w:cs="Times New Roman"/>
          <w:sz w:val="24"/>
          <w:szCs w:val="24"/>
        </w:rPr>
        <w:t>a</w:t>
      </w:r>
      <w:r w:rsidRPr="0070149C">
        <w:rPr>
          <w:rFonts w:ascii="Times New Roman" w:hAnsi="Times New Roman" w:cs="Times New Roman"/>
          <w:sz w:val="24"/>
          <w:szCs w:val="24"/>
        </w:rPr>
        <w:t>s par turpmāko rīcību (t.sk., ja nepieciešams, ziņošanu attiecīga</w:t>
      </w:r>
      <w:r>
        <w:rPr>
          <w:rFonts w:ascii="Times New Roman" w:hAnsi="Times New Roman" w:cs="Times New Roman"/>
          <w:sz w:val="24"/>
          <w:szCs w:val="24"/>
        </w:rPr>
        <w:t>jai tiesībsargājošai iestādei);</w:t>
      </w:r>
    </w:p>
    <w:p w14:paraId="7C3EBF33" w14:textId="1BDF692C" w:rsidR="009276B2" w:rsidRPr="003A2AEF" w:rsidRDefault="0070149C" w:rsidP="003A2AEF">
      <w:pPr>
        <w:pStyle w:val="ListBullet3"/>
        <w:spacing w:after="120"/>
        <w:jc w:val="both"/>
        <w:rPr>
          <w:rFonts w:ascii="Times New Roman" w:hAnsi="Times New Roman" w:cs="Times New Roman"/>
          <w:sz w:val="24"/>
          <w:szCs w:val="24"/>
        </w:rPr>
      </w:pPr>
      <w:r w:rsidRPr="003A2AEF">
        <w:rPr>
          <w:rFonts w:ascii="Times New Roman" w:hAnsi="Times New Roman" w:cs="Times New Roman"/>
          <w:sz w:val="24"/>
          <w:szCs w:val="24"/>
        </w:rPr>
        <w:t xml:space="preserve">konstatē iespējamu neatbilstību, atbilstoši </w:t>
      </w:r>
      <w:r w:rsidR="00E77560" w:rsidRPr="00443093">
        <w:rPr>
          <w:rFonts w:ascii="Times New Roman" w:hAnsi="Times New Roman" w:cs="Times New Roman"/>
          <w:sz w:val="24"/>
          <w:szCs w:val="24"/>
        </w:rPr>
        <w:t>Ministru kabineta</w:t>
      </w:r>
      <w:r w:rsidRPr="003A2AEF">
        <w:rPr>
          <w:rFonts w:ascii="Times New Roman" w:hAnsi="Times New Roman" w:cs="Times New Roman"/>
          <w:sz w:val="24"/>
          <w:szCs w:val="24"/>
        </w:rPr>
        <w:t xml:space="preserve"> </w:t>
      </w:r>
      <w:r w:rsidR="00D66B3A" w:rsidRPr="003A2AEF">
        <w:rPr>
          <w:rFonts w:ascii="Times New Roman" w:hAnsi="Times New Roman" w:cs="Times New Roman"/>
          <w:sz w:val="24"/>
          <w:szCs w:val="24"/>
        </w:rPr>
        <w:t xml:space="preserve">2015.gada 8.septembra </w:t>
      </w:r>
      <w:r w:rsidRPr="003A2AEF">
        <w:rPr>
          <w:rFonts w:ascii="Times New Roman" w:hAnsi="Times New Roman" w:cs="Times New Roman"/>
          <w:sz w:val="24"/>
          <w:szCs w:val="24"/>
        </w:rPr>
        <w:t xml:space="preserve">noteikumos </w:t>
      </w:r>
      <w:r w:rsidR="00CE316C" w:rsidRPr="003A2AEF">
        <w:rPr>
          <w:rFonts w:ascii="Times New Roman" w:hAnsi="Times New Roman" w:cs="Times New Roman"/>
          <w:sz w:val="24"/>
          <w:szCs w:val="24"/>
        </w:rPr>
        <w:t xml:space="preserve">Nr.517 </w:t>
      </w:r>
      <w:r w:rsidR="00D66B3A" w:rsidRPr="003A2AEF">
        <w:rPr>
          <w:rFonts w:ascii="Times New Roman" w:hAnsi="Times New Roman" w:cs="Times New Roman"/>
          <w:sz w:val="24"/>
          <w:szCs w:val="24"/>
        </w:rPr>
        <w:t>“</w:t>
      </w:r>
      <w:r w:rsidR="00D66B3A" w:rsidRPr="00D66B3A">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D66B3A" w:rsidRPr="003A2AEF">
        <w:rPr>
          <w:rFonts w:ascii="Times New Roman" w:hAnsi="Times New Roman" w:cs="Times New Roman"/>
          <w:sz w:val="24"/>
          <w:szCs w:val="24"/>
        </w:rPr>
        <w:t xml:space="preserve">” </w:t>
      </w:r>
      <w:r w:rsidRPr="003A2AEF">
        <w:rPr>
          <w:rFonts w:ascii="Times New Roman" w:hAnsi="Times New Roman" w:cs="Times New Roman"/>
          <w:sz w:val="24"/>
          <w:szCs w:val="24"/>
        </w:rPr>
        <w:t>minētajos termiņos un kār</w:t>
      </w:r>
      <w:r w:rsidR="00CE316C" w:rsidRPr="003A2AEF">
        <w:rPr>
          <w:rFonts w:ascii="Times New Roman" w:hAnsi="Times New Roman" w:cs="Times New Roman"/>
          <w:sz w:val="24"/>
          <w:szCs w:val="24"/>
        </w:rPr>
        <w:t>t</w:t>
      </w:r>
      <w:r w:rsidRPr="003A2AEF">
        <w:rPr>
          <w:rFonts w:ascii="Times New Roman" w:hAnsi="Times New Roman" w:cs="Times New Roman"/>
          <w:sz w:val="24"/>
          <w:szCs w:val="24"/>
        </w:rPr>
        <w:t>ībā informē sadarbības iestādi.</w:t>
      </w:r>
    </w:p>
    <w:p w14:paraId="0E3A1538" w14:textId="77777777" w:rsidR="0070149C" w:rsidRPr="0070149C" w:rsidRDefault="0070149C" w:rsidP="0070149C">
      <w:pPr>
        <w:pStyle w:val="ListBullet3"/>
        <w:numPr>
          <w:ilvl w:val="0"/>
          <w:numId w:val="0"/>
        </w:numPr>
        <w:spacing w:after="120"/>
        <w:ind w:left="926"/>
        <w:jc w:val="both"/>
        <w:rPr>
          <w:rFonts w:ascii="Times New Roman" w:hAnsi="Times New Roman" w:cs="Times New Roman"/>
          <w:sz w:val="24"/>
          <w:szCs w:val="24"/>
        </w:rPr>
      </w:pPr>
    </w:p>
    <w:p w14:paraId="654CCB66" w14:textId="77777777" w:rsidR="009276B2" w:rsidRPr="009276B2" w:rsidRDefault="009276B2" w:rsidP="009276B2">
      <w:pPr>
        <w:pStyle w:val="Heading4"/>
      </w:pPr>
      <w:bookmarkStart w:id="212" w:name="_Toc413229882"/>
      <w:bookmarkStart w:id="213" w:name="_Toc420918863"/>
      <w:r w:rsidRPr="009276B2">
        <w:t>3.2.2.2.</w:t>
      </w:r>
      <w:r w:rsidRPr="009276B2">
        <w:tab/>
      </w:r>
      <w:r w:rsidRPr="009276B2">
        <w:tab/>
        <w:t>Tādas uzskaites sistēmas apraksts, kura tiek izmantota par pamatu izdevumu pārskatu, kas tiek nodoti Komisijai, apliecināšanai (Regulas (ES) Nr. 1303/2013 126. panta d) apakšpunkts):</w:t>
      </w:r>
      <w:bookmarkEnd w:id="212"/>
      <w:bookmarkEnd w:id="213"/>
    </w:p>
    <w:p w14:paraId="4E2401E3" w14:textId="77777777" w:rsidR="009276B2" w:rsidRPr="009276B2" w:rsidRDefault="009276B2" w:rsidP="009276B2">
      <w:pPr>
        <w:pStyle w:val="ListBullet3"/>
        <w:numPr>
          <w:ilvl w:val="0"/>
          <w:numId w:val="0"/>
        </w:numPr>
        <w:spacing w:after="120"/>
        <w:ind w:left="926"/>
        <w:jc w:val="both"/>
        <w:rPr>
          <w:rFonts w:ascii="Times New Roman" w:hAnsi="Times New Roman" w:cs="Times New Roman"/>
          <w:sz w:val="24"/>
          <w:szCs w:val="24"/>
        </w:rPr>
      </w:pPr>
    </w:p>
    <w:p w14:paraId="566948A4" w14:textId="77777777" w:rsidR="005B3541" w:rsidRDefault="009276B2" w:rsidP="00243E2E">
      <w:pPr>
        <w:pStyle w:val="ListBullet3"/>
        <w:numPr>
          <w:ilvl w:val="0"/>
          <w:numId w:val="0"/>
        </w:numPr>
        <w:spacing w:after="120"/>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kārtība, kādā sertifikācijas iestādei ir jānosūta datu apkopojums gadījumā, ja pastāv decentralizēta sistēma;</w:t>
      </w:r>
    </w:p>
    <w:p w14:paraId="201499FD" w14:textId="77777777" w:rsidR="005B3541"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16453A7" w14:textId="0ADF56C2" w:rsidR="005B3541" w:rsidRPr="005B3541" w:rsidRDefault="005B3541" w:rsidP="005B3541">
      <w:pPr>
        <w:pStyle w:val="ListBullet3"/>
        <w:numPr>
          <w:ilvl w:val="0"/>
          <w:numId w:val="0"/>
        </w:numPr>
        <w:tabs>
          <w:tab w:val="left" w:pos="142"/>
        </w:tabs>
        <w:spacing w:after="120"/>
        <w:jc w:val="both"/>
        <w:rPr>
          <w:rFonts w:ascii="Times New Roman" w:hAnsi="Times New Roman" w:cs="Times New Roman"/>
          <w:i/>
          <w:sz w:val="20"/>
          <w:szCs w:val="20"/>
        </w:rPr>
      </w:pPr>
      <w:r w:rsidRPr="005B3541">
        <w:rPr>
          <w:rFonts w:ascii="Times New Roman" w:hAnsi="Times New Roman" w:cs="Times New Roman"/>
          <w:sz w:val="24"/>
          <w:szCs w:val="24"/>
        </w:rPr>
        <w:t>Informācijas sistēma ir centralizēta. Sertifikācijas iestādei ir nodrošinātas pieejas tiesības KP</w:t>
      </w:r>
      <w:r w:rsidR="00ED1CF1">
        <w:rPr>
          <w:rFonts w:ascii="Times New Roman" w:hAnsi="Times New Roman" w:cs="Times New Roman"/>
          <w:sz w:val="24"/>
          <w:szCs w:val="24"/>
        </w:rPr>
        <w:t xml:space="preserve"> </w:t>
      </w:r>
      <w:r w:rsidRPr="005B3541">
        <w:rPr>
          <w:rFonts w:ascii="Times New Roman" w:hAnsi="Times New Roman" w:cs="Times New Roman"/>
          <w:sz w:val="24"/>
          <w:szCs w:val="24"/>
        </w:rPr>
        <w:t>VIS sistēmas datiem. Pamatojoties uz KP</w:t>
      </w:r>
      <w:r w:rsidR="00ED1CF1">
        <w:rPr>
          <w:rFonts w:ascii="Times New Roman" w:hAnsi="Times New Roman" w:cs="Times New Roman"/>
          <w:sz w:val="24"/>
          <w:szCs w:val="24"/>
        </w:rPr>
        <w:t xml:space="preserve"> </w:t>
      </w:r>
      <w:r w:rsidRPr="005B3541">
        <w:rPr>
          <w:rFonts w:ascii="Times New Roman" w:hAnsi="Times New Roman" w:cs="Times New Roman"/>
          <w:sz w:val="24"/>
          <w:szCs w:val="24"/>
        </w:rPr>
        <w:t>VIS ievadīto informāciju par projektu ietvaros veiktajiem maksājumiem/apstiprinātiem izdevumiem, pieņemtajiem neatbilstību lēmumiem un atgūtajām/atgūstamajām neatbilstoši veikto izdevumu summām, sertifikācijas iestāde nodrošin</w:t>
      </w:r>
      <w:r w:rsidR="009979EB">
        <w:rPr>
          <w:rFonts w:ascii="Times New Roman" w:hAnsi="Times New Roman" w:cs="Times New Roman"/>
          <w:sz w:val="24"/>
          <w:szCs w:val="24"/>
        </w:rPr>
        <w:t>a</w:t>
      </w:r>
      <w:r w:rsidRPr="005B3541">
        <w:rPr>
          <w:rFonts w:ascii="Times New Roman" w:hAnsi="Times New Roman" w:cs="Times New Roman"/>
          <w:sz w:val="24"/>
          <w:szCs w:val="24"/>
        </w:rPr>
        <w:t xml:space="preserve"> uzskaiti par izlietoto </w:t>
      </w:r>
      <w:r w:rsidR="009979EB">
        <w:rPr>
          <w:rFonts w:ascii="Times New Roman" w:hAnsi="Times New Roman" w:cs="Times New Roman"/>
          <w:sz w:val="24"/>
          <w:szCs w:val="24"/>
        </w:rPr>
        <w:t>ES</w:t>
      </w:r>
      <w:r w:rsidRPr="005B3541">
        <w:rPr>
          <w:rFonts w:ascii="Times New Roman" w:hAnsi="Times New Roman" w:cs="Times New Roman"/>
          <w:sz w:val="24"/>
          <w:szCs w:val="24"/>
        </w:rPr>
        <w:t xml:space="preserve"> finansējuma daļu prioritārā virziena griezumā Valsts kases uzskaites sistēmā SAP ERP, tādējādi nodrošinot saistību/prasību pret Eiropas Komisiju uzskaiti. </w:t>
      </w:r>
    </w:p>
    <w:p w14:paraId="10EA1838" w14:textId="648414D8" w:rsidR="005B3541" w:rsidRPr="005B3541" w:rsidRDefault="005B3541" w:rsidP="005B3541">
      <w:pPr>
        <w:pStyle w:val="ListBullet3"/>
        <w:numPr>
          <w:ilvl w:val="0"/>
          <w:numId w:val="0"/>
        </w:numPr>
        <w:tabs>
          <w:tab w:val="left" w:pos="142"/>
        </w:tabs>
        <w:spacing w:after="120"/>
        <w:jc w:val="both"/>
        <w:rPr>
          <w:rFonts w:ascii="Times New Roman" w:hAnsi="Times New Roman" w:cs="Times New Roman"/>
          <w:sz w:val="24"/>
          <w:szCs w:val="24"/>
        </w:rPr>
      </w:pPr>
      <w:r w:rsidRPr="005B3541">
        <w:rPr>
          <w:rFonts w:ascii="Times New Roman" w:hAnsi="Times New Roman" w:cs="Times New Roman"/>
          <w:sz w:val="24"/>
          <w:szCs w:val="24"/>
        </w:rPr>
        <w:t xml:space="preserve">Maksājuma pieteikums tiek sagatavots KP VIS un pēc tā apstiprināšanas sadarbības </w:t>
      </w:r>
      <w:r w:rsidR="009979EB">
        <w:rPr>
          <w:rFonts w:ascii="Times New Roman" w:hAnsi="Times New Roman" w:cs="Times New Roman"/>
          <w:sz w:val="24"/>
          <w:szCs w:val="24"/>
        </w:rPr>
        <w:t xml:space="preserve">iestādē </w:t>
      </w:r>
      <w:r w:rsidRPr="005B3541">
        <w:rPr>
          <w:rFonts w:ascii="Times New Roman" w:hAnsi="Times New Roman" w:cs="Times New Roman"/>
          <w:sz w:val="24"/>
          <w:szCs w:val="24"/>
        </w:rPr>
        <w:t>un vadošajā iestādē, sertifikācijas iestāde nodrošina maksājuma pieteikuma pārbaudi, kur viena no pārbaudēm ietver maksājuma pieteikumā iekļauto datu salīdzināšanu ar SAP ERP datiem.</w:t>
      </w:r>
    </w:p>
    <w:p w14:paraId="7FAFDB0E" w14:textId="77777777" w:rsidR="005B3541" w:rsidRPr="009276B2"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873A991" w14:textId="77777777" w:rsidR="009276B2" w:rsidRDefault="009276B2" w:rsidP="00243E2E">
      <w:pPr>
        <w:pStyle w:val="ListBullet3"/>
        <w:numPr>
          <w:ilvl w:val="0"/>
          <w:numId w:val="0"/>
        </w:numPr>
        <w:spacing w:after="120"/>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saikne starp uzskaites sistēmu un informācijas sistēmu, kas aprakstīta 4.1. punktā;</w:t>
      </w:r>
    </w:p>
    <w:p w14:paraId="283CCE5C" w14:textId="77777777" w:rsidR="005B3541" w:rsidRPr="005B3541" w:rsidRDefault="005B3541" w:rsidP="009276B2">
      <w:pPr>
        <w:pStyle w:val="ListBullet3"/>
        <w:numPr>
          <w:ilvl w:val="0"/>
          <w:numId w:val="0"/>
        </w:numPr>
        <w:spacing w:after="120"/>
        <w:ind w:left="926"/>
        <w:jc w:val="both"/>
        <w:rPr>
          <w:rFonts w:ascii="Times New Roman" w:hAnsi="Times New Roman" w:cs="Times New Roman"/>
          <w:sz w:val="24"/>
          <w:szCs w:val="24"/>
        </w:rPr>
      </w:pPr>
    </w:p>
    <w:p w14:paraId="3FC5591E" w14:textId="77777777" w:rsidR="005B3541" w:rsidRDefault="005B3541" w:rsidP="005B3541">
      <w:pPr>
        <w:pStyle w:val="ListBullet3"/>
        <w:numPr>
          <w:ilvl w:val="0"/>
          <w:numId w:val="0"/>
        </w:numPr>
        <w:spacing w:after="120"/>
        <w:jc w:val="both"/>
        <w:rPr>
          <w:rFonts w:ascii="Times New Roman" w:hAnsi="Times New Roman" w:cs="Times New Roman"/>
          <w:sz w:val="24"/>
          <w:szCs w:val="24"/>
        </w:rPr>
      </w:pPr>
      <w:r w:rsidRPr="005B3541">
        <w:rPr>
          <w:rFonts w:ascii="Times New Roman" w:hAnsi="Times New Roman" w:cs="Times New Roman"/>
          <w:sz w:val="24"/>
          <w:szCs w:val="24"/>
        </w:rPr>
        <w:t>Maksājuma pieteikuma un kontu slēguma sagatavošanai tiek izmantota KP VIS.</w:t>
      </w:r>
    </w:p>
    <w:p w14:paraId="10F8A87F" w14:textId="77777777" w:rsidR="005B3541" w:rsidRPr="005B3541" w:rsidRDefault="005B3541" w:rsidP="005B3541">
      <w:pPr>
        <w:pStyle w:val="ListBullet3"/>
        <w:numPr>
          <w:ilvl w:val="0"/>
          <w:numId w:val="0"/>
        </w:numPr>
        <w:spacing w:after="120"/>
        <w:jc w:val="both"/>
        <w:rPr>
          <w:rFonts w:ascii="Times New Roman" w:hAnsi="Times New Roman" w:cs="Times New Roman"/>
          <w:sz w:val="24"/>
          <w:szCs w:val="24"/>
        </w:rPr>
      </w:pPr>
    </w:p>
    <w:p w14:paraId="1AF22466" w14:textId="77777777" w:rsidR="006B26E7" w:rsidRDefault="009276B2" w:rsidP="005B3541">
      <w:pPr>
        <w:pStyle w:val="ListBullet3"/>
        <w:numPr>
          <w:ilvl w:val="0"/>
          <w:numId w:val="0"/>
        </w:numPr>
        <w:spacing w:after="120"/>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Eiropas Strukturālā un investīciju fonda darījumu identifikācija gadījumā, ja pastāv kopīga sistēma ar citiem fondiem.</w:t>
      </w:r>
    </w:p>
    <w:p w14:paraId="1AAD5A1A" w14:textId="7ADD682B" w:rsidR="009276B2" w:rsidRPr="006B26E7" w:rsidRDefault="005B3541" w:rsidP="005B3541">
      <w:pPr>
        <w:pStyle w:val="ListBullet3"/>
        <w:numPr>
          <w:ilvl w:val="0"/>
          <w:numId w:val="0"/>
        </w:numPr>
        <w:spacing w:after="120"/>
        <w:jc w:val="both"/>
        <w:rPr>
          <w:rFonts w:ascii="Times New Roman" w:hAnsi="Times New Roman" w:cs="Times New Roman"/>
          <w:i/>
          <w:sz w:val="20"/>
          <w:szCs w:val="20"/>
        </w:rPr>
      </w:pPr>
      <w:r w:rsidRPr="005B3541">
        <w:rPr>
          <w:rFonts w:ascii="Times New Roman" w:hAnsi="Times New Roman" w:cs="Times New Roman"/>
          <w:sz w:val="24"/>
          <w:szCs w:val="24"/>
        </w:rPr>
        <w:t xml:space="preserve">N/A, jo KP VIS tiks izmantota tikai 2014.-2020.gada plānošanas perioda </w:t>
      </w:r>
      <w:r w:rsidR="009979EB">
        <w:rPr>
          <w:rFonts w:ascii="Times New Roman" w:hAnsi="Times New Roman" w:cs="Times New Roman"/>
          <w:sz w:val="24"/>
          <w:szCs w:val="24"/>
        </w:rPr>
        <w:t>ES fondu</w:t>
      </w:r>
      <w:r w:rsidRPr="005B3541">
        <w:rPr>
          <w:rFonts w:ascii="Times New Roman" w:hAnsi="Times New Roman" w:cs="Times New Roman"/>
          <w:sz w:val="24"/>
          <w:szCs w:val="24"/>
        </w:rPr>
        <w:t xml:space="preserve"> ieviešanai.</w:t>
      </w:r>
    </w:p>
    <w:p w14:paraId="07664D53" w14:textId="77777777" w:rsidR="009276B2" w:rsidRDefault="009276B2" w:rsidP="00FC6646">
      <w:pPr>
        <w:pStyle w:val="ListBullet3"/>
        <w:numPr>
          <w:ilvl w:val="0"/>
          <w:numId w:val="0"/>
        </w:numPr>
        <w:spacing w:after="120"/>
        <w:jc w:val="both"/>
        <w:rPr>
          <w:rFonts w:ascii="Times New Roman" w:hAnsi="Times New Roman" w:cs="Times New Roman"/>
          <w:sz w:val="24"/>
          <w:szCs w:val="24"/>
        </w:rPr>
      </w:pPr>
    </w:p>
    <w:p w14:paraId="7556D8AB" w14:textId="77777777" w:rsidR="009276B2" w:rsidRDefault="009276B2" w:rsidP="009276B2">
      <w:pPr>
        <w:pStyle w:val="Heading4"/>
        <w:jc w:val="both"/>
        <w:rPr>
          <w:lang w:eastAsia="lv-LV"/>
        </w:rPr>
      </w:pPr>
      <w:bookmarkStart w:id="214" w:name="_Toc413229883"/>
      <w:bookmarkStart w:id="215" w:name="_Toc420918864"/>
      <w:r w:rsidRPr="009276B2">
        <w:rPr>
          <w:lang w:eastAsia="lv-LV"/>
        </w:rPr>
        <w:t>3.2.2.3.</w:t>
      </w:r>
      <w:r w:rsidRPr="009276B2">
        <w:rPr>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14"/>
      <w:bookmarkEnd w:id="215"/>
    </w:p>
    <w:p w14:paraId="1FC318C6" w14:textId="77777777" w:rsidR="009276B2" w:rsidRDefault="009276B2" w:rsidP="009276B2">
      <w:pPr>
        <w:pStyle w:val="Heading4"/>
        <w:jc w:val="both"/>
        <w:rPr>
          <w:lang w:eastAsia="lv-LV"/>
        </w:rPr>
      </w:pPr>
    </w:p>
    <w:p w14:paraId="1A9A3920" w14:textId="3485B2CD" w:rsidR="00FC6646" w:rsidRPr="0034159D" w:rsidRDefault="00B9122C" w:rsidP="00FC6646">
      <w:pPr>
        <w:spacing w:before="75" w:after="75"/>
        <w:jc w:val="both"/>
        <w:rPr>
          <w:rFonts w:ascii="Times New Roman" w:eastAsia="Times New Roman" w:hAnsi="Times New Roman" w:cs="Times New Roman"/>
          <w:sz w:val="24"/>
          <w:szCs w:val="24"/>
          <w:lang w:eastAsia="en-GB"/>
        </w:rPr>
      </w:pPr>
      <w:r w:rsidRPr="009B77FA">
        <w:rPr>
          <w:rFonts w:ascii="Times New Roman" w:hAnsi="Times New Roman" w:cs="Times New Roman"/>
          <w:sz w:val="24"/>
          <w:szCs w:val="24"/>
        </w:rPr>
        <w:t xml:space="preserve">Sertifikācijas iestāde atbilstoši Finanšu ministrijas </w:t>
      </w:r>
      <w:r w:rsidR="00462A49" w:rsidRPr="00974B31">
        <w:rPr>
          <w:rFonts w:ascii="Times New Roman" w:hAnsi="Times New Roman" w:cs="Times New Roman"/>
          <w:sz w:val="24"/>
          <w:szCs w:val="24"/>
        </w:rPr>
        <w:t>2020.gada 18.maija iekšējos noteikumos Nr.</w:t>
      </w:r>
      <w:hyperlink r:id="rId108" w:history="1">
        <w:r w:rsidR="00462A49" w:rsidRPr="00974B31">
          <w:rPr>
            <w:rFonts w:ascii="Times New Roman" w:hAnsi="Times New Roman" w:cs="Times New Roman"/>
            <w:sz w:val="24"/>
            <w:szCs w:val="24"/>
          </w:rPr>
          <w:t>1.1-5/12/17</w:t>
        </w:r>
      </w:hyperlink>
      <w:r w:rsidRPr="009B77FA">
        <w:rPr>
          <w:rFonts w:ascii="Times New Roman" w:hAnsi="Times New Roman" w:cs="Times New Roman"/>
          <w:sz w:val="24"/>
          <w:szCs w:val="24"/>
        </w:rPr>
        <w:t xml:space="preserve"> </w:t>
      </w:r>
      <w:r w:rsidR="00FA3D93" w:rsidRPr="00FA3D93">
        <w:rPr>
          <w:rFonts w:ascii="Times New Roman" w:eastAsia="Times New Roman" w:hAnsi="Times New Roman" w:cs="Times New Roman"/>
          <w:sz w:val="24"/>
          <w:szCs w:val="19"/>
          <w:lang w:eastAsia="lv-LV"/>
        </w:rPr>
        <w:t xml:space="preserve"> </w:t>
      </w:r>
      <w:r w:rsidR="00FC6862" w:rsidRPr="00FC6862">
        <w:rPr>
          <w:rFonts w:ascii="Times New Roman" w:eastAsia="Times New Roman" w:hAnsi="Times New Roman" w:cs="Times New Roman"/>
          <w:sz w:val="24"/>
          <w:szCs w:val="19"/>
          <w:lang w:eastAsia="lv-LV"/>
        </w:rPr>
        <w:t xml:space="preserve">“Kārtība, kādā Finanšu ministrija, Centrālā finanšu un līgumu aģentūra un Valsts kase sadarbojas Eiropas Savienības struktūrfondu un Kohēzijas fonda 2014.-2020.gada plānošanas perioda ieviešanas un uzraudzības jautājumos” </w:t>
      </w:r>
      <w:r w:rsidR="000641DB">
        <w:rPr>
          <w:rFonts w:ascii="Times New Roman" w:eastAsia="Times New Roman" w:hAnsi="Times New Roman" w:cs="Times New Roman"/>
          <w:sz w:val="24"/>
          <w:szCs w:val="24"/>
          <w:lang w:eastAsia="en-GB"/>
        </w:rPr>
        <w:t xml:space="preserve"> </w:t>
      </w:r>
      <w:r w:rsidR="00FC6646" w:rsidRPr="0034159D">
        <w:rPr>
          <w:rFonts w:ascii="Times New Roman" w:eastAsia="Times New Roman" w:hAnsi="Times New Roman" w:cs="Times New Roman"/>
          <w:sz w:val="24"/>
          <w:szCs w:val="24"/>
          <w:lang w:eastAsia="en-GB"/>
        </w:rPr>
        <w:t>KP VIS sagatavo kontu slēgumu</w:t>
      </w:r>
      <w:r w:rsidR="00FC6646" w:rsidRPr="0034159D">
        <w:rPr>
          <w:rStyle w:val="FootnoteReference"/>
          <w:rFonts w:ascii="Times New Roman" w:eastAsia="Times New Roman" w:hAnsi="Times New Roman" w:cs="Times New Roman"/>
          <w:sz w:val="24"/>
          <w:szCs w:val="24"/>
          <w:lang w:eastAsia="en-GB"/>
        </w:rPr>
        <w:footnoteReference w:id="38"/>
      </w:r>
      <w:r w:rsidR="00FC6646" w:rsidRPr="0034159D">
        <w:rPr>
          <w:rFonts w:ascii="Times New Roman" w:eastAsia="Times New Roman" w:hAnsi="Times New Roman" w:cs="Times New Roman"/>
          <w:sz w:val="24"/>
          <w:szCs w:val="24"/>
          <w:lang w:eastAsia="en-GB"/>
        </w:rPr>
        <w:t xml:space="preserve"> par iepriekšējo grāmatvedības gadu</w:t>
      </w:r>
      <w:r w:rsidR="00FC6646" w:rsidRPr="00003341">
        <w:rPr>
          <w:rFonts w:ascii="Times New Roman" w:eastAsia="Times New Roman" w:hAnsi="Times New Roman" w:cs="Times New Roman"/>
          <w:sz w:val="24"/>
          <w:szCs w:val="24"/>
          <w:lang w:eastAsia="en-GB"/>
        </w:rPr>
        <w:t xml:space="preserve"> un līdz kārtējā gada 31.decembrim</w:t>
      </w:r>
      <w:r w:rsidR="00FC6646" w:rsidRPr="0034159D">
        <w:rPr>
          <w:rFonts w:ascii="Times New Roman" w:eastAsia="Times New Roman" w:hAnsi="Times New Roman" w:cs="Times New Roman"/>
          <w:sz w:val="24"/>
          <w:szCs w:val="24"/>
          <w:lang w:eastAsia="en-GB"/>
        </w:rPr>
        <w:t xml:space="preserve"> iesniedz to revīzijas iestādei. </w:t>
      </w:r>
    </w:p>
    <w:p w14:paraId="298E4842" w14:textId="77777777" w:rsidR="00FC6646" w:rsidRPr="0034159D" w:rsidRDefault="00FC6646" w:rsidP="00FC6646">
      <w:pPr>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 xml:space="preserve">Pirms kontu slēgumu apstiprināšanas tiek analizēta šāda dokumentācija: </w:t>
      </w:r>
    </w:p>
    <w:p w14:paraId="5276D854" w14:textId="586B7162" w:rsidR="00FC6646" w:rsidRPr="00100294" w:rsidRDefault="00FC6646" w:rsidP="00C559B9">
      <w:pPr>
        <w:pStyle w:val="Text3"/>
        <w:numPr>
          <w:ilvl w:val="0"/>
          <w:numId w:val="54"/>
        </w:numPr>
        <w:tabs>
          <w:tab w:val="clear" w:pos="2302"/>
          <w:tab w:val="left" w:pos="1985"/>
        </w:tabs>
        <w:spacing w:after="0"/>
        <w:rPr>
          <w:lang w:val="lv-LV"/>
        </w:rPr>
      </w:pPr>
      <w:r>
        <w:rPr>
          <w:lang w:val="lv-LV"/>
        </w:rPr>
        <w:t>papildu informācija</w:t>
      </w:r>
      <w:r w:rsidR="000641DB">
        <w:rPr>
          <w:lang w:val="lv-LV"/>
        </w:rPr>
        <w:t xml:space="preserve"> </w:t>
      </w:r>
      <w:r w:rsidRPr="00100294">
        <w:rPr>
          <w:lang w:val="lv-LV"/>
        </w:rPr>
        <w:t xml:space="preserve">no vadošās </w:t>
      </w:r>
      <w:r w:rsidR="009979EB">
        <w:rPr>
          <w:lang w:val="lv-LV"/>
        </w:rPr>
        <w:t xml:space="preserve">iestādes </w:t>
      </w:r>
      <w:r w:rsidRPr="00100294">
        <w:rPr>
          <w:lang w:val="lv-LV"/>
        </w:rPr>
        <w:t>un sadarbības iestādes par</w:t>
      </w:r>
      <w:r>
        <w:rPr>
          <w:lang w:val="lv-LV"/>
        </w:rPr>
        <w:t xml:space="preserve"> nepieciešamību koriģēt</w:t>
      </w:r>
      <w:r w:rsidRPr="00100294">
        <w:rPr>
          <w:lang w:val="lv-LV"/>
        </w:rPr>
        <w:t xml:space="preserve"> </w:t>
      </w:r>
      <w:r>
        <w:rPr>
          <w:lang w:val="lv-LV"/>
        </w:rPr>
        <w:t>iepriekšējā</w:t>
      </w:r>
      <w:r w:rsidRPr="00100294">
        <w:rPr>
          <w:lang w:val="lv-LV"/>
        </w:rPr>
        <w:t xml:space="preserve"> grāmatvedības gad</w:t>
      </w:r>
      <w:r>
        <w:rPr>
          <w:lang w:val="lv-LV"/>
        </w:rPr>
        <w:t>a maksājuma pieteikumos iekļautos izdevumus</w:t>
      </w:r>
      <w:r w:rsidRPr="00100294">
        <w:rPr>
          <w:lang w:val="lv-LV"/>
        </w:rPr>
        <w:t xml:space="preserve"> (informācija par pārbaudēm pēc pēdējā starpposma maksājuma u.c. aktuālā informācija</w:t>
      </w:r>
      <w:r>
        <w:rPr>
          <w:lang w:val="lv-LV"/>
        </w:rPr>
        <w:t xml:space="preserve"> par projektiem/problēmām/riskiem</w:t>
      </w:r>
      <w:r w:rsidRPr="00100294">
        <w:rPr>
          <w:lang w:val="lv-LV"/>
        </w:rPr>
        <w:t>);</w:t>
      </w:r>
    </w:p>
    <w:p w14:paraId="59DD3B80" w14:textId="77777777" w:rsidR="00B9122C" w:rsidRDefault="00FC6862" w:rsidP="00C559B9">
      <w:pPr>
        <w:pStyle w:val="Text3"/>
        <w:numPr>
          <w:ilvl w:val="0"/>
          <w:numId w:val="54"/>
        </w:numPr>
        <w:tabs>
          <w:tab w:val="clear" w:pos="2302"/>
          <w:tab w:val="left" w:pos="1985"/>
        </w:tabs>
        <w:spacing w:after="0"/>
        <w:rPr>
          <w:lang w:val="lv-LV"/>
        </w:rPr>
      </w:pPr>
      <w:r w:rsidRPr="00FC6862">
        <w:rPr>
          <w:lang w:val="lv-LV"/>
        </w:rPr>
        <w:t>pārskati no KP VIS (par uz kontu slēguma sagatavošanas brīdi projektu īstenošanā konstatētajām neatbilstībām, kas attiecas uz grāmatvedības gadu, par ko tiek gatavots kontu slēgums, par veiktajām pārbaudēm projektu īstenošanas vietās, par auditu ieteikumu ieviešanu utt.);</w:t>
      </w:r>
    </w:p>
    <w:p w14:paraId="5F46D6A7" w14:textId="27FE7FFF" w:rsidR="00FC6646" w:rsidRPr="0034159D" w:rsidRDefault="00FC6646" w:rsidP="00C559B9">
      <w:pPr>
        <w:pStyle w:val="Text3"/>
        <w:numPr>
          <w:ilvl w:val="0"/>
          <w:numId w:val="54"/>
        </w:numPr>
        <w:tabs>
          <w:tab w:val="clear" w:pos="2302"/>
          <w:tab w:val="left" w:pos="1985"/>
        </w:tabs>
        <w:spacing w:after="0"/>
        <w:rPr>
          <w:lang w:val="lv-LV"/>
        </w:rPr>
      </w:pPr>
      <w:r w:rsidRPr="0034159D">
        <w:rPr>
          <w:lang w:val="lv-LV"/>
        </w:rPr>
        <w:t>aktuālie sistēmas auditu un citu ārējo auditu ziņojumi;</w:t>
      </w:r>
    </w:p>
    <w:p w14:paraId="3BA59C2F" w14:textId="77777777" w:rsidR="00FC6646" w:rsidRPr="0034159D" w:rsidRDefault="00FC6646" w:rsidP="00C559B9">
      <w:pPr>
        <w:pStyle w:val="Text3"/>
        <w:numPr>
          <w:ilvl w:val="0"/>
          <w:numId w:val="54"/>
        </w:numPr>
        <w:tabs>
          <w:tab w:val="clear" w:pos="2302"/>
          <w:tab w:val="left" w:pos="1985"/>
        </w:tabs>
        <w:spacing w:after="0"/>
        <w:rPr>
          <w:lang w:val="lv-LV"/>
        </w:rPr>
      </w:pPr>
      <w:r w:rsidRPr="0034159D">
        <w:rPr>
          <w:lang w:val="lv-LV"/>
        </w:rPr>
        <w:t>revīzijas iestādes veikto darbību revīzijas ziņojumi.</w:t>
      </w:r>
    </w:p>
    <w:p w14:paraId="5B6596E8" w14:textId="77777777" w:rsidR="00FC6646" w:rsidRPr="0034159D" w:rsidRDefault="00FC6646" w:rsidP="00FC6646">
      <w:pPr>
        <w:pStyle w:val="Text3"/>
        <w:tabs>
          <w:tab w:val="clear" w:pos="2302"/>
          <w:tab w:val="left" w:pos="1985"/>
        </w:tabs>
        <w:spacing w:after="0"/>
        <w:ind w:left="0"/>
        <w:rPr>
          <w:lang w:val="lv-LV"/>
        </w:rPr>
      </w:pPr>
    </w:p>
    <w:p w14:paraId="635B2855" w14:textId="77777777" w:rsidR="00FC6646" w:rsidRPr="0034159D" w:rsidRDefault="00FC6646" w:rsidP="00044285">
      <w:pPr>
        <w:spacing w:before="75" w:after="75"/>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 xml:space="preserve">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w:t>
      </w:r>
      <w:r w:rsidRPr="00100294">
        <w:rPr>
          <w:rFonts w:ascii="Times New Roman" w:eastAsia="Times New Roman" w:hAnsi="Times New Roman" w:cs="Times New Roman"/>
          <w:sz w:val="24"/>
          <w:szCs w:val="19"/>
          <w:lang w:eastAsia="lv-LV"/>
        </w:rPr>
        <w:t>ietekmē kontu slēgumā iekļauto izdevumu attiecināmību, sertifikācijas iestāde samazina kontu slēgumā iekļauto izdevumu summu.</w:t>
      </w:r>
    </w:p>
    <w:p w14:paraId="3B272DDB" w14:textId="77777777" w:rsidR="00FC6646" w:rsidRPr="00100294" w:rsidRDefault="00FC6646" w:rsidP="00FC6646">
      <w:pPr>
        <w:pStyle w:val="Text3"/>
        <w:tabs>
          <w:tab w:val="clear" w:pos="2302"/>
          <w:tab w:val="left" w:pos="1985"/>
        </w:tabs>
        <w:spacing w:after="0"/>
        <w:ind w:left="0"/>
        <w:rPr>
          <w:lang w:val="lv-LV"/>
        </w:rPr>
      </w:pPr>
    </w:p>
    <w:p w14:paraId="6916F064" w14:textId="36D98F59" w:rsidR="00FC6646" w:rsidRPr="0034159D"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34159D">
        <w:rPr>
          <w:rFonts w:ascii="Times New Roman" w:eastAsia="Times New Roman" w:hAnsi="Times New Roman" w:cs="Times New Roman"/>
          <w:sz w:val="24"/>
          <w:szCs w:val="24"/>
          <w:lang w:eastAsia="en-GB"/>
        </w:rPr>
        <w:t>Eiropas Komisijai</w:t>
      </w:r>
      <w:r w:rsidRPr="00003341">
        <w:rPr>
          <w:rFonts w:ascii="Times New Roman" w:eastAsia="Times New Roman" w:hAnsi="Times New Roman" w:cs="Times New Roman"/>
          <w:sz w:val="24"/>
          <w:szCs w:val="24"/>
          <w:lang w:eastAsia="en-GB"/>
        </w:rPr>
        <w:t xml:space="preserve"> iesniedzamais kontu slē</w:t>
      </w:r>
      <w:r w:rsidR="000641DB">
        <w:rPr>
          <w:rFonts w:ascii="Times New Roman" w:eastAsia="Times New Roman" w:hAnsi="Times New Roman" w:cs="Times New Roman"/>
          <w:sz w:val="24"/>
          <w:szCs w:val="24"/>
          <w:lang w:eastAsia="en-GB"/>
        </w:rPr>
        <w:t xml:space="preserve">gums tiek precizēts atbilstoši </w:t>
      </w:r>
      <w:r w:rsidRPr="00003341">
        <w:rPr>
          <w:rFonts w:ascii="Times New Roman" w:eastAsia="Times New Roman" w:hAnsi="Times New Roman" w:cs="Times New Roman"/>
          <w:sz w:val="24"/>
          <w:szCs w:val="24"/>
          <w:lang w:eastAsia="en-GB"/>
        </w:rPr>
        <w:t xml:space="preserve">revīzijas iestādes </w:t>
      </w:r>
      <w:r w:rsidRPr="00100294">
        <w:rPr>
          <w:rFonts w:ascii="Times New Roman" w:eastAsia="Times New Roman" w:hAnsi="Times New Roman" w:cs="Times New Roman"/>
          <w:sz w:val="24"/>
          <w:szCs w:val="24"/>
          <w:lang w:eastAsia="en-GB"/>
        </w:rPr>
        <w:t xml:space="preserve">sniegtajai informācijai par kontu slēguma pārbaudes rezultātiem un iesniegts Eiropas Komisijā </w:t>
      </w:r>
      <w:r w:rsidRPr="0034159D">
        <w:rPr>
          <w:rFonts w:ascii="Times New Roman" w:eastAsia="Times New Roman" w:hAnsi="Times New Roman" w:cs="Times New Roman"/>
          <w:sz w:val="24"/>
          <w:szCs w:val="24"/>
          <w:lang w:eastAsia="en-GB"/>
        </w:rPr>
        <w:t>līdz grāmatvedības gadam sekojošā gada 15.februārim.</w:t>
      </w:r>
    </w:p>
    <w:p w14:paraId="30111142" w14:textId="77777777" w:rsidR="00FC6646" w:rsidRPr="00FC6646" w:rsidRDefault="00FC6646" w:rsidP="00FC6646">
      <w:pPr>
        <w:rPr>
          <w:lang w:eastAsia="lv-LV"/>
        </w:rPr>
      </w:pPr>
    </w:p>
    <w:p w14:paraId="19CFDE28" w14:textId="77777777" w:rsidR="009276B2" w:rsidRDefault="009276B2" w:rsidP="009276B2">
      <w:pPr>
        <w:pStyle w:val="Heading4"/>
        <w:jc w:val="both"/>
        <w:rPr>
          <w:lang w:eastAsia="en-GB"/>
        </w:rPr>
      </w:pPr>
      <w:bookmarkStart w:id="216" w:name="_Toc413229884"/>
      <w:bookmarkStart w:id="217" w:name="_Toc420918865"/>
      <w:r>
        <w:rPr>
          <w:lang w:eastAsia="en-GB"/>
        </w:rPr>
        <w:t>3.2.2.4.</w:t>
      </w:r>
      <w:r>
        <w:rPr>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16"/>
      <w:bookmarkEnd w:id="217"/>
    </w:p>
    <w:p w14:paraId="568A5B74" w14:textId="77777777" w:rsidR="009276B2" w:rsidRDefault="009276B2" w:rsidP="009276B2">
      <w:pPr>
        <w:rPr>
          <w:lang w:eastAsia="en-GB"/>
        </w:rPr>
      </w:pPr>
    </w:p>
    <w:p w14:paraId="6F922769" w14:textId="06EF4990" w:rsidR="002C4CC8" w:rsidRPr="005B3541" w:rsidRDefault="005A009B" w:rsidP="005B3541">
      <w:pPr>
        <w:jc w:val="both"/>
        <w:rPr>
          <w:rFonts w:ascii="Times New Roman" w:hAnsi="Times New Roman" w:cs="Times New Roman"/>
          <w:sz w:val="24"/>
          <w:szCs w:val="24"/>
          <w:lang w:eastAsia="en-GB"/>
        </w:rPr>
      </w:pPr>
      <w:r w:rsidRPr="005B3541">
        <w:rPr>
          <w:rFonts w:ascii="Times New Roman" w:hAnsi="Times New Roman" w:cs="Times New Roman"/>
          <w:sz w:val="24"/>
          <w:szCs w:val="24"/>
          <w:lang w:eastAsia="en-GB"/>
        </w:rPr>
        <w:t xml:space="preserve">Skatīt </w:t>
      </w:r>
      <w:r w:rsidR="00A27F33">
        <w:rPr>
          <w:rFonts w:ascii="Times New Roman" w:hAnsi="Times New Roman" w:cs="Times New Roman"/>
          <w:sz w:val="24"/>
          <w:szCs w:val="24"/>
          <w:lang w:eastAsia="en-GB"/>
        </w:rPr>
        <w:t xml:space="preserve">šī aparaksta </w:t>
      </w:r>
      <w:r w:rsidRPr="005B3541">
        <w:rPr>
          <w:rFonts w:ascii="Times New Roman" w:hAnsi="Times New Roman" w:cs="Times New Roman"/>
          <w:sz w:val="24"/>
          <w:szCs w:val="24"/>
          <w:lang w:eastAsia="en-GB"/>
        </w:rPr>
        <w:t>sadaļu 2.2.3.16.</w:t>
      </w:r>
    </w:p>
    <w:p w14:paraId="52D5A974" w14:textId="2AD60798" w:rsidR="005B3541" w:rsidRPr="002C4CC8" w:rsidRDefault="0094363A" w:rsidP="006B6FC4">
      <w:pPr>
        <w:jc w:val="both"/>
        <w:rPr>
          <w:lang w:eastAsia="lv-LV"/>
        </w:rPr>
      </w:pPr>
      <w:r w:rsidRPr="0094363A">
        <w:rPr>
          <w:rFonts w:ascii="Times New Roman" w:hAnsi="Times New Roman" w:cs="Times New Roman"/>
          <w:sz w:val="24"/>
          <w:szCs w:val="24"/>
          <w:lang w:eastAsia="lv-LV"/>
        </w:rPr>
        <w:t>Par Regulas (ES) Nr.1303/2013 74.panta 3.punktā noteikto pienākumu – nodrošināt sūdzību izskatīšanu dalībvalsts ietvaros ir atbildīga vadošā iestāde.</w:t>
      </w:r>
      <w:r w:rsidRPr="0094363A">
        <w:t xml:space="preserve"> </w:t>
      </w:r>
      <w:r w:rsidRPr="0094363A">
        <w:rPr>
          <w:rFonts w:ascii="Times New Roman" w:hAnsi="Times New Roman" w:cs="Times New Roman"/>
          <w:sz w:val="24"/>
          <w:szCs w:val="24"/>
          <w:lang w:eastAsia="lv-LV"/>
        </w:rPr>
        <w:t>Sertifikācijas iestāde gūs pārliecību, ka vadošā iestāde veic saņemto sūdzību/problēmu izskatīšanu, veicot vadošās iestādes apliecinājumā un tam pievienotajā pārbaudes lapā iekļautās informācijas analīzi/izvērtēšanu.</w:t>
      </w:r>
    </w:p>
    <w:p w14:paraId="69D2AC4B" w14:textId="211EF56D" w:rsidR="00E70B17" w:rsidRPr="00286062" w:rsidRDefault="000641DB" w:rsidP="00E70B17">
      <w:pPr>
        <w:pStyle w:val="Heading2"/>
        <w:jc w:val="both"/>
        <w:rPr>
          <w:rFonts w:eastAsia="Times New Roman"/>
          <w:lang w:eastAsia="lv-LV"/>
        </w:rPr>
      </w:pPr>
      <w:bookmarkStart w:id="218" w:name="_Toc413229885"/>
      <w:bookmarkStart w:id="219" w:name="_Toc420918866"/>
      <w:bookmarkStart w:id="220" w:name="_Toc54963011"/>
      <w:r>
        <w:rPr>
          <w:rFonts w:eastAsia="Times New Roman"/>
          <w:lang w:eastAsia="lv-LV"/>
        </w:rPr>
        <w:t>3.3. </w:t>
      </w:r>
      <w:r w:rsidR="00E70B17" w:rsidRPr="00286062">
        <w:rPr>
          <w:rFonts w:eastAsia="Times New Roman"/>
          <w:lang w:eastAsia="lv-LV"/>
        </w:rPr>
        <w:t>Atgūtās summas</w:t>
      </w:r>
      <w:bookmarkEnd w:id="218"/>
      <w:bookmarkEnd w:id="219"/>
      <w:bookmarkEnd w:id="220"/>
      <w:r w:rsidR="00E70B17" w:rsidRPr="00286062">
        <w:rPr>
          <w:rFonts w:eastAsia="Times New Roman"/>
          <w:lang w:eastAsia="lv-LV"/>
        </w:rPr>
        <w:t xml:space="preserve"> </w:t>
      </w:r>
    </w:p>
    <w:p w14:paraId="52289B54" w14:textId="7CAD875D" w:rsidR="00E70B17" w:rsidRDefault="000641DB" w:rsidP="00E70B17">
      <w:pPr>
        <w:pStyle w:val="Heading3"/>
        <w:jc w:val="both"/>
        <w:rPr>
          <w:rFonts w:eastAsia="Times New Roman"/>
          <w:lang w:eastAsia="lv-LV"/>
        </w:rPr>
      </w:pPr>
      <w:bookmarkStart w:id="221" w:name="_Toc413229886"/>
      <w:bookmarkStart w:id="222" w:name="_Toc420918867"/>
      <w:r>
        <w:rPr>
          <w:rFonts w:eastAsia="Times New Roman"/>
          <w:lang w:eastAsia="lv-LV"/>
        </w:rPr>
        <w:t>3.3.1.</w:t>
      </w:r>
      <w:r w:rsidR="00E70B17" w:rsidRPr="00286062">
        <w:rPr>
          <w:rFonts w:eastAsia="Times New Roman"/>
          <w:lang w:eastAsia="lv-LV"/>
        </w:rPr>
        <w:t> Sistēmas apraksts, kā panākt publiskā sektora atbalsta, tostarp Savienības atbalsta, tūlītēju atgūšanu.</w:t>
      </w:r>
      <w:bookmarkEnd w:id="221"/>
      <w:bookmarkEnd w:id="222"/>
    </w:p>
    <w:p w14:paraId="7ADBB66F" w14:textId="392FF44D" w:rsidR="005B3541" w:rsidRDefault="005B3541" w:rsidP="00FC6646">
      <w:pPr>
        <w:spacing w:before="240" w:after="240"/>
        <w:jc w:val="both"/>
        <w:rPr>
          <w:rFonts w:ascii="Times New Roman" w:hAnsi="Times New Roman" w:cs="Times New Roman"/>
          <w:sz w:val="24"/>
          <w:szCs w:val="24"/>
        </w:rPr>
      </w:pPr>
      <w:r w:rsidRPr="005B3541">
        <w:rPr>
          <w:rFonts w:ascii="Times New Roman" w:hAnsi="Times New Roman" w:cs="Times New Roman"/>
          <w:sz w:val="24"/>
          <w:szCs w:val="24"/>
        </w:rPr>
        <w:t>Atbilstoši normatīvajiem aktiem par publiskā sektora</w:t>
      </w:r>
      <w:r w:rsidR="001046B6">
        <w:rPr>
          <w:rFonts w:ascii="Times New Roman" w:hAnsi="Times New Roman" w:cs="Times New Roman"/>
          <w:sz w:val="24"/>
          <w:szCs w:val="24"/>
        </w:rPr>
        <w:t xml:space="preserve"> finanšu</w:t>
      </w:r>
      <w:r w:rsidRPr="005B3541">
        <w:rPr>
          <w:rFonts w:ascii="Times New Roman" w:hAnsi="Times New Roman" w:cs="Times New Roman"/>
          <w:sz w:val="24"/>
          <w:szCs w:val="24"/>
        </w:rPr>
        <w:t xml:space="preserve"> atbalsta</w:t>
      </w:r>
      <w:r w:rsidR="001046B6">
        <w:rPr>
          <w:rFonts w:ascii="Times New Roman" w:hAnsi="Times New Roman" w:cs="Times New Roman"/>
          <w:sz w:val="24"/>
          <w:szCs w:val="24"/>
        </w:rPr>
        <w:t xml:space="preserve"> līdzekļu</w:t>
      </w:r>
      <w:r w:rsidRPr="005B3541">
        <w:rPr>
          <w:rFonts w:ascii="Times New Roman" w:hAnsi="Times New Roman" w:cs="Times New Roman"/>
          <w:sz w:val="24"/>
          <w:szCs w:val="24"/>
        </w:rPr>
        <w:t xml:space="preserve">, tostarp </w:t>
      </w:r>
      <w:r w:rsidR="001046B6">
        <w:rPr>
          <w:rFonts w:ascii="Times New Roman" w:hAnsi="Times New Roman" w:cs="Times New Roman"/>
          <w:sz w:val="24"/>
          <w:szCs w:val="24"/>
        </w:rPr>
        <w:t xml:space="preserve">Eiropas </w:t>
      </w:r>
      <w:r w:rsidRPr="005B3541">
        <w:rPr>
          <w:rFonts w:ascii="Times New Roman" w:hAnsi="Times New Roman" w:cs="Times New Roman"/>
          <w:sz w:val="24"/>
          <w:szCs w:val="24"/>
        </w:rPr>
        <w:t xml:space="preserve">Savienības atbalsta atgūšanu no finansējuma saņēmēja atbildīga </w:t>
      </w:r>
      <w:r w:rsidR="001046B6">
        <w:rPr>
          <w:rFonts w:ascii="Times New Roman" w:hAnsi="Times New Roman" w:cs="Times New Roman"/>
          <w:sz w:val="24"/>
          <w:szCs w:val="24"/>
        </w:rPr>
        <w:t>ir</w:t>
      </w:r>
      <w:r w:rsidR="001046B6" w:rsidRPr="005B3541">
        <w:rPr>
          <w:rFonts w:ascii="Times New Roman" w:hAnsi="Times New Roman" w:cs="Times New Roman"/>
          <w:sz w:val="24"/>
          <w:szCs w:val="24"/>
        </w:rPr>
        <w:t xml:space="preserve"> </w:t>
      </w:r>
      <w:r w:rsidRPr="005B3541">
        <w:rPr>
          <w:rFonts w:ascii="Times New Roman" w:hAnsi="Times New Roman" w:cs="Times New Roman"/>
          <w:sz w:val="24"/>
          <w:szCs w:val="24"/>
        </w:rPr>
        <w:t>sadarbības iestāde. Sadarbības iestāde pieņem lēmumu par konstatēto</w:t>
      </w:r>
      <w:r w:rsidR="0055490C">
        <w:rPr>
          <w:rFonts w:ascii="Times New Roman" w:hAnsi="Times New Roman" w:cs="Times New Roman"/>
          <w:sz w:val="24"/>
          <w:szCs w:val="24"/>
        </w:rPr>
        <w:t xml:space="preserve"> neatbilstību un</w:t>
      </w:r>
      <w:r w:rsidRPr="005B3541">
        <w:rPr>
          <w:rFonts w:ascii="Times New Roman" w:hAnsi="Times New Roman" w:cs="Times New Roman"/>
          <w:sz w:val="24"/>
          <w:szCs w:val="24"/>
        </w:rPr>
        <w:t xml:space="preserve"> neatbilstoši veikto izdevumu </w:t>
      </w:r>
      <w:r w:rsidR="0055490C">
        <w:rPr>
          <w:rFonts w:ascii="Times New Roman" w:hAnsi="Times New Roman" w:cs="Times New Roman"/>
          <w:sz w:val="24"/>
          <w:szCs w:val="24"/>
        </w:rPr>
        <w:t xml:space="preserve">ieturēšanu vai </w:t>
      </w:r>
      <w:r w:rsidRPr="005B3541">
        <w:rPr>
          <w:rFonts w:ascii="Times New Roman" w:hAnsi="Times New Roman" w:cs="Times New Roman"/>
          <w:sz w:val="24"/>
          <w:szCs w:val="24"/>
        </w:rPr>
        <w:t>atgūšanu un informē par to sertifikācijas iestādi. Valsts kase kā sertifikācijas iestāde nodrošinās atgūtā finansējuma uzskaiti un debitora saraksta uzturēšanu, kā arī ziņošanu</w:t>
      </w:r>
      <w:r w:rsidR="001046B6">
        <w:rPr>
          <w:rFonts w:ascii="Times New Roman" w:hAnsi="Times New Roman" w:cs="Times New Roman"/>
          <w:sz w:val="24"/>
          <w:szCs w:val="24"/>
        </w:rPr>
        <w:t xml:space="preserve"> Eiropas Komisijai</w:t>
      </w:r>
      <w:r w:rsidRPr="005B3541">
        <w:rPr>
          <w:rFonts w:ascii="Times New Roman" w:hAnsi="Times New Roman" w:cs="Times New Roman"/>
          <w:sz w:val="24"/>
          <w:szCs w:val="24"/>
        </w:rPr>
        <w:t xml:space="preserve">. Debitoru saraksts tiks uzturēts, aktualizēts un savstarpēji salīdzināts ar KP VIS. Detalizētākas darbības noteiktas </w:t>
      </w:r>
      <w:r w:rsidR="00DF3BED">
        <w:rPr>
          <w:rFonts w:ascii="Times New Roman" w:hAnsi="Times New Roman" w:cs="Times New Roman"/>
          <w:sz w:val="24"/>
          <w:szCs w:val="24"/>
        </w:rPr>
        <w:t xml:space="preserve">Valsts kases </w:t>
      </w:r>
      <w:r w:rsidRPr="005B3541">
        <w:rPr>
          <w:rFonts w:ascii="Times New Roman" w:hAnsi="Times New Roman" w:cs="Times New Roman"/>
          <w:sz w:val="24"/>
          <w:szCs w:val="24"/>
        </w:rPr>
        <w:t xml:space="preserve">Norēķinu departamenta </w:t>
      </w:r>
      <w:r w:rsidR="001078A6">
        <w:rPr>
          <w:rFonts w:ascii="Times New Roman" w:hAnsi="Times New Roman" w:cs="Times New Roman"/>
          <w:sz w:val="24"/>
          <w:szCs w:val="24"/>
        </w:rPr>
        <w:t xml:space="preserve">2015.gada 3.jūnija </w:t>
      </w:r>
      <w:r w:rsidRPr="005B3541">
        <w:rPr>
          <w:rFonts w:ascii="Times New Roman" w:hAnsi="Times New Roman" w:cs="Times New Roman"/>
          <w:sz w:val="24"/>
          <w:szCs w:val="24"/>
        </w:rPr>
        <w:t>procedūrā Nr.PR.ND.Nr.39 ”</w:t>
      </w:r>
      <w:r w:rsidR="00732EF0" w:rsidRPr="005B3541">
        <w:rPr>
          <w:rFonts w:ascii="Times New Roman" w:hAnsi="Times New Roman" w:cs="Times New Roman"/>
          <w:sz w:val="24"/>
          <w:szCs w:val="24"/>
        </w:rPr>
        <w:t xml:space="preserve">Eiropas Savienības </w:t>
      </w:r>
      <w:r w:rsidR="00732EF0">
        <w:rPr>
          <w:rFonts w:ascii="Times New Roman" w:hAnsi="Times New Roman" w:cs="Times New Roman"/>
          <w:sz w:val="24"/>
          <w:szCs w:val="24"/>
        </w:rPr>
        <w:t>s</w:t>
      </w:r>
      <w:r w:rsidR="00732EF0" w:rsidRPr="005B3541">
        <w:rPr>
          <w:rFonts w:ascii="Times New Roman" w:hAnsi="Times New Roman" w:cs="Times New Roman"/>
          <w:sz w:val="24"/>
          <w:szCs w:val="24"/>
        </w:rPr>
        <w:t>truktūrfondu</w:t>
      </w:r>
      <w:r w:rsidR="00732EF0">
        <w:rPr>
          <w:rFonts w:ascii="Times New Roman" w:hAnsi="Times New Roman" w:cs="Times New Roman"/>
          <w:sz w:val="24"/>
          <w:szCs w:val="24"/>
        </w:rPr>
        <w:t xml:space="preserve"> un Kohēzijas fonda</w:t>
      </w:r>
      <w:r w:rsidR="00732EF0" w:rsidRPr="001078A6">
        <w:rPr>
          <w:rFonts w:ascii="Times New Roman" w:hAnsi="Times New Roman" w:cs="Times New Roman"/>
          <w:sz w:val="24"/>
          <w:szCs w:val="24"/>
        </w:rPr>
        <w:t xml:space="preserve">, </w:t>
      </w:r>
      <w:r w:rsidRPr="001078A6">
        <w:rPr>
          <w:rFonts w:ascii="Times New Roman" w:hAnsi="Times New Roman" w:cs="Times New Roman"/>
          <w:sz w:val="24"/>
          <w:szCs w:val="24"/>
        </w:rPr>
        <w:t>Struktūrfondu, Eiropas Savienības fondu</w:t>
      </w:r>
      <w:r w:rsidRPr="005B3541">
        <w:rPr>
          <w:rFonts w:ascii="Times New Roman" w:hAnsi="Times New Roman" w:cs="Times New Roman"/>
          <w:sz w:val="24"/>
          <w:szCs w:val="24"/>
        </w:rPr>
        <w:t xml:space="preserve"> un Eiropas kopienas Iniciatīvas EQUAL finanšu līdzekļu atgūšanas uzskaites veikšana”</w:t>
      </w:r>
      <w:r w:rsidR="001078A6">
        <w:rPr>
          <w:rFonts w:ascii="Times New Roman" w:hAnsi="Times New Roman" w:cs="Times New Roman"/>
          <w:sz w:val="24"/>
          <w:szCs w:val="24"/>
        </w:rPr>
        <w:t xml:space="preserve"> </w:t>
      </w:r>
      <w:r w:rsidRPr="005B3541">
        <w:rPr>
          <w:rFonts w:ascii="Times New Roman" w:hAnsi="Times New Roman" w:cs="Times New Roman"/>
          <w:sz w:val="24"/>
          <w:szCs w:val="24"/>
        </w:rPr>
        <w:t>.</w:t>
      </w:r>
    </w:p>
    <w:p w14:paraId="51CDC169" w14:textId="2D3D0F36" w:rsidR="00E70B17" w:rsidRDefault="000641DB" w:rsidP="00E70B17">
      <w:pPr>
        <w:pStyle w:val="Heading3"/>
        <w:jc w:val="both"/>
        <w:rPr>
          <w:rFonts w:eastAsia="Times New Roman"/>
          <w:lang w:eastAsia="lv-LV"/>
        </w:rPr>
      </w:pPr>
      <w:bookmarkStart w:id="223" w:name="_Toc413229887"/>
      <w:bookmarkStart w:id="224" w:name="_Toc420918868"/>
      <w:r>
        <w:rPr>
          <w:rFonts w:eastAsia="Times New Roman"/>
          <w:lang w:eastAsia="lv-LV"/>
        </w:rPr>
        <w:t>3.3.2. </w:t>
      </w:r>
      <w:r w:rsidR="00E70B17" w:rsidRPr="00286062">
        <w:rPr>
          <w:rFonts w:eastAsia="Times New Roman"/>
          <w:lang w:eastAsia="lv-LV"/>
        </w:rPr>
        <w:t>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23"/>
      <w:bookmarkEnd w:id="224"/>
    </w:p>
    <w:p w14:paraId="5D81A81E" w14:textId="77777777" w:rsidR="00FC6646" w:rsidRDefault="00FC6646" w:rsidP="00FC6646">
      <w:pPr>
        <w:rPr>
          <w:lang w:eastAsia="lv-LV"/>
        </w:rPr>
      </w:pPr>
    </w:p>
    <w:p w14:paraId="521B71F8" w14:textId="0D6EACB7" w:rsidR="005B3541" w:rsidRPr="005B3541" w:rsidRDefault="005B3541" w:rsidP="005B3541">
      <w:pPr>
        <w:jc w:val="both"/>
        <w:rPr>
          <w:rFonts w:ascii="Times New Roman" w:hAnsi="Times New Roman" w:cs="Times New Roman"/>
          <w:sz w:val="24"/>
          <w:szCs w:val="24"/>
          <w:lang w:eastAsia="lv-LV"/>
        </w:rPr>
      </w:pPr>
      <w:r w:rsidRPr="005B3541">
        <w:rPr>
          <w:rFonts w:ascii="Times New Roman" w:hAnsi="Times New Roman" w:cs="Times New Roman"/>
          <w:sz w:val="24"/>
          <w:szCs w:val="24"/>
          <w:lang w:eastAsia="lv-LV"/>
        </w:rPr>
        <w:t>Sertifikācijas iestāde nodrošinās atgūtā</w:t>
      </w:r>
      <w:r w:rsidR="00276B66">
        <w:rPr>
          <w:rFonts w:ascii="Times New Roman" w:hAnsi="Times New Roman" w:cs="Times New Roman"/>
          <w:sz w:val="24"/>
          <w:szCs w:val="24"/>
          <w:lang w:eastAsia="lv-LV"/>
        </w:rPr>
        <w:t>s summas</w:t>
      </w:r>
      <w:r w:rsidRPr="005B3541">
        <w:rPr>
          <w:rFonts w:ascii="Times New Roman" w:hAnsi="Times New Roman" w:cs="Times New Roman"/>
          <w:sz w:val="24"/>
          <w:szCs w:val="24"/>
          <w:lang w:eastAsia="lv-LV"/>
        </w:rPr>
        <w:t xml:space="preserve">,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Nr.1303/2013 71.pantu par darbību ilgumu uzskaiti un debitora saraksta uzturēšanu, pamatojoties uz sadarbības iestādes lēmumiem un pieejamās informācijas KP VIS. Debitoru saraksts tiks uzturēts, aktualizēts un savstarpēji salīdzināts ar KP VIS. Detalizētākas darbības noteiktas Norēķinu departamenta </w:t>
      </w:r>
      <w:r w:rsidR="001078A6" w:rsidRPr="001078A6">
        <w:rPr>
          <w:rFonts w:ascii="Times New Roman" w:hAnsi="Times New Roman" w:cs="Times New Roman"/>
          <w:sz w:val="24"/>
          <w:szCs w:val="24"/>
          <w:lang w:eastAsia="lv-LV"/>
        </w:rPr>
        <w:t xml:space="preserve">2015.gada 3.jūnija </w:t>
      </w:r>
      <w:r w:rsidRPr="005B3541">
        <w:rPr>
          <w:rFonts w:ascii="Times New Roman" w:hAnsi="Times New Roman" w:cs="Times New Roman"/>
          <w:sz w:val="24"/>
          <w:szCs w:val="24"/>
          <w:lang w:eastAsia="lv-LV"/>
        </w:rPr>
        <w:t>procedūrā Nr.PR.ND.Nr.39 ”</w:t>
      </w:r>
      <w:r w:rsidR="00276B66" w:rsidRPr="005B3541">
        <w:rPr>
          <w:rFonts w:ascii="Times New Roman" w:hAnsi="Times New Roman" w:cs="Times New Roman"/>
          <w:sz w:val="24"/>
          <w:szCs w:val="24"/>
        </w:rPr>
        <w:t xml:space="preserve">Eiropas Savienības </w:t>
      </w:r>
      <w:r w:rsidR="00276B66">
        <w:rPr>
          <w:rFonts w:ascii="Times New Roman" w:hAnsi="Times New Roman" w:cs="Times New Roman"/>
          <w:sz w:val="24"/>
          <w:szCs w:val="24"/>
        </w:rPr>
        <w:t>s</w:t>
      </w:r>
      <w:r w:rsidR="00276B66" w:rsidRPr="005B3541">
        <w:rPr>
          <w:rFonts w:ascii="Times New Roman" w:hAnsi="Times New Roman" w:cs="Times New Roman"/>
          <w:sz w:val="24"/>
          <w:szCs w:val="24"/>
        </w:rPr>
        <w:t>truktūrfondu</w:t>
      </w:r>
      <w:r w:rsidR="00276B66">
        <w:rPr>
          <w:rFonts w:ascii="Times New Roman" w:hAnsi="Times New Roman" w:cs="Times New Roman"/>
          <w:sz w:val="24"/>
          <w:szCs w:val="24"/>
        </w:rPr>
        <w:t xml:space="preserve"> un Kohēzijas fonda</w:t>
      </w:r>
      <w:r w:rsidR="00276B66" w:rsidRPr="00276B66">
        <w:rPr>
          <w:rFonts w:ascii="Times New Roman" w:hAnsi="Times New Roman" w:cs="Times New Roman"/>
          <w:sz w:val="24"/>
          <w:szCs w:val="24"/>
        </w:rPr>
        <w:t>,</w:t>
      </w:r>
      <w:r w:rsidR="00276B66">
        <w:rPr>
          <w:rFonts w:ascii="Times New Roman" w:hAnsi="Times New Roman" w:cs="Times New Roman"/>
          <w:sz w:val="24"/>
          <w:szCs w:val="24"/>
        </w:rPr>
        <w:t xml:space="preserve"> </w:t>
      </w:r>
      <w:r w:rsidRPr="005B3541">
        <w:rPr>
          <w:rFonts w:ascii="Times New Roman" w:hAnsi="Times New Roman" w:cs="Times New Roman"/>
          <w:sz w:val="24"/>
          <w:szCs w:val="24"/>
          <w:lang w:eastAsia="lv-LV"/>
        </w:rPr>
        <w:t>Struktūrfondu, Eiropas Savienības fondu un Eiropas kopienas Iniciatīvas EQUAL finanšu līdzekļu atgūšanas uzskaites veikšana”.</w:t>
      </w:r>
    </w:p>
    <w:p w14:paraId="01F02697" w14:textId="77777777" w:rsidR="002C4CC8" w:rsidRPr="00FC6646" w:rsidRDefault="002C4CC8" w:rsidP="00FC6646">
      <w:pPr>
        <w:rPr>
          <w:lang w:eastAsia="lv-LV"/>
        </w:rPr>
      </w:pPr>
    </w:p>
    <w:p w14:paraId="75052D1E" w14:textId="54677200" w:rsidR="00E70B17" w:rsidRDefault="00E70B17" w:rsidP="00E70B17">
      <w:pPr>
        <w:pStyle w:val="Heading3"/>
        <w:jc w:val="both"/>
        <w:rPr>
          <w:rFonts w:eastAsia="Times New Roman"/>
          <w:lang w:eastAsia="lv-LV"/>
        </w:rPr>
      </w:pPr>
      <w:bookmarkStart w:id="225" w:name="_Toc413229888"/>
      <w:bookmarkStart w:id="226" w:name="_Toc420918869"/>
      <w:r w:rsidRPr="00286062">
        <w:rPr>
          <w:rFonts w:eastAsia="Times New Roman"/>
          <w:lang w:eastAsia="lv-LV"/>
        </w:rPr>
        <w:t>3.</w:t>
      </w:r>
      <w:r w:rsidR="000641DB">
        <w:rPr>
          <w:rFonts w:eastAsia="Times New Roman"/>
          <w:lang w:eastAsia="lv-LV"/>
        </w:rPr>
        <w:t>3.3. </w:t>
      </w:r>
      <w:r w:rsidRPr="00286062">
        <w:rPr>
          <w:rFonts w:eastAsia="Times New Roman"/>
          <w:lang w:eastAsia="lv-LV"/>
        </w:rPr>
        <w:t>Kārtība, kādā atgūtās summas vai atsaucamās summas ir atskaitāmas no deklarējamajiem izdevumiem.</w:t>
      </w:r>
      <w:bookmarkEnd w:id="225"/>
      <w:bookmarkEnd w:id="226"/>
    </w:p>
    <w:p w14:paraId="62A0D5EE" w14:textId="77777777" w:rsidR="00FC6646" w:rsidRDefault="00FC6646" w:rsidP="00FC6646">
      <w:pPr>
        <w:rPr>
          <w:lang w:eastAsia="lv-LV"/>
        </w:rPr>
      </w:pPr>
    </w:p>
    <w:p w14:paraId="5DE2B771" w14:textId="77777777" w:rsidR="00615E04" w:rsidRPr="00615E04" w:rsidRDefault="00615E04" w:rsidP="00615E04">
      <w:pPr>
        <w:jc w:val="both"/>
        <w:rPr>
          <w:rFonts w:ascii="Times New Roman" w:hAnsi="Times New Roman" w:cs="Times New Roman"/>
          <w:sz w:val="24"/>
          <w:szCs w:val="24"/>
          <w:lang w:eastAsia="lv-LV"/>
        </w:rPr>
      </w:pPr>
      <w:r w:rsidRPr="00615E04">
        <w:rPr>
          <w:rFonts w:ascii="Times New Roman" w:hAnsi="Times New Roman" w:cs="Times New Roman"/>
          <w:sz w:val="24"/>
          <w:szCs w:val="24"/>
          <w:lang w:eastAsia="lv-LV"/>
        </w:rPr>
        <w:t xml:space="preserve">Maksājuma pieteikums un kontu slēgums tiek sagatavots KP VIS. Atbilstoši KPVIS izstrādātai funkcionalitātei, maksājuma pieteikumā deklarējamie izdevumi automātiski samazinās par pārskata periodā konstatētajām neatbilstībām, kas ietekmē deklarējamos izdevumus, izņemot gadījumus, kad saskaņā ar Eiropas Komisijas regulējumu var gaidīt neatbilstoši veikto izdevumu atgūšanu no finansējuma saņēmēja. Gadījumos, kad attiecībā uz deklarēto izdevumu precizēšanu tiek gaidīta neatbilstoši veikto izdevumu atgūšana no finansējuma saņēmēja, deklarējamie izdevumi tiks samazināti brīdī, kad neatbilstoši veiktie izdevumi tiks atgūti. </w:t>
      </w:r>
    </w:p>
    <w:p w14:paraId="4F3BE9F2" w14:textId="4F950294" w:rsidR="005B3541" w:rsidRPr="005B3541" w:rsidRDefault="00615E04" w:rsidP="00615E04">
      <w:pPr>
        <w:jc w:val="both"/>
        <w:rPr>
          <w:rFonts w:ascii="Times New Roman" w:hAnsi="Times New Roman" w:cs="Times New Roman"/>
          <w:sz w:val="24"/>
          <w:szCs w:val="24"/>
          <w:lang w:eastAsia="lv-LV"/>
        </w:rPr>
      </w:pPr>
      <w:r w:rsidRPr="00615E04">
        <w:rPr>
          <w:rFonts w:ascii="Times New Roman" w:hAnsi="Times New Roman" w:cs="Times New Roman"/>
          <w:sz w:val="24"/>
          <w:szCs w:val="24"/>
          <w:lang w:eastAsia="lv-LV"/>
        </w:rPr>
        <w:t xml:space="preserve">Atbilstoši pārskatu izstrādātai funkcionalitātei, kontu slēgumā deklarējamie izdevumi automātiski samazinās par neatbilstoši veiktajiem izdevumiem, par kuriem pieņemts </w:t>
      </w:r>
      <w:r w:rsidR="00A368BB" w:rsidRPr="00615E04">
        <w:rPr>
          <w:rFonts w:ascii="Times New Roman" w:hAnsi="Times New Roman" w:cs="Times New Roman"/>
          <w:sz w:val="24"/>
          <w:szCs w:val="24"/>
          <w:lang w:eastAsia="lv-LV"/>
        </w:rPr>
        <w:t>lēmums</w:t>
      </w:r>
      <w:r w:rsidR="00A368BB">
        <w:rPr>
          <w:rFonts w:ascii="Times New Roman" w:hAnsi="Times New Roman" w:cs="Times New Roman"/>
          <w:sz w:val="24"/>
          <w:szCs w:val="24"/>
          <w:lang w:eastAsia="lv-LV"/>
        </w:rPr>
        <w:t xml:space="preserve"> par neatbilstības konstatēšanu</w:t>
      </w:r>
      <w:r w:rsidR="00A368BB" w:rsidRPr="00615E04">
        <w:rPr>
          <w:rFonts w:ascii="Times New Roman" w:hAnsi="Times New Roman" w:cs="Times New Roman"/>
          <w:sz w:val="24"/>
          <w:szCs w:val="24"/>
          <w:lang w:eastAsia="lv-LV"/>
        </w:rPr>
        <w:t xml:space="preserve"> </w:t>
      </w:r>
      <w:r w:rsidRPr="00615E04">
        <w:rPr>
          <w:rFonts w:ascii="Times New Roman" w:hAnsi="Times New Roman" w:cs="Times New Roman"/>
          <w:sz w:val="24"/>
          <w:szCs w:val="24"/>
          <w:lang w:eastAsia="lv-LV"/>
        </w:rPr>
        <w:t>laika periodā no pēdējā maksājuma pieteikuma iesniegšanas Eiropas Komisijā līdz kontu slēguma sagatavošanai/apstiprināšanai un iesniegšanai Eiropas Komisijā un kas attiecas uz kārtējā konta slēgumā iekļautiem izdevumiem.</w:t>
      </w:r>
      <w:r w:rsidR="005B3541" w:rsidRPr="005B3541">
        <w:rPr>
          <w:rFonts w:ascii="Times New Roman" w:hAnsi="Times New Roman" w:cs="Times New Roman"/>
          <w:sz w:val="24"/>
          <w:szCs w:val="24"/>
          <w:lang w:eastAsia="lv-LV"/>
        </w:rPr>
        <w:t>. Sertifikācijas iestāde veiks savstarpējo datu salīdzināšanu starp KP 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w:t>
      </w:r>
      <w:r w:rsidR="000641DB">
        <w:rPr>
          <w:rFonts w:ascii="Times New Roman" w:hAnsi="Times New Roman" w:cs="Times New Roman"/>
          <w:sz w:val="24"/>
          <w:szCs w:val="24"/>
          <w:lang w:eastAsia="lv-LV"/>
        </w:rPr>
        <w:t xml:space="preserve">estāde analizē informāciju un </w:t>
      </w:r>
      <w:r w:rsidR="005B3541" w:rsidRPr="005B3541">
        <w:rPr>
          <w:rFonts w:ascii="Times New Roman" w:hAnsi="Times New Roman" w:cs="Times New Roman"/>
          <w:sz w:val="24"/>
          <w:szCs w:val="24"/>
          <w:lang w:eastAsia="lv-LV"/>
        </w:rPr>
        <w:t xml:space="preserve">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 auditu/ kontroļu/ citas informācijas analīzes rezultātā secina, ka </w:t>
      </w:r>
      <w:r>
        <w:rPr>
          <w:rFonts w:ascii="Times New Roman" w:hAnsi="Times New Roman" w:cs="Times New Roman"/>
          <w:sz w:val="24"/>
          <w:szCs w:val="24"/>
          <w:lang w:eastAsia="lv-LV"/>
        </w:rPr>
        <w:t>konstatētie</w:t>
      </w:r>
      <w:r w:rsidRPr="005B3541">
        <w:rPr>
          <w:rFonts w:ascii="Times New Roman" w:hAnsi="Times New Roman" w:cs="Times New Roman"/>
          <w:sz w:val="24"/>
          <w:szCs w:val="24"/>
          <w:lang w:eastAsia="lv-LV"/>
        </w:rPr>
        <w:t xml:space="preserve"> </w:t>
      </w:r>
      <w:r w:rsidR="005B3541" w:rsidRPr="005B3541">
        <w:rPr>
          <w:rFonts w:ascii="Times New Roman" w:hAnsi="Times New Roman" w:cs="Times New Roman"/>
          <w:sz w:val="24"/>
          <w:szCs w:val="24"/>
          <w:lang w:eastAsia="lv-LV"/>
        </w:rPr>
        <w:t>/ trūkumi/ problēmas ietekmē izdevumu attiecināmību.</w:t>
      </w:r>
    </w:p>
    <w:p w14:paraId="327BCA67" w14:textId="70F7E538" w:rsidR="006B6FC4" w:rsidRDefault="005B3541" w:rsidP="002366DE">
      <w:pPr>
        <w:jc w:val="both"/>
        <w:rPr>
          <w:rFonts w:ascii="Times New Roman" w:hAnsi="Times New Roman" w:cs="Times New Roman"/>
          <w:sz w:val="24"/>
          <w:szCs w:val="24"/>
          <w:lang w:eastAsia="lv-LV"/>
        </w:rPr>
      </w:pPr>
      <w:r w:rsidRPr="005B3541">
        <w:rPr>
          <w:rFonts w:ascii="Times New Roman" w:hAnsi="Times New Roman" w:cs="Times New Roman"/>
          <w:sz w:val="24"/>
          <w:szCs w:val="24"/>
          <w:lang w:eastAsia="lv-LV"/>
        </w:rPr>
        <w:t xml:space="preserve">Detalizētākas darbības noteiktas </w:t>
      </w:r>
      <w:r w:rsidR="00DF3BED">
        <w:rPr>
          <w:rFonts w:ascii="Times New Roman" w:hAnsi="Times New Roman" w:cs="Times New Roman"/>
          <w:sz w:val="24"/>
          <w:szCs w:val="24"/>
          <w:lang w:eastAsia="lv-LV"/>
        </w:rPr>
        <w:t xml:space="preserve">Valsts kases </w:t>
      </w:r>
      <w:r w:rsidRPr="005B3541">
        <w:rPr>
          <w:rFonts w:ascii="Times New Roman" w:hAnsi="Times New Roman" w:cs="Times New Roman"/>
          <w:sz w:val="24"/>
          <w:szCs w:val="24"/>
          <w:lang w:eastAsia="lv-LV"/>
        </w:rPr>
        <w:t>Eiropas lietu departamenta</w:t>
      </w:r>
      <w:r w:rsidR="008E4D62">
        <w:rPr>
          <w:rFonts w:ascii="Times New Roman" w:hAnsi="Times New Roman" w:cs="Times New Roman"/>
          <w:sz w:val="24"/>
          <w:szCs w:val="24"/>
          <w:lang w:eastAsia="lv-LV"/>
        </w:rPr>
        <w:t xml:space="preserve"> </w:t>
      </w:r>
      <w:r w:rsidR="0078252E" w:rsidRPr="0078252E">
        <w:rPr>
          <w:rFonts w:ascii="Times New Roman" w:hAnsi="Times New Roman" w:cs="Times New Roman"/>
          <w:sz w:val="24"/>
          <w:szCs w:val="24"/>
          <w:lang w:eastAsia="lv-LV"/>
        </w:rPr>
        <w:t xml:space="preserve">procedūrā Nr.PR.ELD Nr.1 </w:t>
      </w:r>
      <w:r w:rsidRPr="005B3541">
        <w:rPr>
          <w:rFonts w:ascii="Times New Roman" w:hAnsi="Times New Roman" w:cs="Times New Roman"/>
          <w:sz w:val="24"/>
          <w:szCs w:val="24"/>
          <w:lang w:eastAsia="lv-LV"/>
        </w:rPr>
        <w:t>„Kārtība, kādā tiek nodrošinātas Eiropas lietu departamentam deleģētās sertifikācijas iestādes funkcijas 2014. – 2020.gada plānošanas periodā”</w:t>
      </w:r>
      <w:r w:rsidR="008E4D62">
        <w:rPr>
          <w:rFonts w:ascii="Times New Roman" w:hAnsi="Times New Roman" w:cs="Times New Roman"/>
          <w:sz w:val="24"/>
          <w:szCs w:val="24"/>
          <w:lang w:eastAsia="lv-LV"/>
        </w:rPr>
        <w:t xml:space="preserve"> </w:t>
      </w:r>
      <w:r w:rsidR="0078252E" w:rsidRPr="0078252E">
        <w:rPr>
          <w:rFonts w:ascii="Times New Roman" w:hAnsi="Times New Roman" w:cs="Times New Roman"/>
          <w:sz w:val="24"/>
          <w:szCs w:val="24"/>
          <w:lang w:eastAsia="lv-LV"/>
        </w:rPr>
        <w:t>(</w:t>
      </w:r>
      <w:r w:rsidR="00160018" w:rsidRPr="00160018">
        <w:rPr>
          <w:rFonts w:ascii="Times New Roman" w:hAnsi="Times New Roman" w:cs="Times New Roman"/>
          <w:sz w:val="24"/>
          <w:szCs w:val="24"/>
          <w:lang w:eastAsia="lv-LV"/>
        </w:rPr>
        <w:t>aktualizēta 2019.gada 15.augustā</w:t>
      </w:r>
      <w:r w:rsidR="00160018" w:rsidRPr="00160018" w:rsidDel="00160018">
        <w:rPr>
          <w:rFonts w:ascii="Times New Roman" w:hAnsi="Times New Roman" w:cs="Times New Roman"/>
          <w:sz w:val="24"/>
          <w:szCs w:val="24"/>
          <w:lang w:eastAsia="lv-LV"/>
        </w:rPr>
        <w:t xml:space="preserve"> </w:t>
      </w:r>
      <w:r w:rsidR="0078252E" w:rsidRPr="0078252E">
        <w:rPr>
          <w:rFonts w:ascii="Times New Roman" w:hAnsi="Times New Roman" w:cs="Times New Roman"/>
          <w:sz w:val="24"/>
          <w:szCs w:val="24"/>
          <w:lang w:eastAsia="lv-LV"/>
        </w:rPr>
        <w:t>).</w:t>
      </w:r>
    </w:p>
    <w:p w14:paraId="146F4AAE" w14:textId="77C36A4D" w:rsidR="00E70B17" w:rsidRPr="00286062" w:rsidRDefault="00E70B17" w:rsidP="00E70B17">
      <w:pPr>
        <w:pStyle w:val="Heading1"/>
        <w:jc w:val="both"/>
        <w:rPr>
          <w:rFonts w:eastAsia="Times New Roman"/>
          <w:lang w:eastAsia="lv-LV"/>
        </w:rPr>
      </w:pPr>
      <w:bookmarkStart w:id="227" w:name="_Toc413229889"/>
      <w:bookmarkStart w:id="228" w:name="_Toc420918870"/>
      <w:bookmarkStart w:id="229" w:name="_Toc54963012"/>
      <w:r w:rsidRPr="00286062">
        <w:rPr>
          <w:rFonts w:eastAsia="Times New Roman"/>
          <w:lang w:eastAsia="lv-LV"/>
        </w:rPr>
        <w:t>4.</w:t>
      </w:r>
      <w:r w:rsidR="000641DB">
        <w:rPr>
          <w:rFonts w:eastAsia="Times New Roman"/>
          <w:lang w:eastAsia="lv-LV"/>
        </w:rPr>
        <w:t> </w:t>
      </w:r>
      <w:r w:rsidRPr="00286062">
        <w:rPr>
          <w:rFonts w:eastAsia="Times New Roman"/>
          <w:lang w:eastAsia="lv-LV"/>
        </w:rPr>
        <w:t>INFORMĀCIJAS SISTĒMA</w:t>
      </w:r>
      <w:bookmarkEnd w:id="227"/>
      <w:bookmarkEnd w:id="228"/>
      <w:bookmarkEnd w:id="229"/>
    </w:p>
    <w:p w14:paraId="0C90A671" w14:textId="79F09A43" w:rsidR="00E70B17" w:rsidRDefault="000641DB" w:rsidP="00E70B17">
      <w:pPr>
        <w:pStyle w:val="Heading2"/>
        <w:jc w:val="both"/>
        <w:rPr>
          <w:rFonts w:eastAsia="Times New Roman"/>
          <w:lang w:eastAsia="lv-LV"/>
        </w:rPr>
      </w:pPr>
      <w:bookmarkStart w:id="230" w:name="_Toc413229890"/>
      <w:bookmarkStart w:id="231" w:name="_Toc420918871"/>
      <w:bookmarkStart w:id="232" w:name="_Toc54963013"/>
      <w:r>
        <w:rPr>
          <w:rFonts w:eastAsia="Times New Roman"/>
          <w:lang w:eastAsia="lv-LV"/>
        </w:rPr>
        <w:t>4.1. </w:t>
      </w:r>
      <w:r w:rsidR="00E70B17" w:rsidRPr="00286062">
        <w:rPr>
          <w:rFonts w:eastAsia="Times New Roman"/>
          <w:lang w:eastAsia="lv-LV"/>
        </w:rPr>
        <w:t>Informācijas sistēmu apraksts, ieskaitot plūsmkarti (centrālā vai kopējā tīkla sistēma vai decentralizētā sistēma ar saitēm starp sistēmām), kas paredzēta, lai:</w:t>
      </w:r>
      <w:bookmarkEnd w:id="230"/>
      <w:bookmarkEnd w:id="231"/>
      <w:bookmarkEnd w:id="232"/>
      <w:r w:rsidR="00E70B17" w:rsidRPr="00286062">
        <w:rPr>
          <w:rFonts w:eastAsia="Times New Roman"/>
          <w:lang w:eastAsia="lv-LV"/>
        </w:rPr>
        <w:t xml:space="preserve"> </w:t>
      </w:r>
    </w:p>
    <w:p w14:paraId="5F30F246" w14:textId="77777777" w:rsidR="006B6FC4" w:rsidRPr="006B6FC4" w:rsidRDefault="006B6FC4" w:rsidP="006B6FC4">
      <w:pPr>
        <w:rPr>
          <w:lang w:eastAsia="lv-LV"/>
        </w:rPr>
      </w:pPr>
    </w:p>
    <w:tbl>
      <w:tblPr>
        <w:tblW w:w="5000" w:type="pct"/>
        <w:tblCellSpacing w:w="0" w:type="dxa"/>
        <w:tblCellMar>
          <w:left w:w="0" w:type="dxa"/>
          <w:right w:w="0" w:type="dxa"/>
        </w:tblCellMar>
        <w:tblLook w:val="04A0" w:firstRow="1" w:lastRow="0" w:firstColumn="1" w:lastColumn="0" w:noHBand="0" w:noVBand="1"/>
      </w:tblPr>
      <w:tblGrid>
        <w:gridCol w:w="551"/>
        <w:gridCol w:w="9088"/>
      </w:tblGrid>
      <w:tr w:rsidR="00E70B17" w:rsidRPr="00E010BC" w14:paraId="7EE8A0F3" w14:textId="77777777" w:rsidTr="00D20ED2">
        <w:trPr>
          <w:tblCellSpacing w:w="0" w:type="dxa"/>
        </w:trPr>
        <w:tc>
          <w:tcPr>
            <w:tcW w:w="0" w:type="auto"/>
            <w:hideMark/>
          </w:tcPr>
          <w:p w14:paraId="244DFD7E" w14:textId="77777777"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4.1.1.</w:t>
            </w:r>
          </w:p>
        </w:tc>
        <w:tc>
          <w:tcPr>
            <w:tcW w:w="0" w:type="auto"/>
            <w:hideMark/>
          </w:tcPr>
          <w:p w14:paraId="5F028657" w14:textId="27745281" w:rsidR="00E70B17" w:rsidRPr="006B6FC4" w:rsidRDefault="00E70B17" w:rsidP="0093405F">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 xml:space="preserve">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125.panta 2.punkta d) apakšpunktā un </w:t>
            </w:r>
            <w:r w:rsidR="0093405F" w:rsidRPr="006B6FC4">
              <w:rPr>
                <w:rFonts w:ascii="Times New Roman" w:hAnsi="Times New Roman" w:cs="Times New Roman"/>
                <w:i/>
                <w:sz w:val="24"/>
                <w:szCs w:val="24"/>
                <w:lang w:eastAsia="lv-LV"/>
              </w:rPr>
              <w:t>R</w:t>
            </w:r>
            <w:r w:rsidRPr="006B6FC4">
              <w:rPr>
                <w:rFonts w:ascii="Times New Roman" w:hAnsi="Times New Roman" w:cs="Times New Roman"/>
                <w:i/>
                <w:sz w:val="24"/>
                <w:szCs w:val="24"/>
                <w:lang w:eastAsia="lv-LV"/>
              </w:rPr>
              <w:t>egulas</w:t>
            </w:r>
            <w:r w:rsidR="0093405F" w:rsidRPr="006B6FC4">
              <w:rPr>
                <w:rFonts w:ascii="Times New Roman" w:hAnsi="Times New Roman" w:cs="Times New Roman"/>
                <w:i/>
                <w:sz w:val="24"/>
                <w:szCs w:val="24"/>
                <w:lang w:eastAsia="lv-LV"/>
              </w:rPr>
              <w:t xml:space="preserve"> (ES)</w:t>
            </w:r>
            <w:r w:rsidRPr="006B6FC4">
              <w:rPr>
                <w:rFonts w:ascii="Times New Roman" w:hAnsi="Times New Roman" w:cs="Times New Roman"/>
                <w:i/>
                <w:sz w:val="24"/>
                <w:szCs w:val="24"/>
                <w:lang w:eastAsia="lv-LV"/>
              </w:rPr>
              <w:t xml:space="preserve"> Nr.480/2014 24.pantā.</w:t>
            </w:r>
          </w:p>
        </w:tc>
      </w:tr>
      <w:tr w:rsidR="00E70B17" w:rsidRPr="00E010BC" w14:paraId="6606DCAB" w14:textId="77777777" w:rsidTr="00B01D2B">
        <w:trPr>
          <w:tblCellSpacing w:w="0" w:type="dxa"/>
        </w:trPr>
        <w:tc>
          <w:tcPr>
            <w:tcW w:w="0" w:type="auto"/>
            <w:hideMark/>
          </w:tcPr>
          <w:p w14:paraId="3D739951" w14:textId="77777777"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4.1.2.</w:t>
            </w:r>
          </w:p>
        </w:tc>
        <w:tc>
          <w:tcPr>
            <w:tcW w:w="0" w:type="auto"/>
            <w:hideMark/>
          </w:tcPr>
          <w:p w14:paraId="16CD88D4" w14:textId="6816F3C7"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Nodrošinātu to, lai iepriekšējā punktā minētie dati tiktu apkopoti, ievadīti un uzglabāti sistēmā un lai dati par rādītājiem tiktu iedalīti pēc dzimumiem, ja tā ir prasīts saskaņā ar Regulas (ES) Nr.1304/2013 I un II pielikumu, kā noteikts Regulas (ES) Nr.1303/2013 125.panta 2.punkta e) apakšpunktā.</w:t>
            </w:r>
          </w:p>
        </w:tc>
      </w:tr>
      <w:tr w:rsidR="00E70B17" w:rsidRPr="00E010BC" w14:paraId="7B5813B7" w14:textId="77777777" w:rsidTr="00B01D2B">
        <w:trPr>
          <w:tblCellSpacing w:w="0" w:type="dxa"/>
        </w:trPr>
        <w:tc>
          <w:tcPr>
            <w:tcW w:w="0" w:type="auto"/>
            <w:hideMark/>
          </w:tcPr>
          <w:p w14:paraId="304C7A0B" w14:textId="77777777"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4.1.3.</w:t>
            </w:r>
          </w:p>
        </w:tc>
        <w:tc>
          <w:tcPr>
            <w:tcW w:w="0" w:type="auto"/>
            <w:hideMark/>
          </w:tcPr>
          <w:p w14:paraId="00F2BD62" w14:textId="2876D0FB"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 kā ir noteikts Regulas (ES) Nr.1303/2013 126.panta d) punktā un 137.panta 1.punkta b) apakšpunktā.</w:t>
            </w:r>
          </w:p>
        </w:tc>
      </w:tr>
      <w:tr w:rsidR="00E70B17" w:rsidRPr="00E010BC" w14:paraId="3EF3B8D5" w14:textId="77777777" w:rsidTr="00B01D2B">
        <w:trPr>
          <w:tblCellSpacing w:w="0" w:type="dxa"/>
        </w:trPr>
        <w:tc>
          <w:tcPr>
            <w:tcW w:w="0" w:type="auto"/>
            <w:hideMark/>
          </w:tcPr>
          <w:p w14:paraId="7CF95FBE" w14:textId="77777777"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4.1.4.</w:t>
            </w:r>
          </w:p>
        </w:tc>
        <w:tc>
          <w:tcPr>
            <w:tcW w:w="0" w:type="auto"/>
            <w:hideMark/>
          </w:tcPr>
          <w:p w14:paraId="05DB08F8" w14:textId="245CA015"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 xml:space="preserve">Uzturētu datorizētu grāmatvedības uzskaiti par </w:t>
            </w:r>
            <w:r w:rsidR="00467459" w:rsidRPr="006B6FC4">
              <w:rPr>
                <w:rFonts w:ascii="Times New Roman" w:hAnsi="Times New Roman" w:cs="Times New Roman"/>
                <w:i/>
                <w:sz w:val="24"/>
                <w:szCs w:val="24"/>
                <w:lang w:eastAsia="lv-LV"/>
              </w:rPr>
              <w:t xml:space="preserve">Eiropas </w:t>
            </w:r>
            <w:r w:rsidRPr="006B6FC4">
              <w:rPr>
                <w:rFonts w:ascii="Times New Roman" w:hAnsi="Times New Roman" w:cs="Times New Roman"/>
                <w:i/>
                <w:sz w:val="24"/>
                <w:szCs w:val="24"/>
                <w:lang w:eastAsia="lv-LV"/>
              </w:rPr>
              <w:t>Komisijai deklarētajiem izdevumiem un atbilstošo publisko ieguldījumu, kas izmaksāts atbalsta saņēmējiem, kā noteikts Regulas (ES) Nr.1303/2013 126.panta g) punktā.</w:t>
            </w:r>
          </w:p>
        </w:tc>
      </w:tr>
      <w:tr w:rsidR="00E70B17" w:rsidRPr="00E010BC" w14:paraId="76387BC3" w14:textId="77777777" w:rsidTr="00B01D2B">
        <w:trPr>
          <w:tblCellSpacing w:w="0" w:type="dxa"/>
        </w:trPr>
        <w:tc>
          <w:tcPr>
            <w:tcW w:w="0" w:type="auto"/>
            <w:hideMark/>
          </w:tcPr>
          <w:p w14:paraId="270699B3" w14:textId="77777777"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4.1.5.</w:t>
            </w:r>
          </w:p>
        </w:tc>
        <w:tc>
          <w:tcPr>
            <w:tcW w:w="0" w:type="auto"/>
            <w:hideMark/>
          </w:tcPr>
          <w:p w14:paraId="43432518" w14:textId="1A6940E5" w:rsidR="00E70B17" w:rsidRPr="006B6FC4" w:rsidRDefault="00E70B17" w:rsidP="00E010BC">
            <w:pPr>
              <w:jc w:val="both"/>
              <w:rPr>
                <w:rFonts w:ascii="Times New Roman" w:hAnsi="Times New Roman" w:cs="Times New Roman"/>
                <w:i/>
                <w:sz w:val="24"/>
                <w:szCs w:val="24"/>
                <w:lang w:eastAsia="lv-LV"/>
              </w:rPr>
            </w:pPr>
            <w:r w:rsidRPr="006B6FC4">
              <w:rPr>
                <w:rFonts w:ascii="Times New Roman" w:hAnsi="Times New Roman" w:cs="Times New Roman"/>
                <w:i/>
                <w:sz w:val="24"/>
                <w:szCs w:val="24"/>
                <w:lang w:eastAsia="lv-LV"/>
              </w:rPr>
              <w:t>Veiktu uzskaiti par atgūstamām summām un summām, kas atsauktas pēc tam, kad pilnībā vai daļēji atcelts ieguldījums kādai darbībai, kā noteikts Regulas (ES) Nr.1303/2013 126.panta h) punktā.</w:t>
            </w:r>
          </w:p>
          <w:p w14:paraId="5E47542A" w14:textId="6AB5BB0C" w:rsidR="002D072F" w:rsidRPr="006B6FC4" w:rsidRDefault="002D072F" w:rsidP="002D072F">
            <w:pPr>
              <w:tabs>
                <w:tab w:val="left" w:pos="567"/>
              </w:tabs>
              <w:spacing w:before="240" w:after="240"/>
              <w:jc w:val="both"/>
              <w:rPr>
                <w:rFonts w:ascii="Times New Roman" w:hAnsi="Times New Roman" w:cs="Times New Roman"/>
                <w:sz w:val="24"/>
                <w:szCs w:val="24"/>
              </w:rPr>
            </w:pPr>
            <w:r w:rsidRPr="006B6FC4">
              <w:rPr>
                <w:rFonts w:ascii="Times New Roman" w:hAnsi="Times New Roman" w:cs="Times New Roman"/>
                <w:sz w:val="24"/>
                <w:szCs w:val="24"/>
              </w:rPr>
              <w:t xml:space="preserve">KP VIS ir valsts informācijas sistēma, kura nodrošina </w:t>
            </w:r>
            <w:r w:rsidR="00467459" w:rsidRPr="006B6FC4">
              <w:rPr>
                <w:rFonts w:ascii="Times New Roman" w:hAnsi="Times New Roman" w:cs="Times New Roman"/>
                <w:sz w:val="24"/>
                <w:szCs w:val="24"/>
              </w:rPr>
              <w:t>ES</w:t>
            </w:r>
            <w:r w:rsidRPr="006B6FC4">
              <w:rPr>
                <w:rFonts w:ascii="Times New Roman" w:hAnsi="Times New Roman" w:cs="Times New Roman"/>
                <w:sz w:val="24"/>
                <w:szCs w:val="24"/>
              </w:rPr>
              <w:t xml:space="preserve"> fondu vadībai nepieciešamo datu uzkrāšanu un pieejamību.</w:t>
            </w:r>
          </w:p>
          <w:p w14:paraId="233A7040" w14:textId="77777777" w:rsidR="00B01D2B" w:rsidRPr="006B6FC4" w:rsidRDefault="002D072F" w:rsidP="002D072F">
            <w:pPr>
              <w:tabs>
                <w:tab w:val="left" w:pos="567"/>
              </w:tabs>
              <w:spacing w:before="240" w:after="240"/>
              <w:jc w:val="both"/>
              <w:rPr>
                <w:rFonts w:ascii="Times New Roman" w:hAnsi="Times New Roman" w:cs="Times New Roman"/>
                <w:sz w:val="24"/>
                <w:szCs w:val="24"/>
              </w:rPr>
            </w:pPr>
            <w:r w:rsidRPr="006B6FC4">
              <w:rPr>
                <w:rFonts w:ascii="Times New Roman" w:hAnsi="Times New Roman" w:cs="Times New Roman"/>
                <w:sz w:val="24"/>
                <w:szCs w:val="24"/>
              </w:rPr>
              <w:t>KP VIS izveidota ar mērķi</w:t>
            </w:r>
            <w:r w:rsidR="00B01D2B" w:rsidRPr="006B6FC4">
              <w:rPr>
                <w:rFonts w:ascii="Times New Roman" w:hAnsi="Times New Roman" w:cs="Times New Roman"/>
                <w:sz w:val="24"/>
                <w:szCs w:val="24"/>
              </w:rPr>
              <w:t>:</w:t>
            </w:r>
          </w:p>
          <w:p w14:paraId="13F113E8" w14:textId="5C50CF29" w:rsidR="00B01D2B" w:rsidRPr="006B6FC4" w:rsidRDefault="002D072F" w:rsidP="00C559B9">
            <w:pPr>
              <w:pStyle w:val="ListParagraph"/>
              <w:numPr>
                <w:ilvl w:val="0"/>
                <w:numId w:val="77"/>
              </w:numPr>
              <w:tabs>
                <w:tab w:val="left" w:pos="567"/>
              </w:tabs>
              <w:spacing w:before="240" w:after="240"/>
              <w:jc w:val="both"/>
              <w:rPr>
                <w:rFonts w:ascii="Times New Roman" w:hAnsi="Times New Roman" w:cs="Times New Roman"/>
                <w:sz w:val="24"/>
                <w:szCs w:val="24"/>
              </w:rPr>
            </w:pPr>
            <w:r w:rsidRPr="006B6FC4">
              <w:rPr>
                <w:rFonts w:ascii="Times New Roman" w:hAnsi="Times New Roman" w:cs="Times New Roman"/>
                <w:sz w:val="24"/>
                <w:szCs w:val="24"/>
              </w:rPr>
              <w:t xml:space="preserve">uzkrāt datus, tai skaitā </w:t>
            </w:r>
            <w:r w:rsidR="00A27F33" w:rsidRPr="006B6FC4">
              <w:rPr>
                <w:rFonts w:ascii="Times New Roman" w:hAnsi="Times New Roman" w:cs="Times New Roman"/>
                <w:sz w:val="24"/>
                <w:szCs w:val="24"/>
              </w:rPr>
              <w:t xml:space="preserve">Regulas </w:t>
            </w:r>
            <w:r w:rsidR="00467459" w:rsidRPr="006B6FC4">
              <w:rPr>
                <w:rFonts w:ascii="Times New Roman" w:hAnsi="Times New Roman" w:cs="Times New Roman"/>
                <w:sz w:val="24"/>
                <w:szCs w:val="24"/>
              </w:rPr>
              <w:t xml:space="preserve">(ES) </w:t>
            </w:r>
            <w:r w:rsidRPr="006B6FC4">
              <w:rPr>
                <w:rFonts w:ascii="Times New Roman" w:hAnsi="Times New Roman" w:cs="Times New Roman"/>
                <w:sz w:val="24"/>
                <w:szCs w:val="24"/>
              </w:rPr>
              <w:t xml:space="preserve">Nr.1304/2013 1. un 2.pielikumā noteiktos, kas nepieciešami uzraudzībai, novērtēšanai, finanšu pārvaldībai, pārbaudei un revīzijai, ievērojot </w:t>
            </w:r>
            <w:r w:rsidR="00A27F33" w:rsidRPr="006B6FC4">
              <w:rPr>
                <w:rFonts w:ascii="Times New Roman" w:hAnsi="Times New Roman" w:cs="Times New Roman"/>
                <w:sz w:val="24"/>
                <w:szCs w:val="24"/>
              </w:rPr>
              <w:t xml:space="preserve">Regulas (ES) </w:t>
            </w:r>
            <w:r w:rsidRPr="006B6FC4">
              <w:rPr>
                <w:rFonts w:ascii="Times New Roman" w:hAnsi="Times New Roman" w:cs="Times New Roman"/>
                <w:sz w:val="24"/>
                <w:szCs w:val="24"/>
              </w:rPr>
              <w:t>Nr.1303/2013 125.panta 2.punkta d</w:t>
            </w:r>
            <w:r w:rsidR="00A27F33" w:rsidRPr="006B6FC4">
              <w:rPr>
                <w:rFonts w:ascii="Times New Roman" w:hAnsi="Times New Roman" w:cs="Times New Roman"/>
                <w:sz w:val="24"/>
                <w:szCs w:val="24"/>
              </w:rPr>
              <w:t>)</w:t>
            </w:r>
            <w:r w:rsidR="002916DA" w:rsidRPr="006B6FC4">
              <w:rPr>
                <w:rFonts w:ascii="Times New Roman" w:hAnsi="Times New Roman" w:cs="Times New Roman"/>
                <w:sz w:val="24"/>
                <w:szCs w:val="24"/>
              </w:rPr>
              <w:t xml:space="preserve"> un e</w:t>
            </w:r>
            <w:r w:rsidR="00A27F33" w:rsidRPr="006B6FC4">
              <w:rPr>
                <w:rFonts w:ascii="Times New Roman" w:hAnsi="Times New Roman" w:cs="Times New Roman"/>
                <w:sz w:val="24"/>
                <w:szCs w:val="24"/>
              </w:rPr>
              <w:t>)</w:t>
            </w:r>
            <w:r w:rsidRPr="006B6FC4">
              <w:rPr>
                <w:rFonts w:ascii="Times New Roman" w:hAnsi="Times New Roman" w:cs="Times New Roman"/>
                <w:sz w:val="24"/>
                <w:szCs w:val="24"/>
              </w:rPr>
              <w:t xml:space="preserve"> apakšpunktā noteikto.</w:t>
            </w:r>
            <w:r w:rsidR="00D5026C" w:rsidRPr="006B6FC4">
              <w:rPr>
                <w:rFonts w:ascii="Times New Roman" w:hAnsi="Times New Roman" w:cs="Times New Roman"/>
                <w:sz w:val="24"/>
                <w:szCs w:val="24"/>
              </w:rPr>
              <w:t xml:space="preserve"> </w:t>
            </w:r>
          </w:p>
          <w:p w14:paraId="229557CA" w14:textId="0EEE5868" w:rsidR="002D072F" w:rsidRPr="006B6FC4" w:rsidRDefault="00D5026C" w:rsidP="00C559B9">
            <w:pPr>
              <w:pStyle w:val="ListParagraph"/>
              <w:numPr>
                <w:ilvl w:val="0"/>
                <w:numId w:val="77"/>
              </w:numPr>
              <w:tabs>
                <w:tab w:val="left" w:pos="567"/>
              </w:tabs>
              <w:spacing w:before="240" w:after="240"/>
              <w:jc w:val="both"/>
              <w:rPr>
                <w:rFonts w:ascii="Times New Roman" w:hAnsi="Times New Roman" w:cs="Times New Roman"/>
                <w:sz w:val="24"/>
                <w:szCs w:val="24"/>
              </w:rPr>
            </w:pPr>
            <w:r w:rsidRPr="006B6FC4">
              <w:rPr>
                <w:rFonts w:ascii="Times New Roman" w:hAnsi="Times New Roman" w:cs="Times New Roman"/>
                <w:sz w:val="24"/>
                <w:szCs w:val="24"/>
              </w:rPr>
              <w:t xml:space="preserve">uzkrāt </w:t>
            </w:r>
            <w:r w:rsidR="00B01D2B" w:rsidRPr="006B6FC4">
              <w:rPr>
                <w:rFonts w:ascii="Times New Roman" w:hAnsi="Times New Roman" w:cs="Times New Roman"/>
                <w:sz w:val="24"/>
                <w:szCs w:val="24"/>
              </w:rPr>
              <w:t xml:space="preserve">grāmatvedības ierakstus </w:t>
            </w:r>
            <w:r w:rsidRPr="006B6FC4">
              <w:rPr>
                <w:rFonts w:ascii="Times New Roman" w:hAnsi="Times New Roman" w:cs="Times New Roman"/>
                <w:sz w:val="24"/>
                <w:szCs w:val="24"/>
              </w:rPr>
              <w:t>par katru darbību</w:t>
            </w:r>
            <w:r w:rsidR="00B01D2B" w:rsidRPr="006B6FC4">
              <w:rPr>
                <w:rFonts w:ascii="Times New Roman" w:hAnsi="Times New Roman" w:cs="Times New Roman"/>
                <w:sz w:val="24"/>
                <w:szCs w:val="24"/>
              </w:rPr>
              <w:t xml:space="preserve"> un d</w:t>
            </w:r>
            <w:r w:rsidRPr="006B6FC4">
              <w:rPr>
                <w:rFonts w:ascii="Times New Roman" w:hAnsi="Times New Roman" w:cs="Times New Roman"/>
                <w:sz w:val="24"/>
                <w:szCs w:val="24"/>
              </w:rPr>
              <w:t>at</w:t>
            </w:r>
            <w:r w:rsidR="00B01D2B" w:rsidRPr="006B6FC4">
              <w:rPr>
                <w:rFonts w:ascii="Times New Roman" w:hAnsi="Times New Roman" w:cs="Times New Roman"/>
                <w:sz w:val="24"/>
                <w:szCs w:val="24"/>
              </w:rPr>
              <w:t>us</w:t>
            </w:r>
            <w:r w:rsidRPr="006B6FC4">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00B01D2B" w:rsidRPr="006B6FC4">
              <w:rPr>
                <w:rFonts w:ascii="Times New Roman" w:hAnsi="Times New Roman" w:cs="Times New Roman"/>
                <w:sz w:val="24"/>
                <w:szCs w:val="24"/>
              </w:rPr>
              <w:t xml:space="preserve"> saskaņā ar </w:t>
            </w:r>
            <w:r w:rsidRPr="006B6FC4">
              <w:rPr>
                <w:rFonts w:ascii="Times New Roman" w:hAnsi="Times New Roman" w:cs="Times New Roman"/>
                <w:sz w:val="24"/>
                <w:szCs w:val="24"/>
              </w:rPr>
              <w:t>Regulas (ES) Nr.1303/2013 126.panta d) punktā un 137.panta 1.punkta b) apakšpunktā</w:t>
            </w:r>
            <w:r w:rsidR="00B01D2B" w:rsidRPr="006B6FC4">
              <w:rPr>
                <w:rFonts w:ascii="Times New Roman" w:hAnsi="Times New Roman" w:cs="Times New Roman"/>
                <w:sz w:val="24"/>
                <w:szCs w:val="24"/>
              </w:rPr>
              <w:t xml:space="preserve"> noteikto.</w:t>
            </w:r>
          </w:p>
          <w:p w14:paraId="5655B62D" w14:textId="7E17E09D" w:rsidR="00B01D2B" w:rsidRPr="006B6FC4" w:rsidRDefault="00B01D2B" w:rsidP="00C559B9">
            <w:pPr>
              <w:pStyle w:val="ListParagraph"/>
              <w:numPr>
                <w:ilvl w:val="0"/>
                <w:numId w:val="77"/>
              </w:numPr>
              <w:tabs>
                <w:tab w:val="left" w:pos="567"/>
              </w:tabs>
              <w:spacing w:before="240" w:after="240"/>
              <w:jc w:val="both"/>
              <w:rPr>
                <w:rFonts w:ascii="Times New Roman" w:hAnsi="Times New Roman" w:cs="Times New Roman"/>
                <w:sz w:val="24"/>
                <w:szCs w:val="24"/>
              </w:rPr>
            </w:pPr>
            <w:r w:rsidRPr="006B6FC4">
              <w:rPr>
                <w:rFonts w:ascii="Times New Roman" w:hAnsi="Times New Roman" w:cs="Times New Roman"/>
                <w:sz w:val="24"/>
                <w:szCs w:val="24"/>
              </w:rPr>
              <w:t xml:space="preserve">uzturēt datorizētu grāmatvedības uzskaiti par </w:t>
            </w:r>
            <w:r w:rsidR="00467459" w:rsidRPr="006B6FC4">
              <w:rPr>
                <w:rFonts w:ascii="Times New Roman" w:hAnsi="Times New Roman" w:cs="Times New Roman"/>
                <w:sz w:val="24"/>
                <w:szCs w:val="24"/>
              </w:rPr>
              <w:t xml:space="preserve">Eiropas </w:t>
            </w:r>
            <w:r w:rsidRPr="006B6FC4">
              <w:rPr>
                <w:rFonts w:ascii="Times New Roman" w:hAnsi="Times New Roman" w:cs="Times New Roman"/>
                <w:sz w:val="24"/>
                <w:szCs w:val="24"/>
              </w:rPr>
              <w:t>Komisijai deklarētajiem izdevumiem un atbilstošo publisko ieguldījumu, kas izmaksāts atbalsta saņēmējiem saskaņā ar Regulas (ES) Nr.1303/2013 126.panta g) punktā noteikto.</w:t>
            </w:r>
          </w:p>
          <w:p w14:paraId="344C8288" w14:textId="031854A2" w:rsidR="002D072F" w:rsidRPr="008F0AAC" w:rsidRDefault="009B77FA" w:rsidP="00C559B9">
            <w:pPr>
              <w:pStyle w:val="ListParagraph"/>
              <w:numPr>
                <w:ilvl w:val="0"/>
                <w:numId w:val="77"/>
              </w:num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Pr="006B6FC4">
              <w:rPr>
                <w:rFonts w:ascii="Times New Roman" w:hAnsi="Times New Roman" w:cs="Times New Roman"/>
                <w:sz w:val="24"/>
                <w:szCs w:val="24"/>
              </w:rPr>
              <w:t xml:space="preserve">eikt </w:t>
            </w:r>
            <w:r w:rsidR="00B01D2B" w:rsidRPr="006B6FC4">
              <w:rPr>
                <w:rFonts w:ascii="Times New Roman" w:hAnsi="Times New Roman" w:cs="Times New Roman"/>
                <w:sz w:val="24"/>
                <w:szCs w:val="24"/>
              </w:rPr>
              <w:t xml:space="preserve">uzskaiti par atgūstamām summām un summām, kas atsauktas pēc tam, kad pilnībā vai daļēji atcelts ieguldījums kādai darbībai saskaņā ar Regulas (ES) Nr.1303/2013 </w:t>
            </w:r>
            <w:r w:rsidR="00467459" w:rsidRPr="006B6FC4">
              <w:rPr>
                <w:rFonts w:ascii="Times New Roman" w:hAnsi="Times New Roman" w:cs="Times New Roman"/>
                <w:sz w:val="24"/>
                <w:szCs w:val="24"/>
              </w:rPr>
              <w:t xml:space="preserve">   </w:t>
            </w:r>
            <w:r w:rsidR="00B01D2B" w:rsidRPr="006B6FC4">
              <w:rPr>
                <w:rFonts w:ascii="Times New Roman" w:hAnsi="Times New Roman" w:cs="Times New Roman"/>
                <w:sz w:val="24"/>
                <w:szCs w:val="24"/>
              </w:rPr>
              <w:t>126.panta h) punktā noteikto.</w:t>
            </w:r>
          </w:p>
        </w:tc>
      </w:tr>
      <w:tr w:rsidR="00E70B17" w:rsidRPr="00E010BC" w14:paraId="124F2069" w14:textId="77777777" w:rsidTr="00B01D2B">
        <w:trPr>
          <w:tblCellSpacing w:w="0" w:type="dxa"/>
        </w:trPr>
        <w:tc>
          <w:tcPr>
            <w:tcW w:w="0" w:type="auto"/>
            <w:hideMark/>
          </w:tcPr>
          <w:p w14:paraId="6FF0D84E" w14:textId="44290CAF" w:rsidR="00E70B17" w:rsidRPr="005C4ADD" w:rsidRDefault="00467459" w:rsidP="00E010BC">
            <w:pPr>
              <w:jc w:val="both"/>
              <w:rPr>
                <w:i/>
                <w:lang w:eastAsia="lv-LV"/>
              </w:rPr>
            </w:pPr>
            <w:r>
              <w:rPr>
                <w:i/>
                <w:lang w:eastAsia="lv-LV"/>
              </w:rPr>
              <w:t> </w:t>
            </w:r>
            <w:r w:rsidR="00E70B17" w:rsidRPr="005C4ADD">
              <w:rPr>
                <w:i/>
                <w:lang w:eastAsia="lv-LV"/>
              </w:rPr>
              <w:t>4.1.6.</w:t>
            </w:r>
          </w:p>
        </w:tc>
        <w:tc>
          <w:tcPr>
            <w:tcW w:w="0" w:type="auto"/>
            <w:hideMark/>
          </w:tcPr>
          <w:p w14:paraId="05A71AE8" w14:textId="77777777" w:rsidR="00E70B17" w:rsidRPr="00653880" w:rsidRDefault="00E70B17" w:rsidP="00E010BC">
            <w:pPr>
              <w:jc w:val="both"/>
              <w:rPr>
                <w:i/>
                <w:lang w:eastAsia="lv-LV"/>
              </w:rPr>
            </w:pPr>
            <w:r w:rsidRPr="006650C6">
              <w:rPr>
                <w:i/>
                <w:lang w:eastAsia="lv-LV"/>
              </w:rPr>
              <w:t xml:space="preserve">Veiktu uzskaiti par summām, kuras ir saistītas ar darbībām, kas atliktas saskaņā ar tiesvedību vai </w:t>
            </w:r>
            <w:r w:rsidRPr="00653880">
              <w:rPr>
                <w:i/>
                <w:lang w:eastAsia="lv-LV"/>
              </w:rPr>
              <w:t>administratīvu pārsūdzību, kam ir atliekoša iedarbība.</w:t>
            </w:r>
          </w:p>
          <w:p w14:paraId="39EADAFF" w14:textId="3FECB11A" w:rsidR="00871335" w:rsidRPr="00832976" w:rsidRDefault="00871335" w:rsidP="00832976">
            <w:pPr>
              <w:jc w:val="both"/>
              <w:rPr>
                <w:rFonts w:ascii="Times New Roman" w:hAnsi="Times New Roman" w:cs="Times New Roman"/>
                <w:sz w:val="24"/>
                <w:szCs w:val="24"/>
                <w:lang w:eastAsia="lv-LV"/>
              </w:rPr>
            </w:pPr>
            <w:r w:rsidRPr="00832976">
              <w:rPr>
                <w:rFonts w:ascii="Times New Roman" w:hAnsi="Times New Roman" w:cs="Times New Roman"/>
                <w:sz w:val="24"/>
                <w:szCs w:val="24"/>
                <w:lang w:eastAsia="lv-LV"/>
              </w:rPr>
              <w:t xml:space="preserve">KP VIS maksājumu sadaļā </w:t>
            </w:r>
            <w:r w:rsidR="0074666E" w:rsidRPr="00832976">
              <w:rPr>
                <w:rFonts w:ascii="Times New Roman" w:hAnsi="Times New Roman" w:cs="Times New Roman"/>
                <w:sz w:val="24"/>
                <w:szCs w:val="24"/>
                <w:lang w:eastAsia="lv-LV"/>
              </w:rPr>
              <w:t>ti</w:t>
            </w:r>
            <w:r w:rsidR="0074666E">
              <w:rPr>
                <w:rFonts w:ascii="Times New Roman" w:hAnsi="Times New Roman" w:cs="Times New Roman"/>
                <w:sz w:val="24"/>
                <w:szCs w:val="24"/>
                <w:lang w:eastAsia="lv-LV"/>
              </w:rPr>
              <w:t>ek</w:t>
            </w:r>
            <w:r w:rsidR="0074666E" w:rsidRPr="00832976">
              <w:rPr>
                <w:rFonts w:ascii="Times New Roman" w:hAnsi="Times New Roman" w:cs="Times New Roman"/>
                <w:sz w:val="24"/>
                <w:szCs w:val="24"/>
                <w:lang w:eastAsia="lv-LV"/>
              </w:rPr>
              <w:t xml:space="preserve"> </w:t>
            </w:r>
            <w:r w:rsidRPr="00832976">
              <w:rPr>
                <w:rFonts w:ascii="Times New Roman" w:hAnsi="Times New Roman" w:cs="Times New Roman"/>
                <w:sz w:val="24"/>
                <w:szCs w:val="24"/>
                <w:lang w:eastAsia="lv-LV"/>
              </w:rPr>
              <w:t xml:space="preserve">uzkrāta informācija par finansējuma saņēmēja iesniegto maksājuma pieprasījumu summām, aģentūras apstiprinātajām summām, ieturētajām t.sk. ieturētajām uz laiku summām, kā arī finansējuma saņēmējam izmaksātajām summām. Sistēmā </w:t>
            </w:r>
            <w:r w:rsidR="0074666E">
              <w:rPr>
                <w:rFonts w:ascii="Times New Roman" w:hAnsi="Times New Roman" w:cs="Times New Roman"/>
                <w:sz w:val="24"/>
                <w:szCs w:val="24"/>
                <w:lang w:eastAsia="lv-LV"/>
              </w:rPr>
              <w:t>ir</w:t>
            </w:r>
            <w:r w:rsidR="0074666E" w:rsidRPr="00832976">
              <w:rPr>
                <w:rFonts w:ascii="Times New Roman" w:hAnsi="Times New Roman" w:cs="Times New Roman"/>
                <w:sz w:val="24"/>
                <w:szCs w:val="24"/>
                <w:lang w:eastAsia="lv-LV"/>
              </w:rPr>
              <w:t xml:space="preserve"> </w:t>
            </w:r>
            <w:r w:rsidRPr="00832976">
              <w:rPr>
                <w:rFonts w:ascii="Times New Roman" w:hAnsi="Times New Roman" w:cs="Times New Roman"/>
                <w:sz w:val="24"/>
                <w:szCs w:val="24"/>
                <w:lang w:eastAsia="lv-LV"/>
              </w:rPr>
              <w:t>iespējams identificēt summas</w:t>
            </w:r>
            <w:r w:rsidR="0074666E">
              <w:rPr>
                <w:rFonts w:ascii="Times New Roman" w:hAnsi="Times New Roman" w:cs="Times New Roman"/>
                <w:sz w:val="24"/>
                <w:szCs w:val="24"/>
                <w:lang w:eastAsia="lv-LV"/>
              </w:rPr>
              <w:t>,</w:t>
            </w:r>
            <w:r w:rsidRPr="00832976">
              <w:rPr>
                <w:rFonts w:ascii="Times New Roman" w:hAnsi="Times New Roman" w:cs="Times New Roman"/>
                <w:sz w:val="24"/>
                <w:szCs w:val="24"/>
                <w:lang w:eastAsia="lv-LV"/>
              </w:rPr>
              <w:t xml:space="preserve"> par kurām pieņemts lēmums tiesvedības un/vai pārsūdzības gadījumos.</w:t>
            </w:r>
          </w:p>
          <w:p w14:paraId="01E03B49" w14:textId="77777777" w:rsidR="00871335" w:rsidRPr="00E010BC" w:rsidRDefault="00871335" w:rsidP="00E010BC">
            <w:pPr>
              <w:jc w:val="both"/>
              <w:rPr>
                <w:i/>
                <w:lang w:eastAsia="lv-LV"/>
              </w:rPr>
            </w:pPr>
          </w:p>
        </w:tc>
      </w:tr>
      <w:tr w:rsidR="00E70B17" w:rsidRPr="00E010BC" w14:paraId="31EFFE5A" w14:textId="77777777" w:rsidTr="00B01D2B">
        <w:trPr>
          <w:tblCellSpacing w:w="0" w:type="dxa"/>
        </w:trPr>
        <w:tc>
          <w:tcPr>
            <w:tcW w:w="0" w:type="auto"/>
            <w:hideMark/>
          </w:tcPr>
          <w:p w14:paraId="009B1B2A" w14:textId="77777777" w:rsidR="00E70B17" w:rsidRPr="005C4ADD" w:rsidRDefault="00E70B17" w:rsidP="00E010BC">
            <w:pPr>
              <w:jc w:val="both"/>
              <w:rPr>
                <w:i/>
                <w:lang w:eastAsia="lv-LV"/>
              </w:rPr>
            </w:pPr>
            <w:r w:rsidRPr="005C4ADD">
              <w:rPr>
                <w:i/>
                <w:lang w:eastAsia="lv-LV"/>
              </w:rPr>
              <w:t>4.1.7.</w:t>
            </w:r>
          </w:p>
        </w:tc>
        <w:tc>
          <w:tcPr>
            <w:tcW w:w="0" w:type="auto"/>
            <w:hideMark/>
          </w:tcPr>
          <w:p w14:paraId="0BCF08D5" w14:textId="127DEA0F" w:rsidR="00871335" w:rsidRPr="005C4ADD" w:rsidRDefault="00E70B17" w:rsidP="00E010BC">
            <w:pPr>
              <w:jc w:val="both"/>
              <w:rPr>
                <w:i/>
                <w:lang w:eastAsia="lv-LV"/>
              </w:rPr>
            </w:pPr>
            <w:r w:rsidRPr="005C4ADD">
              <w:rPr>
                <w:i/>
                <w:lang w:eastAsia="lv-LV"/>
              </w:rPr>
              <w:t>Rādītāji, kas liecina, vai sistēmas ir darbspējīgas un var uzticami reģistrēt iepriekš minētos datus.</w:t>
            </w:r>
          </w:p>
          <w:p w14:paraId="209291CC" w14:textId="2705E2A6" w:rsidR="00871335" w:rsidRPr="00832976" w:rsidRDefault="00871335" w:rsidP="00D86492">
            <w:pPr>
              <w:jc w:val="both"/>
              <w:rPr>
                <w:rFonts w:ascii="Times New Roman" w:hAnsi="Times New Roman" w:cs="Times New Roman"/>
                <w:sz w:val="24"/>
                <w:szCs w:val="24"/>
                <w:lang w:eastAsia="lv-LV"/>
              </w:rPr>
            </w:pPr>
            <w:r w:rsidRPr="00832976">
              <w:rPr>
                <w:rFonts w:ascii="Times New Roman" w:hAnsi="Times New Roman" w:cs="Times New Roman"/>
                <w:sz w:val="24"/>
                <w:szCs w:val="24"/>
                <w:lang w:eastAsia="lv-LV"/>
              </w:rPr>
              <w:t>KP VIS izstrādes laikā tiek veikta izstrādātās funkcionalitātes testēšana. Pirms izmaiņas ieviešanas sistēmas produkcijas vidē, sistēmā tiek veikta akcepttestēšana. Sistēmas darbības laikā ti</w:t>
            </w:r>
            <w:r w:rsidR="00D86492">
              <w:rPr>
                <w:rFonts w:ascii="Times New Roman" w:hAnsi="Times New Roman" w:cs="Times New Roman"/>
                <w:sz w:val="24"/>
                <w:szCs w:val="24"/>
                <w:lang w:eastAsia="lv-LV"/>
              </w:rPr>
              <w:t>ek</w:t>
            </w:r>
            <w:r w:rsidRPr="00832976">
              <w:rPr>
                <w:rFonts w:ascii="Times New Roman" w:hAnsi="Times New Roman" w:cs="Times New Roman"/>
                <w:sz w:val="24"/>
                <w:szCs w:val="24"/>
                <w:lang w:eastAsia="lv-LV"/>
              </w:rPr>
              <w:t xml:space="preserve"> nodrošināt</w:t>
            </w:r>
            <w:r w:rsidR="00467459">
              <w:rPr>
                <w:rFonts w:ascii="Times New Roman" w:hAnsi="Times New Roman" w:cs="Times New Roman"/>
                <w:sz w:val="24"/>
                <w:szCs w:val="24"/>
                <w:lang w:eastAsia="lv-LV"/>
              </w:rPr>
              <w:t>s</w:t>
            </w:r>
            <w:r w:rsidRPr="00832976">
              <w:rPr>
                <w:rFonts w:ascii="Times New Roman" w:hAnsi="Times New Roman" w:cs="Times New Roman"/>
                <w:sz w:val="24"/>
                <w:szCs w:val="24"/>
                <w:lang w:eastAsia="lv-LV"/>
              </w:rPr>
              <w:t xml:space="preserve"> automātisks sistēmas serveru darbības monitorings. </w:t>
            </w:r>
            <w:r w:rsidR="00E068AB" w:rsidRPr="00832976">
              <w:rPr>
                <w:rFonts w:ascii="Times New Roman" w:hAnsi="Times New Roman" w:cs="Times New Roman"/>
                <w:sz w:val="24"/>
                <w:szCs w:val="24"/>
                <w:lang w:eastAsia="lv-LV"/>
              </w:rPr>
              <w:t xml:space="preserve">Papildus </w:t>
            </w:r>
            <w:r w:rsidR="00D86492">
              <w:rPr>
                <w:rFonts w:ascii="Times New Roman" w:hAnsi="Times New Roman" w:cs="Times New Roman"/>
                <w:sz w:val="24"/>
                <w:szCs w:val="24"/>
                <w:lang w:eastAsia="lv-LV"/>
              </w:rPr>
              <w:t xml:space="preserve">ir </w:t>
            </w:r>
            <w:r w:rsidR="00E068AB" w:rsidRPr="00832976">
              <w:rPr>
                <w:rFonts w:ascii="Times New Roman" w:hAnsi="Times New Roman" w:cs="Times New Roman"/>
                <w:sz w:val="24"/>
                <w:szCs w:val="24"/>
                <w:lang w:eastAsia="lv-LV"/>
              </w:rPr>
              <w:t>izveidots IT pieteikumu reģistrs kurā ti</w:t>
            </w:r>
            <w:r w:rsidR="00D86492">
              <w:rPr>
                <w:rFonts w:ascii="Times New Roman" w:hAnsi="Times New Roman" w:cs="Times New Roman"/>
                <w:sz w:val="24"/>
                <w:szCs w:val="24"/>
                <w:lang w:eastAsia="lv-LV"/>
              </w:rPr>
              <w:t>e</w:t>
            </w:r>
            <w:r w:rsidR="00E068AB" w:rsidRPr="00832976">
              <w:rPr>
                <w:rFonts w:ascii="Times New Roman" w:hAnsi="Times New Roman" w:cs="Times New Roman"/>
                <w:sz w:val="24"/>
                <w:szCs w:val="24"/>
                <w:lang w:eastAsia="lv-LV"/>
              </w:rPr>
              <w:t>k uzkrātas sistēmas lietotāju pieteiktās problēmas un/vai ieteikumi un kas ļau</w:t>
            </w:r>
            <w:r w:rsidR="00D86492">
              <w:rPr>
                <w:rFonts w:ascii="Times New Roman" w:hAnsi="Times New Roman" w:cs="Times New Roman"/>
                <w:sz w:val="24"/>
                <w:szCs w:val="24"/>
                <w:lang w:eastAsia="lv-LV"/>
              </w:rPr>
              <w:t>j</w:t>
            </w:r>
            <w:r w:rsidR="00E068AB" w:rsidRPr="00832976">
              <w:rPr>
                <w:rFonts w:ascii="Times New Roman" w:hAnsi="Times New Roman" w:cs="Times New Roman"/>
                <w:sz w:val="24"/>
                <w:szCs w:val="24"/>
                <w:lang w:eastAsia="lv-LV"/>
              </w:rPr>
              <w:t xml:space="preserve"> izsekot katra pieteikuma tālāko virzību. </w:t>
            </w:r>
            <w:r w:rsidRPr="00832976">
              <w:rPr>
                <w:rFonts w:ascii="Times New Roman" w:hAnsi="Times New Roman" w:cs="Times New Roman"/>
                <w:sz w:val="24"/>
                <w:szCs w:val="24"/>
                <w:lang w:eastAsia="lv-LV"/>
              </w:rPr>
              <w:t>Datu uzticamības nodrošināšanai, ti</w:t>
            </w:r>
            <w:r w:rsidR="00D86492">
              <w:rPr>
                <w:rFonts w:ascii="Times New Roman" w:hAnsi="Times New Roman" w:cs="Times New Roman"/>
                <w:sz w:val="24"/>
                <w:szCs w:val="24"/>
                <w:lang w:eastAsia="lv-LV"/>
              </w:rPr>
              <w:t>ek</w:t>
            </w:r>
            <w:r w:rsidRPr="00832976">
              <w:rPr>
                <w:rFonts w:ascii="Times New Roman" w:hAnsi="Times New Roman" w:cs="Times New Roman"/>
                <w:sz w:val="24"/>
                <w:szCs w:val="24"/>
                <w:lang w:eastAsia="lv-LV"/>
              </w:rPr>
              <w:t xml:space="preserve"> veiktas datu kvalitātes pārbaudes t.sk. datu iegūšana no citiem valsts uzturētajiem reģistriem. </w:t>
            </w:r>
          </w:p>
        </w:tc>
      </w:tr>
    </w:tbl>
    <w:p w14:paraId="5EFD81DC" w14:textId="59EB63C9" w:rsidR="00E010BC" w:rsidRDefault="00E2699D" w:rsidP="00E010BC">
      <w:p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2014.- </w:t>
      </w:r>
      <w:r w:rsidR="00E010BC">
        <w:rPr>
          <w:rFonts w:ascii="Times New Roman" w:hAnsi="Times New Roman" w:cs="Times New Roman"/>
          <w:sz w:val="24"/>
          <w:szCs w:val="24"/>
        </w:rPr>
        <w:t>2020.gada Kohēzijas politikas fondu ieviešanai un uzraudzībai ti</w:t>
      </w:r>
      <w:r w:rsidR="0074666E">
        <w:rPr>
          <w:rFonts w:ascii="Times New Roman" w:hAnsi="Times New Roman" w:cs="Times New Roman"/>
          <w:sz w:val="24"/>
          <w:szCs w:val="24"/>
        </w:rPr>
        <w:t>ek</w:t>
      </w:r>
      <w:r w:rsidR="00E010BC">
        <w:rPr>
          <w:rFonts w:ascii="Times New Roman" w:hAnsi="Times New Roman" w:cs="Times New Roman"/>
          <w:sz w:val="24"/>
          <w:szCs w:val="24"/>
        </w:rPr>
        <w:t xml:space="preserve"> izmantota viena centrāla IT sistēma, kuru izmantos visas KP fondu vadībā iesaistītās iestādes. KP VIS ti</w:t>
      </w:r>
      <w:r w:rsidR="000E3349">
        <w:rPr>
          <w:rFonts w:ascii="Times New Roman" w:hAnsi="Times New Roman" w:cs="Times New Roman"/>
          <w:sz w:val="24"/>
          <w:szCs w:val="24"/>
        </w:rPr>
        <w:t>ek</w:t>
      </w:r>
      <w:r w:rsidR="00E010BC">
        <w:rPr>
          <w:rFonts w:ascii="Times New Roman" w:hAnsi="Times New Roman" w:cs="Times New Roman"/>
          <w:sz w:val="24"/>
          <w:szCs w:val="24"/>
        </w:rPr>
        <w:t xml:space="preserve"> nodrošināta elektroniskās datu apmaiņas sistēmas izveide fondu projektu iesniedzējiem un finansējuma saņēmējiem.</w:t>
      </w:r>
    </w:p>
    <w:p w14:paraId="58186AA3" w14:textId="77777777" w:rsidR="00E010BC" w:rsidRPr="00443093" w:rsidRDefault="00E010BC" w:rsidP="00E010BC">
      <w:pPr>
        <w:spacing w:before="240" w:after="240"/>
        <w:jc w:val="center"/>
        <w:rPr>
          <w:rFonts w:ascii="Times New Roman" w:hAnsi="Times New Roman" w:cs="Times New Roman"/>
          <w:b/>
          <w:sz w:val="24"/>
          <w:szCs w:val="24"/>
        </w:rPr>
      </w:pPr>
      <w:r>
        <w:rPr>
          <w:noProof/>
          <w:lang w:eastAsia="lv-LV"/>
        </w:rPr>
        <w:drawing>
          <wp:inline distT="0" distB="0" distL="0" distR="0" wp14:anchorId="6B71794E" wp14:editId="7EC65523">
            <wp:extent cx="4219575" cy="25907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234491" cy="2599923"/>
                    </a:xfrm>
                    <a:prstGeom prst="rect">
                      <a:avLst/>
                    </a:prstGeom>
                    <a:noFill/>
                  </pic:spPr>
                </pic:pic>
              </a:graphicData>
            </a:graphic>
          </wp:inline>
        </w:drawing>
      </w:r>
    </w:p>
    <w:p w14:paraId="3BBFD305" w14:textId="2B9BB601" w:rsidR="00E010BC" w:rsidRPr="00443093" w:rsidRDefault="006E3262" w:rsidP="00E010BC">
      <w:pPr>
        <w:spacing w:before="240" w:after="240"/>
        <w:rPr>
          <w:rFonts w:ascii="Times New Roman" w:hAnsi="Times New Roman" w:cs="Times New Roman"/>
          <w:i/>
          <w:sz w:val="24"/>
          <w:szCs w:val="24"/>
        </w:rPr>
      </w:pPr>
      <w:r>
        <w:rPr>
          <w:rFonts w:ascii="Times New Roman" w:hAnsi="Times New Roman" w:cs="Times New Roman"/>
          <w:i/>
          <w:sz w:val="24"/>
          <w:szCs w:val="24"/>
        </w:rPr>
        <w:t>39</w:t>
      </w:r>
      <w:r w:rsidR="00E010BC" w:rsidRPr="006B6FC4">
        <w:rPr>
          <w:rFonts w:ascii="Times New Roman" w:hAnsi="Times New Roman" w:cs="Times New Roman"/>
          <w:i/>
          <w:sz w:val="24"/>
          <w:szCs w:val="24"/>
        </w:rPr>
        <w:t>. Shēma</w:t>
      </w:r>
      <w:r w:rsidR="00E010BC" w:rsidRPr="00443093">
        <w:rPr>
          <w:rFonts w:ascii="Times New Roman" w:hAnsi="Times New Roman" w:cs="Times New Roman"/>
          <w:i/>
          <w:sz w:val="24"/>
          <w:szCs w:val="24"/>
        </w:rPr>
        <w:t xml:space="preserve">. </w:t>
      </w:r>
      <w:r w:rsidR="00E010BC">
        <w:rPr>
          <w:rFonts w:ascii="Times New Roman" w:hAnsi="Times New Roman" w:cs="Times New Roman"/>
          <w:i/>
          <w:sz w:val="24"/>
          <w:szCs w:val="24"/>
        </w:rPr>
        <w:t>2014-2020 KP VIS modelis</w:t>
      </w:r>
    </w:p>
    <w:p w14:paraId="68DFC252" w14:textId="42EA75B2" w:rsidR="00E010BC" w:rsidRPr="00443093" w:rsidRDefault="00E010BC" w:rsidP="00AD4C9E">
      <w:pPr>
        <w:tabs>
          <w:tab w:val="left" w:pos="426"/>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F71297">
        <w:rPr>
          <w:rFonts w:ascii="Times New Roman" w:hAnsi="Times New Roman" w:cs="Times New Roman"/>
          <w:sz w:val="24"/>
          <w:szCs w:val="24"/>
        </w:rPr>
        <w:t xml:space="preserve"> pārzinis un turētājs ir </w:t>
      </w:r>
      <w:r>
        <w:rPr>
          <w:rFonts w:ascii="Times New Roman" w:hAnsi="Times New Roman" w:cs="Times New Roman"/>
          <w:sz w:val="24"/>
          <w:szCs w:val="24"/>
        </w:rPr>
        <w:t>CFLA</w:t>
      </w:r>
      <w:r w:rsidRPr="00F71297">
        <w:rPr>
          <w:rFonts w:ascii="Times New Roman" w:hAnsi="Times New Roman" w:cs="Times New Roman"/>
          <w:sz w:val="24"/>
          <w:szCs w:val="24"/>
        </w:rPr>
        <w:t>, kas organizē un vada vadības informācijas sistēmas darbību</w:t>
      </w:r>
      <w:r>
        <w:rPr>
          <w:rFonts w:ascii="Times New Roman" w:hAnsi="Times New Roman" w:cs="Times New Roman"/>
          <w:sz w:val="24"/>
          <w:szCs w:val="24"/>
        </w:rPr>
        <w:t>.</w:t>
      </w:r>
      <w:r w:rsidR="00AD4C9E">
        <w:rPr>
          <w:rFonts w:ascii="Times New Roman" w:hAnsi="Times New Roman" w:cs="Times New Roman"/>
          <w:sz w:val="24"/>
          <w:szCs w:val="24"/>
        </w:rPr>
        <w:t xml:space="preserve"> </w:t>
      </w:r>
      <w:r>
        <w:rPr>
          <w:rFonts w:ascii="Times New Roman" w:hAnsi="Times New Roman" w:cs="Times New Roman"/>
          <w:sz w:val="24"/>
          <w:szCs w:val="24"/>
        </w:rPr>
        <w:t>Finanšu ministrija</w:t>
      </w:r>
      <w:r w:rsidR="000641DB">
        <w:rPr>
          <w:rFonts w:ascii="Times New Roman" w:hAnsi="Times New Roman" w:cs="Times New Roman"/>
          <w:sz w:val="24"/>
          <w:szCs w:val="24"/>
        </w:rPr>
        <w:t xml:space="preserve"> </w:t>
      </w:r>
      <w:r w:rsidRPr="00F71297">
        <w:rPr>
          <w:rFonts w:ascii="Times New Roman" w:hAnsi="Times New Roman" w:cs="Times New Roman"/>
          <w:sz w:val="24"/>
          <w:szCs w:val="24"/>
        </w:rPr>
        <w:t xml:space="preserve">nodrošina </w:t>
      </w:r>
      <w:r>
        <w:rPr>
          <w:rFonts w:ascii="Times New Roman" w:hAnsi="Times New Roman" w:cs="Times New Roman"/>
          <w:sz w:val="24"/>
          <w:szCs w:val="24"/>
        </w:rPr>
        <w:t>KP VIS</w:t>
      </w:r>
      <w:r w:rsidRPr="00F71297">
        <w:rPr>
          <w:rFonts w:ascii="Times New Roman" w:hAnsi="Times New Roman" w:cs="Times New Roman"/>
          <w:sz w:val="24"/>
          <w:szCs w:val="24"/>
        </w:rPr>
        <w:t xml:space="preserve"> tehnisko resursu funkcionalitāti</w:t>
      </w:r>
      <w:r>
        <w:rPr>
          <w:rFonts w:ascii="Times New Roman" w:hAnsi="Times New Roman" w:cs="Times New Roman"/>
          <w:sz w:val="24"/>
          <w:szCs w:val="24"/>
        </w:rPr>
        <w:t>.</w:t>
      </w:r>
    </w:p>
    <w:p w14:paraId="6B2EC3D7" w14:textId="77777777" w:rsidR="00E010BC" w:rsidRPr="00E2699D" w:rsidRDefault="00E010BC" w:rsidP="00E010BC">
      <w:pPr>
        <w:tabs>
          <w:tab w:val="left" w:pos="709"/>
        </w:tabs>
        <w:spacing w:before="240" w:after="240"/>
        <w:contextualSpacing/>
        <w:jc w:val="both"/>
        <w:rPr>
          <w:rFonts w:ascii="Times New Roman" w:hAnsi="Times New Roman" w:cs="Times New Roman"/>
          <w:sz w:val="24"/>
          <w:szCs w:val="24"/>
          <w:u w:val="single"/>
        </w:rPr>
      </w:pPr>
      <w:r w:rsidRPr="00E2699D">
        <w:rPr>
          <w:rFonts w:ascii="Times New Roman" w:hAnsi="Times New Roman" w:cs="Times New Roman"/>
          <w:sz w:val="24"/>
          <w:szCs w:val="24"/>
          <w:u w:val="single"/>
        </w:rPr>
        <w:t>KP VIS uzdevums ir:</w:t>
      </w:r>
    </w:p>
    <w:p w14:paraId="7C1BF933" w14:textId="7013C161" w:rsidR="00E010BC" w:rsidRPr="00E031AD" w:rsidRDefault="00E010BC" w:rsidP="00C559B9">
      <w:pPr>
        <w:pStyle w:val="ListParagraph"/>
        <w:numPr>
          <w:ilvl w:val="0"/>
          <w:numId w:val="59"/>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t xml:space="preserve">uzkrāt un uzglabāt informāciju par </w:t>
      </w:r>
      <w:r w:rsidR="00467459">
        <w:rPr>
          <w:rFonts w:ascii="Times New Roman" w:hAnsi="Times New Roman" w:cs="Times New Roman"/>
          <w:sz w:val="24"/>
          <w:szCs w:val="24"/>
        </w:rPr>
        <w:t>ES</w:t>
      </w:r>
      <w:r w:rsidRPr="00E031AD">
        <w:rPr>
          <w:rFonts w:ascii="Times New Roman" w:hAnsi="Times New Roman" w:cs="Times New Roman"/>
          <w:sz w:val="24"/>
          <w:szCs w:val="24"/>
        </w:rPr>
        <w:t xml:space="preserve"> fondu plānošanas dokumentiem, darbības programmas papildinājumu, projektu iesniegumiem un projektiem, kas nepieciešama </w:t>
      </w:r>
      <w:r w:rsidR="00467459">
        <w:rPr>
          <w:rFonts w:ascii="Times New Roman" w:hAnsi="Times New Roman" w:cs="Times New Roman"/>
          <w:sz w:val="24"/>
          <w:szCs w:val="24"/>
        </w:rPr>
        <w:t>ES</w:t>
      </w:r>
      <w:r w:rsidRPr="00E031AD">
        <w:rPr>
          <w:rFonts w:ascii="Times New Roman" w:hAnsi="Times New Roman" w:cs="Times New Roman"/>
          <w:sz w:val="24"/>
          <w:szCs w:val="24"/>
        </w:rPr>
        <w:t xml:space="preserve"> fondu vadībai, darbības programmas</w:t>
      </w:r>
      <w:r w:rsidR="00467459">
        <w:rPr>
          <w:rFonts w:ascii="Times New Roman" w:hAnsi="Times New Roman" w:cs="Times New Roman"/>
          <w:sz w:val="24"/>
          <w:szCs w:val="24"/>
        </w:rPr>
        <w:t xml:space="preserve"> “Izaugsme un nodarbinātība”</w:t>
      </w:r>
      <w:r w:rsidRPr="00E031AD">
        <w:rPr>
          <w:rFonts w:ascii="Times New Roman" w:hAnsi="Times New Roman" w:cs="Times New Roman"/>
          <w:sz w:val="24"/>
          <w:szCs w:val="24"/>
        </w:rPr>
        <w:t xml:space="preserve"> īstenošanas uzraudzībai un izvērtēšanai;</w:t>
      </w:r>
    </w:p>
    <w:p w14:paraId="3EF488C6" w14:textId="77A172DF" w:rsidR="003129FE" w:rsidRDefault="001763AD" w:rsidP="00C559B9">
      <w:pPr>
        <w:pStyle w:val="ListParagraph"/>
        <w:numPr>
          <w:ilvl w:val="0"/>
          <w:numId w:val="59"/>
        </w:numPr>
        <w:tabs>
          <w:tab w:val="left" w:pos="709"/>
        </w:tabs>
        <w:spacing w:before="240" w:after="240"/>
        <w:ind w:left="851"/>
        <w:jc w:val="both"/>
        <w:rPr>
          <w:rFonts w:ascii="Times New Roman" w:hAnsi="Times New Roman" w:cs="Times New Roman"/>
          <w:sz w:val="24"/>
          <w:szCs w:val="24"/>
        </w:rPr>
      </w:pPr>
      <w:r w:rsidRPr="001763AD">
        <w:rPr>
          <w:rFonts w:ascii="Times New Roman" w:hAnsi="Times New Roman" w:cs="Times New Roman"/>
          <w:sz w:val="24"/>
          <w:szCs w:val="24"/>
        </w:rPr>
        <w:t xml:space="preserve">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w:t>
      </w:r>
      <w:r>
        <w:rPr>
          <w:rFonts w:ascii="Times New Roman" w:hAnsi="Times New Roman" w:cs="Times New Roman"/>
          <w:sz w:val="24"/>
          <w:szCs w:val="24"/>
        </w:rPr>
        <w:t>Ministru kabineta 2015.gada 24.februāra noteikumu</w:t>
      </w:r>
      <w:r w:rsidRPr="001763AD">
        <w:rPr>
          <w:rFonts w:ascii="Times New Roman" w:hAnsi="Times New Roman" w:cs="Times New Roman"/>
          <w:sz w:val="24"/>
          <w:szCs w:val="24"/>
        </w:rPr>
        <w:t xml:space="preserve"> Nr.108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p>
    <w:p w14:paraId="58342185" w14:textId="462FDC16" w:rsidR="00E010BC" w:rsidRPr="00E031AD" w:rsidRDefault="00E010BC" w:rsidP="00C559B9">
      <w:pPr>
        <w:pStyle w:val="ListParagraph"/>
        <w:numPr>
          <w:ilvl w:val="0"/>
          <w:numId w:val="59"/>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t>nodrošināt iespējas sagatavot Eiropas Komisijai iesniedzamos maksājuma pieteikumus un kontu slēgumu;</w:t>
      </w:r>
    </w:p>
    <w:p w14:paraId="62F6DF3B" w14:textId="0B5EB521" w:rsidR="00E010BC" w:rsidRPr="00E031AD" w:rsidRDefault="00E010BC" w:rsidP="00C559B9">
      <w:pPr>
        <w:pStyle w:val="ListParagraph"/>
        <w:numPr>
          <w:ilvl w:val="0"/>
          <w:numId w:val="59"/>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t xml:space="preserve">nodrošināt datu apmaiņu starp finansējuma saņēmējiem un </w:t>
      </w:r>
      <w:r w:rsidR="003129FE">
        <w:rPr>
          <w:rFonts w:ascii="Times New Roman" w:hAnsi="Times New Roman" w:cs="Times New Roman"/>
          <w:sz w:val="24"/>
          <w:szCs w:val="24"/>
        </w:rPr>
        <w:t>ES</w:t>
      </w:r>
      <w:r w:rsidRPr="00E031AD">
        <w:rPr>
          <w:rFonts w:ascii="Times New Roman" w:hAnsi="Times New Roman" w:cs="Times New Roman"/>
          <w:sz w:val="24"/>
          <w:szCs w:val="24"/>
        </w:rPr>
        <w:t xml:space="preserve"> fondu vadībā iesaistītajām institūcijām, ievērojot </w:t>
      </w:r>
      <w:r w:rsidR="003129FE">
        <w:rPr>
          <w:rFonts w:ascii="Times New Roman" w:hAnsi="Times New Roman" w:cs="Times New Roman"/>
          <w:sz w:val="24"/>
          <w:szCs w:val="24"/>
        </w:rPr>
        <w:t>R</w:t>
      </w:r>
      <w:r w:rsidRPr="00E031AD">
        <w:rPr>
          <w:rFonts w:ascii="Times New Roman" w:hAnsi="Times New Roman" w:cs="Times New Roman"/>
          <w:sz w:val="24"/>
          <w:szCs w:val="24"/>
        </w:rPr>
        <w:t xml:space="preserve">egulas </w:t>
      </w:r>
      <w:r w:rsidR="003129FE">
        <w:rPr>
          <w:rFonts w:ascii="Times New Roman" w:hAnsi="Times New Roman" w:cs="Times New Roman"/>
          <w:sz w:val="24"/>
          <w:szCs w:val="24"/>
        </w:rPr>
        <w:t xml:space="preserve">(ES) </w:t>
      </w:r>
      <w:r w:rsidRPr="00E031AD">
        <w:rPr>
          <w:rFonts w:ascii="Times New Roman" w:hAnsi="Times New Roman" w:cs="Times New Roman"/>
          <w:sz w:val="24"/>
          <w:szCs w:val="24"/>
        </w:rPr>
        <w:t>Nr.1303/2013 122.panta 3.punktā noteikto;</w:t>
      </w:r>
    </w:p>
    <w:p w14:paraId="33DEB433" w14:textId="77777777" w:rsidR="00E010BC" w:rsidRPr="00E031AD" w:rsidRDefault="00E010BC" w:rsidP="00C559B9">
      <w:pPr>
        <w:pStyle w:val="ListParagraph"/>
        <w:numPr>
          <w:ilvl w:val="0"/>
          <w:numId w:val="59"/>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t>nodrošināt iespējas vadības informācijas sistēmā iekļautos datus analizēt, apkopot statistikas vajadzībām un nodot apstrādei citām valsts informācijas sistēmām normatīvajos aktos noteikto funkciju vai uzdevumu veikšanai.</w:t>
      </w:r>
    </w:p>
    <w:p w14:paraId="01B3D33C" w14:textId="728B2293" w:rsidR="00E010BC" w:rsidRPr="00E2699D" w:rsidRDefault="00E010BC" w:rsidP="00E010BC">
      <w:pPr>
        <w:tabs>
          <w:tab w:val="left" w:pos="1134"/>
        </w:tabs>
        <w:spacing w:before="240" w:after="240"/>
        <w:contextualSpacing/>
        <w:jc w:val="both"/>
        <w:rPr>
          <w:rFonts w:ascii="Times New Roman" w:hAnsi="Times New Roman" w:cs="Times New Roman"/>
          <w:sz w:val="24"/>
          <w:szCs w:val="24"/>
          <w:u w:val="single"/>
        </w:rPr>
      </w:pPr>
      <w:r w:rsidRPr="00E2699D">
        <w:rPr>
          <w:rFonts w:ascii="Times New Roman" w:hAnsi="Times New Roman" w:cs="Times New Roman"/>
          <w:sz w:val="24"/>
          <w:szCs w:val="24"/>
          <w:u w:val="single"/>
        </w:rPr>
        <w:t>KP VIS lietotāji ir:</w:t>
      </w:r>
    </w:p>
    <w:p w14:paraId="5EBA438F" w14:textId="77777777" w:rsidR="00E2699D" w:rsidRPr="00443093" w:rsidRDefault="00E2699D" w:rsidP="00E010BC">
      <w:pPr>
        <w:tabs>
          <w:tab w:val="left" w:pos="1134"/>
        </w:tabs>
        <w:spacing w:before="240" w:after="240"/>
        <w:contextualSpacing/>
        <w:jc w:val="both"/>
        <w:rPr>
          <w:rFonts w:ascii="Times New Roman" w:hAnsi="Times New Roman" w:cs="Times New Roman"/>
          <w:sz w:val="24"/>
          <w:szCs w:val="24"/>
        </w:rPr>
      </w:pPr>
    </w:p>
    <w:p w14:paraId="6ABB5BF1" w14:textId="77777777" w:rsidR="00E010BC" w:rsidRPr="00443093" w:rsidRDefault="00E010BC" w:rsidP="00C559B9">
      <w:pPr>
        <w:numPr>
          <w:ilvl w:val="1"/>
          <w:numId w:val="55"/>
        </w:numPr>
        <w:tabs>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projektu iesniedzēji, kuri iesniedz projekta iesniegumu Eiropas Savienības struktūrfondu un Kohēzijas fonda 2014.-2020.gada plānošanas perioda vadības likumā noteiktajā kārtībā;</w:t>
      </w:r>
    </w:p>
    <w:p w14:paraId="30C320C5" w14:textId="77777777" w:rsidR="00E010BC" w:rsidRPr="00443093" w:rsidRDefault="00E010BC" w:rsidP="00C559B9">
      <w:pPr>
        <w:numPr>
          <w:ilvl w:val="1"/>
          <w:numId w:val="55"/>
        </w:numPr>
        <w:tabs>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48CCE57B" w14:textId="71FD20AB" w:rsidR="00E010BC" w:rsidRPr="00443093" w:rsidRDefault="003129FE" w:rsidP="00C559B9">
      <w:pPr>
        <w:numPr>
          <w:ilvl w:val="1"/>
          <w:numId w:val="55"/>
        </w:numPr>
        <w:tabs>
          <w:tab w:val="left" w:pos="426"/>
          <w:tab w:val="left" w:pos="1134"/>
        </w:tabs>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ES</w:t>
      </w:r>
      <w:r w:rsidR="00E010BC" w:rsidRPr="00443093">
        <w:rPr>
          <w:rFonts w:ascii="Times New Roman" w:hAnsi="Times New Roman" w:cs="Times New Roman"/>
          <w:sz w:val="24"/>
          <w:szCs w:val="24"/>
        </w:rPr>
        <w:t xml:space="preserve"> fondu vadībā iesaistīto institūciju darbinieki vai valsts civildienesta ierēdņi, kam regulāra piekļuve </w:t>
      </w:r>
      <w:r>
        <w:rPr>
          <w:rFonts w:ascii="Times New Roman" w:hAnsi="Times New Roman" w:cs="Times New Roman"/>
          <w:sz w:val="24"/>
          <w:szCs w:val="24"/>
        </w:rPr>
        <w:t>KP VIS</w:t>
      </w:r>
      <w:r w:rsidR="00E010BC" w:rsidRPr="00443093">
        <w:rPr>
          <w:rFonts w:ascii="Times New Roman" w:hAnsi="Times New Roman" w:cs="Times New Roman"/>
          <w:sz w:val="24"/>
          <w:szCs w:val="24"/>
        </w:rPr>
        <w:t xml:space="preserve"> iekļautajai informācijai nepieciešama tiešo darba (amata) pienākumu veikšanai, normatīvajos aktos noteikto funkciju veikšanai vai, ja to paredz starpresoru vienošanās;</w:t>
      </w:r>
    </w:p>
    <w:p w14:paraId="778C7732" w14:textId="16DB3743" w:rsidR="00E010BC" w:rsidRPr="00443093" w:rsidRDefault="00E010BC" w:rsidP="00C559B9">
      <w:pPr>
        <w:numPr>
          <w:ilvl w:val="1"/>
          <w:numId w:val="55"/>
        </w:numPr>
        <w:tabs>
          <w:tab w:val="left" w:pos="426"/>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Iepirkumu uzraudzības biroja un Valsts ieņēmumu dienesta darbinieki vai valsts civildienesta ierēdņi, kam regulāra piekļuve </w:t>
      </w:r>
      <w:r w:rsidR="003129FE">
        <w:rPr>
          <w:rFonts w:ascii="Times New Roman" w:hAnsi="Times New Roman" w:cs="Times New Roman"/>
          <w:sz w:val="24"/>
          <w:szCs w:val="24"/>
        </w:rPr>
        <w:t>KP VIS</w:t>
      </w:r>
      <w:r w:rsidRPr="00443093">
        <w:rPr>
          <w:rFonts w:ascii="Times New Roman" w:hAnsi="Times New Roman" w:cs="Times New Roman"/>
          <w:sz w:val="24"/>
          <w:szCs w:val="24"/>
        </w:rPr>
        <w:t xml:space="preserve"> iekļautajai informācijai nepieciešama normatīvajos aktos noteikto funkciju vai uzdevumu veikšanai;</w:t>
      </w:r>
    </w:p>
    <w:p w14:paraId="62C5BF5C" w14:textId="24220804" w:rsidR="00E010BC" w:rsidRPr="00443093" w:rsidRDefault="003129FE" w:rsidP="00C559B9">
      <w:pPr>
        <w:numPr>
          <w:ilvl w:val="1"/>
          <w:numId w:val="55"/>
        </w:numPr>
        <w:tabs>
          <w:tab w:val="left" w:pos="426"/>
          <w:tab w:val="left" w:pos="1134"/>
        </w:tabs>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r</w:t>
      </w:r>
      <w:r w:rsidR="00E010BC" w:rsidRPr="00443093">
        <w:rPr>
          <w:rFonts w:ascii="Times New Roman" w:hAnsi="Times New Roman" w:cs="Times New Roman"/>
          <w:sz w:val="24"/>
          <w:szCs w:val="24"/>
        </w:rPr>
        <w:t xml:space="preserve">epublikas pilsētu pašvaldību darbinieki, </w:t>
      </w:r>
      <w:r w:rsidR="00E010BC" w:rsidRPr="002341AD">
        <w:rPr>
          <w:rFonts w:ascii="Times New Roman" w:hAnsi="Times New Roman" w:cs="Times New Roman"/>
          <w:sz w:val="24"/>
          <w:szCs w:val="24"/>
        </w:rPr>
        <w:t xml:space="preserve">kam piekļuve </w:t>
      </w:r>
      <w:r>
        <w:rPr>
          <w:rFonts w:ascii="Times New Roman" w:hAnsi="Times New Roman" w:cs="Times New Roman"/>
          <w:sz w:val="24"/>
          <w:szCs w:val="24"/>
        </w:rPr>
        <w:t>KP VIS</w:t>
      </w:r>
      <w:r w:rsidR="00E010BC" w:rsidRPr="002341AD">
        <w:rPr>
          <w:rFonts w:ascii="Times New Roman" w:hAnsi="Times New Roman" w:cs="Times New Roman"/>
          <w:sz w:val="24"/>
          <w:szCs w:val="24"/>
        </w:rPr>
        <w:t xml:space="preserve"> iekļautajai informācijai nepieciešama projektu </w:t>
      </w:r>
      <w:r>
        <w:rPr>
          <w:rFonts w:ascii="Times New Roman" w:hAnsi="Times New Roman" w:cs="Times New Roman"/>
          <w:sz w:val="24"/>
          <w:szCs w:val="24"/>
        </w:rPr>
        <w:t xml:space="preserve">iesniegumu </w:t>
      </w:r>
      <w:r w:rsidR="00E010BC" w:rsidRPr="002341AD">
        <w:rPr>
          <w:rFonts w:ascii="Times New Roman" w:hAnsi="Times New Roman" w:cs="Times New Roman"/>
          <w:sz w:val="24"/>
          <w:szCs w:val="24"/>
        </w:rPr>
        <w:t>atlases pienākumu veikšanai</w:t>
      </w:r>
      <w:r w:rsidR="00E010BC" w:rsidRPr="00443093">
        <w:rPr>
          <w:rFonts w:ascii="Times New Roman" w:hAnsi="Times New Roman" w:cs="Times New Roman"/>
          <w:sz w:val="24"/>
          <w:szCs w:val="24"/>
        </w:rPr>
        <w:t>;</w:t>
      </w:r>
    </w:p>
    <w:p w14:paraId="574B128C" w14:textId="60ADCBF5" w:rsidR="00E010BC" w:rsidRPr="00443093" w:rsidRDefault="00E010BC" w:rsidP="00C559B9">
      <w:pPr>
        <w:numPr>
          <w:ilvl w:val="1"/>
          <w:numId w:val="55"/>
        </w:numPr>
        <w:tabs>
          <w:tab w:val="left" w:pos="426"/>
          <w:tab w:val="left" w:pos="1134"/>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fiziska vai juridiska persona un valsts vai pašvaldības institūcija, kurai ir tiesības saņemt </w:t>
      </w:r>
      <w:r w:rsidR="003129FE">
        <w:rPr>
          <w:rFonts w:ascii="Times New Roman" w:hAnsi="Times New Roman" w:cs="Times New Roman"/>
          <w:sz w:val="24"/>
          <w:szCs w:val="24"/>
        </w:rPr>
        <w:t>KP VIS</w:t>
      </w:r>
      <w:r w:rsidRPr="00443093">
        <w:rPr>
          <w:rFonts w:ascii="Times New Roman" w:hAnsi="Times New Roman" w:cs="Times New Roman"/>
          <w:sz w:val="24"/>
          <w:szCs w:val="24"/>
        </w:rPr>
        <w:t xml:space="preserve"> iekļauto informāciju </w:t>
      </w:r>
      <w:r w:rsidR="003129FE">
        <w:rPr>
          <w:rFonts w:ascii="Times New Roman" w:hAnsi="Times New Roman" w:cs="Times New Roman"/>
          <w:sz w:val="24"/>
          <w:szCs w:val="24"/>
        </w:rPr>
        <w:t>CFLA</w:t>
      </w:r>
      <w:r w:rsidRPr="00443093">
        <w:rPr>
          <w:rFonts w:ascii="Times New Roman" w:hAnsi="Times New Roman" w:cs="Times New Roman"/>
          <w:sz w:val="24"/>
          <w:szCs w:val="24"/>
        </w:rPr>
        <w:t xml:space="preserve"> noteikta</w:t>
      </w:r>
      <w:r w:rsidR="00264C73">
        <w:rPr>
          <w:rFonts w:ascii="Times New Roman" w:hAnsi="Times New Roman" w:cs="Times New Roman"/>
          <w:sz w:val="24"/>
          <w:szCs w:val="24"/>
        </w:rPr>
        <w:t>jā</w:t>
      </w:r>
      <w:r w:rsidRPr="00443093">
        <w:rPr>
          <w:rFonts w:ascii="Times New Roman" w:hAnsi="Times New Roman" w:cs="Times New Roman"/>
          <w:sz w:val="24"/>
          <w:szCs w:val="24"/>
        </w:rPr>
        <w:t xml:space="preserve"> apjomā citos gadījumos.</w:t>
      </w:r>
    </w:p>
    <w:p w14:paraId="761374CD" w14:textId="77777777" w:rsidR="00E010BC" w:rsidRDefault="00E010BC" w:rsidP="00E010BC">
      <w:pPr>
        <w:tabs>
          <w:tab w:val="left" w:pos="567"/>
        </w:tabs>
        <w:spacing w:before="240" w:after="240"/>
        <w:jc w:val="both"/>
        <w:rPr>
          <w:rFonts w:ascii="Times New Roman" w:hAnsi="Times New Roman" w:cs="Times New Roman"/>
          <w:sz w:val="24"/>
          <w:szCs w:val="24"/>
        </w:rPr>
      </w:pPr>
      <w:r w:rsidRPr="004879EB">
        <w:rPr>
          <w:rFonts w:ascii="Times New Roman" w:hAnsi="Times New Roman" w:cs="Times New Roman"/>
          <w:sz w:val="24"/>
          <w:szCs w:val="24"/>
        </w:rPr>
        <w:t xml:space="preserve">Fiziskas vai juridiskas personas un valsts vai pašvaldību institūcijas var saņemt </w:t>
      </w:r>
      <w:r>
        <w:rPr>
          <w:rFonts w:ascii="Times New Roman" w:hAnsi="Times New Roman" w:cs="Times New Roman"/>
          <w:sz w:val="24"/>
          <w:szCs w:val="24"/>
        </w:rPr>
        <w:t>KP VIS</w:t>
      </w:r>
      <w:r w:rsidRPr="004879EB">
        <w:rPr>
          <w:rFonts w:ascii="Times New Roman" w:hAnsi="Times New Roman" w:cs="Times New Roman"/>
          <w:sz w:val="24"/>
          <w:szCs w:val="24"/>
        </w:rPr>
        <w:t xml:space="preserve"> iekļauto vispārpieejamo informāciju Informācijas atklātības likumā noteiktā kārtībā.</w:t>
      </w:r>
    </w:p>
    <w:p w14:paraId="6374C48C" w14:textId="2CAE33C0" w:rsidR="00E010BC" w:rsidRPr="00443093" w:rsidRDefault="00E010BC" w:rsidP="00E010BC">
      <w:p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lietotāji sistēmā var </w:t>
      </w:r>
      <w:r w:rsidRPr="002341AD">
        <w:rPr>
          <w:rFonts w:ascii="Times New Roman" w:hAnsi="Times New Roman" w:cs="Times New Roman"/>
          <w:sz w:val="24"/>
          <w:szCs w:val="24"/>
        </w:rPr>
        <w:t>identificēties</w:t>
      </w:r>
      <w:r w:rsidRPr="00443093">
        <w:rPr>
          <w:rFonts w:ascii="Times New Roman" w:hAnsi="Times New Roman" w:cs="Times New Roman"/>
          <w:sz w:val="24"/>
          <w:szCs w:val="24"/>
        </w:rPr>
        <w:t>:</w:t>
      </w:r>
    </w:p>
    <w:p w14:paraId="050638C9" w14:textId="77777777" w:rsidR="00E010BC" w:rsidRPr="00443093" w:rsidRDefault="00E010BC" w:rsidP="00C559B9">
      <w:pPr>
        <w:numPr>
          <w:ilvl w:val="1"/>
          <w:numId w:val="55"/>
        </w:numPr>
        <w:tabs>
          <w:tab w:val="left" w:pos="1134"/>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Centrālajai finanšu un līgumu aģentūrai</w:t>
      </w:r>
      <w:r w:rsidRPr="00443093" w:rsidDel="00B82547">
        <w:rPr>
          <w:rFonts w:ascii="Times New Roman" w:hAnsi="Times New Roman" w:cs="Times New Roman"/>
          <w:sz w:val="24"/>
          <w:szCs w:val="24"/>
        </w:rPr>
        <w:t xml:space="preserve"> </w:t>
      </w:r>
      <w:r w:rsidRPr="00443093">
        <w:rPr>
          <w:rFonts w:ascii="Times New Roman" w:hAnsi="Times New Roman" w:cs="Times New Roman"/>
          <w:sz w:val="24"/>
          <w:szCs w:val="24"/>
        </w:rPr>
        <w:t>izsniegto lietotājvārdu un paroli.</w:t>
      </w:r>
    </w:p>
    <w:p w14:paraId="5ABD3B94" w14:textId="067658B0" w:rsidR="00E010BC" w:rsidRPr="00443093" w:rsidRDefault="00E010BC" w:rsidP="00E010BC">
      <w:pPr>
        <w:tabs>
          <w:tab w:val="left" w:pos="567"/>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Projekta iesniedzēja </w:t>
      </w:r>
      <w:r>
        <w:rPr>
          <w:rFonts w:ascii="Times New Roman" w:hAnsi="Times New Roman" w:cs="Times New Roman"/>
          <w:sz w:val="24"/>
          <w:szCs w:val="24"/>
        </w:rPr>
        <w:t>identifikācija</w:t>
      </w:r>
      <w:r w:rsidRPr="00443093">
        <w:rPr>
          <w:rFonts w:ascii="Times New Roman" w:hAnsi="Times New Roman" w:cs="Times New Roman"/>
          <w:sz w:val="24"/>
          <w:szCs w:val="24"/>
        </w:rPr>
        <w:t xml:space="preserve"> </w:t>
      </w:r>
      <w:r w:rsidR="003129FE">
        <w:rPr>
          <w:rFonts w:ascii="Times New Roman" w:hAnsi="Times New Roman" w:cs="Times New Roman"/>
          <w:sz w:val="24"/>
          <w:szCs w:val="24"/>
        </w:rPr>
        <w:t>KP VIS</w:t>
      </w:r>
      <w:r w:rsidRPr="00443093">
        <w:rPr>
          <w:rFonts w:ascii="Times New Roman" w:hAnsi="Times New Roman" w:cs="Times New Roman"/>
          <w:sz w:val="24"/>
          <w:szCs w:val="24"/>
        </w:rPr>
        <w:t xml:space="preserve"> notiek brīdī, kad ir saņemts apstiprinājums par personas identitāti no </w:t>
      </w:r>
      <w:r>
        <w:rPr>
          <w:rFonts w:ascii="Times New Roman" w:hAnsi="Times New Roman" w:cs="Times New Roman"/>
          <w:sz w:val="24"/>
          <w:szCs w:val="24"/>
        </w:rPr>
        <w:t>identifikācijas</w:t>
      </w:r>
      <w:r w:rsidRPr="00443093">
        <w:rPr>
          <w:rFonts w:ascii="Times New Roman" w:hAnsi="Times New Roman" w:cs="Times New Roman"/>
          <w:sz w:val="24"/>
          <w:szCs w:val="24"/>
        </w:rPr>
        <w:t xml:space="preserve"> līdzekļa izsniedzēja.</w:t>
      </w:r>
    </w:p>
    <w:p w14:paraId="28A37E53" w14:textId="053513E2" w:rsidR="00E010BC" w:rsidRPr="00443093" w:rsidRDefault="00E010BC" w:rsidP="00E010BC">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Pirmo reizi </w:t>
      </w:r>
      <w:r>
        <w:rPr>
          <w:rFonts w:ascii="Times New Roman" w:hAnsi="Times New Roman" w:cs="Times New Roman"/>
          <w:sz w:val="24"/>
          <w:szCs w:val="24"/>
        </w:rPr>
        <w:t>identificējoties</w:t>
      </w:r>
      <w:r w:rsidRPr="00443093">
        <w:rPr>
          <w:rFonts w:ascii="Times New Roman" w:hAnsi="Times New Roman" w:cs="Times New Roman"/>
          <w:sz w:val="24"/>
          <w:szCs w:val="24"/>
        </w:rPr>
        <w:t xml:space="preserve"> </w:t>
      </w:r>
      <w:r>
        <w:rPr>
          <w:rFonts w:ascii="Times New Roman" w:hAnsi="Times New Roman" w:cs="Times New Roman"/>
          <w:sz w:val="24"/>
          <w:szCs w:val="24"/>
        </w:rPr>
        <w:t>KP VIS</w:t>
      </w:r>
      <w:r w:rsidRPr="00443093">
        <w:rPr>
          <w:rFonts w:ascii="Times New Roman" w:hAnsi="Times New Roman" w:cs="Times New Roman"/>
          <w:sz w:val="24"/>
          <w:szCs w:val="24"/>
        </w:rPr>
        <w:t xml:space="preserve"> e-vidē un </w:t>
      </w:r>
      <w:r>
        <w:rPr>
          <w:rFonts w:ascii="Times New Roman" w:hAnsi="Times New Roman" w:cs="Times New Roman"/>
          <w:sz w:val="24"/>
          <w:szCs w:val="24"/>
        </w:rPr>
        <w:t>identificējoties</w:t>
      </w:r>
      <w:r w:rsidRPr="00443093">
        <w:rPr>
          <w:rFonts w:ascii="Times New Roman" w:hAnsi="Times New Roman" w:cs="Times New Roman"/>
          <w:sz w:val="24"/>
          <w:szCs w:val="24"/>
        </w:rPr>
        <w:t xml:space="preserve"> izmantojot elektronisko sakaru līdzekļus, notiek </w:t>
      </w:r>
      <w:r w:rsidR="003129FE">
        <w:rPr>
          <w:rFonts w:ascii="Times New Roman" w:hAnsi="Times New Roman" w:cs="Times New Roman"/>
          <w:sz w:val="24"/>
          <w:szCs w:val="24"/>
        </w:rPr>
        <w:t>KP VIS</w:t>
      </w:r>
      <w:r w:rsidRPr="00443093">
        <w:rPr>
          <w:rFonts w:ascii="Times New Roman" w:hAnsi="Times New Roman" w:cs="Times New Roman"/>
          <w:sz w:val="24"/>
          <w:szCs w:val="24"/>
        </w:rPr>
        <w:t xml:space="preserve"> lietotāja reģistrācija.</w:t>
      </w:r>
    </w:p>
    <w:p w14:paraId="2331FCA9" w14:textId="77777777" w:rsidR="00E010BC" w:rsidRPr="00443093"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lietotāji, kas nav </w:t>
      </w:r>
      <w:r>
        <w:rPr>
          <w:rFonts w:ascii="Times New Roman" w:hAnsi="Times New Roman" w:cs="Times New Roman"/>
          <w:sz w:val="24"/>
          <w:szCs w:val="24"/>
        </w:rPr>
        <w:t>identificējušies</w:t>
      </w:r>
      <w:r w:rsidRPr="00443093">
        <w:rPr>
          <w:rFonts w:ascii="Times New Roman" w:hAnsi="Times New Roman" w:cs="Times New Roman"/>
          <w:sz w:val="24"/>
          <w:szCs w:val="24"/>
        </w:rPr>
        <w:t>, iesniedz iesniegumu CFLA par vadības informācijas sistēmas lietotāja tiesību piešķiršanu.</w:t>
      </w:r>
    </w:p>
    <w:p w14:paraId="4FB6B650" w14:textId="77777777" w:rsidR="00E010BC" w:rsidRPr="00443093" w:rsidRDefault="00E010BC" w:rsidP="00E010BC">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Persona, iesniedzot projekta iesniegumu, piekrīt, ka projekta ietvaros sniegtie dati tiks apstrādāti </w:t>
      </w:r>
      <w:r>
        <w:rPr>
          <w:rFonts w:ascii="Times New Roman" w:hAnsi="Times New Roman" w:cs="Times New Roman"/>
          <w:sz w:val="24"/>
          <w:szCs w:val="24"/>
        </w:rPr>
        <w:t>KP VIS</w:t>
      </w:r>
      <w:r w:rsidRPr="00443093">
        <w:rPr>
          <w:rFonts w:ascii="Times New Roman" w:hAnsi="Times New Roman" w:cs="Times New Roman"/>
          <w:sz w:val="24"/>
          <w:szCs w:val="24"/>
        </w:rPr>
        <w:t xml:space="preserve"> un var tikt nodoti citām valsts informācijas sistēmām.</w:t>
      </w:r>
    </w:p>
    <w:p w14:paraId="2F7CE984" w14:textId="3A56B777" w:rsidR="00E010BC" w:rsidRPr="00E2699D" w:rsidRDefault="00E010BC" w:rsidP="00E010BC">
      <w:pPr>
        <w:tabs>
          <w:tab w:val="left" w:pos="0"/>
          <w:tab w:val="left" w:pos="426"/>
        </w:tabs>
        <w:spacing w:before="240" w:after="240"/>
        <w:jc w:val="both"/>
        <w:rPr>
          <w:rFonts w:ascii="Times New Roman" w:hAnsi="Times New Roman" w:cs="Times New Roman"/>
          <w:sz w:val="24"/>
          <w:szCs w:val="24"/>
          <w:u w:val="single"/>
        </w:rPr>
      </w:pPr>
      <w:r w:rsidRPr="00E2699D">
        <w:rPr>
          <w:rFonts w:ascii="Times New Roman" w:hAnsi="Times New Roman" w:cs="Times New Roman"/>
          <w:sz w:val="24"/>
          <w:szCs w:val="24"/>
          <w:u w:val="single"/>
        </w:rPr>
        <w:t>KP VIS</w:t>
      </w:r>
      <w:r w:rsidR="008175BD" w:rsidRPr="00E2699D">
        <w:rPr>
          <w:rFonts w:ascii="Times New Roman" w:hAnsi="Times New Roman" w:cs="Times New Roman"/>
          <w:sz w:val="24"/>
          <w:szCs w:val="24"/>
          <w:u w:val="single"/>
        </w:rPr>
        <w:t xml:space="preserve"> tiešsaistē datus </w:t>
      </w:r>
      <w:r w:rsidR="00BC70AE" w:rsidRPr="00E2699D">
        <w:rPr>
          <w:rFonts w:ascii="Times New Roman" w:hAnsi="Times New Roman" w:cs="Times New Roman"/>
          <w:sz w:val="24"/>
          <w:szCs w:val="24"/>
          <w:u w:val="single"/>
        </w:rPr>
        <w:t>sniedz</w:t>
      </w:r>
      <w:r w:rsidRPr="00E2699D">
        <w:rPr>
          <w:rFonts w:ascii="Times New Roman" w:hAnsi="Times New Roman" w:cs="Times New Roman"/>
          <w:sz w:val="24"/>
          <w:szCs w:val="24"/>
          <w:u w:val="single"/>
        </w:rPr>
        <w:t>:</w:t>
      </w:r>
    </w:p>
    <w:p w14:paraId="6617273F" w14:textId="77777777" w:rsidR="00E010BC" w:rsidRPr="00443093"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Pilsonības un migrācijas lietu pārvalde – Iedzīvotāju reģistrā reģistrētos datus;</w:t>
      </w:r>
    </w:p>
    <w:p w14:paraId="214981DE" w14:textId="77777777" w:rsidR="00E010BC" w:rsidRPr="00443093"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zemes dienests – Nekustamā īpašuma valsts kadastra informācijas sistēmas teksta datus, kas strukturēti informācijas blokos, telpiskos datus par Latvijas teritoriju un Valsts adrešu reģistra informācijas sistēmā reģistrētos datus;</w:t>
      </w:r>
    </w:p>
    <w:p w14:paraId="1C07DD4B" w14:textId="77777777" w:rsidR="00E010BC"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Uzņēmumu reģistrs – tā pārziņā esošos datus par juridiskajām personām;</w:t>
      </w:r>
    </w:p>
    <w:p w14:paraId="74C15033" w14:textId="60488490" w:rsidR="00E010BC" w:rsidRPr="003129FE"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3129FE">
        <w:rPr>
          <w:rFonts w:ascii="Times New Roman" w:hAnsi="Times New Roman" w:cs="Times New Roman"/>
          <w:sz w:val="24"/>
          <w:szCs w:val="24"/>
        </w:rPr>
        <w:t xml:space="preserve">Valsts ieņēmumu dienests </w:t>
      </w:r>
      <w:r w:rsidR="003129FE" w:rsidRPr="003129FE">
        <w:rPr>
          <w:rFonts w:ascii="Times New Roman" w:hAnsi="Times New Roman" w:cs="Times New Roman"/>
          <w:sz w:val="24"/>
          <w:szCs w:val="24"/>
        </w:rPr>
        <w:t>–</w:t>
      </w:r>
      <w:r w:rsidRPr="003129FE">
        <w:rPr>
          <w:rFonts w:ascii="Times New Roman" w:hAnsi="Times New Roman" w:cs="Times New Roman"/>
          <w:sz w:val="24"/>
          <w:szCs w:val="24"/>
        </w:rPr>
        <w:t xml:space="preserve"> tā pārziņā esošos datus par nodokļu maksātājiem;</w:t>
      </w:r>
    </w:p>
    <w:p w14:paraId="372E9915" w14:textId="77777777" w:rsidR="00E010BC" w:rsidRPr="00443093"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Veselības darbspēju ekspertīzes ārstu valsts komisija – tā</w:t>
      </w:r>
      <w:r w:rsidR="00264C73">
        <w:rPr>
          <w:rFonts w:ascii="Times New Roman" w:hAnsi="Times New Roman" w:cs="Times New Roman"/>
          <w:sz w:val="24"/>
          <w:szCs w:val="24"/>
        </w:rPr>
        <w:t>s</w:t>
      </w:r>
      <w:r w:rsidRPr="00443093">
        <w:rPr>
          <w:rFonts w:ascii="Times New Roman" w:hAnsi="Times New Roman" w:cs="Times New Roman"/>
          <w:sz w:val="24"/>
          <w:szCs w:val="24"/>
        </w:rPr>
        <w:t xml:space="preserve"> pārziņā esošos datus par individuāliem Eiropas Sociālā fonda dalībniekiem;</w:t>
      </w:r>
    </w:p>
    <w:p w14:paraId="11B38B7B" w14:textId="77777777" w:rsidR="00E010BC" w:rsidRPr="00443093"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vienotā datorizētā zemesgrāmata - zemesgrāmatu informācija;</w:t>
      </w:r>
    </w:p>
    <w:p w14:paraId="2FFAA0C9" w14:textId="77777777" w:rsidR="00E010BC" w:rsidRDefault="00E010BC" w:rsidP="00C559B9">
      <w:pPr>
        <w:numPr>
          <w:ilvl w:val="1"/>
          <w:numId w:val="55"/>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reģionālās attīstības aģentūra – tā</w:t>
      </w:r>
      <w:r w:rsidR="00264C73">
        <w:rPr>
          <w:rFonts w:ascii="Times New Roman" w:hAnsi="Times New Roman" w:cs="Times New Roman"/>
          <w:sz w:val="24"/>
          <w:szCs w:val="24"/>
        </w:rPr>
        <w:t>s</w:t>
      </w:r>
      <w:r w:rsidRPr="00443093">
        <w:rPr>
          <w:rFonts w:ascii="Times New Roman" w:hAnsi="Times New Roman" w:cs="Times New Roman"/>
          <w:sz w:val="24"/>
          <w:szCs w:val="24"/>
        </w:rPr>
        <w:t xml:space="preserve"> rīcībā esošo datus par personas nodokļu nomaksas statusu valsts un pašvaldību nodokļu administrācijās</w:t>
      </w:r>
      <w:r>
        <w:rPr>
          <w:rFonts w:ascii="Times New Roman" w:hAnsi="Times New Roman" w:cs="Times New Roman"/>
          <w:sz w:val="24"/>
          <w:szCs w:val="24"/>
        </w:rPr>
        <w:t>;</w:t>
      </w:r>
    </w:p>
    <w:p w14:paraId="3CF71437" w14:textId="77777777" w:rsidR="00E010BC" w:rsidRPr="004879EB" w:rsidRDefault="00E010BC" w:rsidP="00C559B9">
      <w:pPr>
        <w:pStyle w:val="ListParagraph"/>
        <w:numPr>
          <w:ilvl w:val="1"/>
          <w:numId w:val="55"/>
        </w:numPr>
        <w:jc w:val="both"/>
        <w:rPr>
          <w:rFonts w:ascii="Times New Roman" w:hAnsi="Times New Roman" w:cs="Times New Roman"/>
          <w:sz w:val="24"/>
          <w:szCs w:val="24"/>
        </w:rPr>
      </w:pPr>
      <w:r w:rsidRPr="004879EB">
        <w:rPr>
          <w:rFonts w:ascii="Times New Roman" w:hAnsi="Times New Roman" w:cs="Times New Roman"/>
          <w:sz w:val="24"/>
          <w:szCs w:val="24"/>
        </w:rPr>
        <w:t>Citas valsts informācijas sistēmas un reģistri</w:t>
      </w:r>
      <w:r w:rsidRPr="004879EB">
        <w:t xml:space="preserve"> </w:t>
      </w:r>
      <w:r w:rsidRPr="004879EB">
        <w:rPr>
          <w:rFonts w:ascii="Times New Roman" w:hAnsi="Times New Roman" w:cs="Times New Roman"/>
          <w:sz w:val="24"/>
          <w:szCs w:val="24"/>
        </w:rPr>
        <w:t xml:space="preserve">to rīcībā esošos datus, kas nepieciešami </w:t>
      </w:r>
      <w:r>
        <w:rPr>
          <w:rFonts w:ascii="Times New Roman" w:hAnsi="Times New Roman" w:cs="Times New Roman"/>
          <w:sz w:val="24"/>
          <w:szCs w:val="24"/>
        </w:rPr>
        <w:t>ES</w:t>
      </w:r>
      <w:r w:rsidRPr="004879EB">
        <w:rPr>
          <w:rFonts w:ascii="Times New Roman" w:hAnsi="Times New Roman" w:cs="Times New Roman"/>
          <w:sz w:val="24"/>
          <w:szCs w:val="24"/>
        </w:rPr>
        <w:t xml:space="preserve"> fondu ieviešanas uzraudzībai un izvērtēšanai.</w:t>
      </w:r>
    </w:p>
    <w:p w14:paraId="6DCF499C" w14:textId="77777777" w:rsidR="00E010BC" w:rsidRPr="00443093" w:rsidRDefault="00E010BC" w:rsidP="00E010BC">
      <w:pPr>
        <w:tabs>
          <w:tab w:val="left" w:pos="426"/>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uzkrāto informāciju glabā līdz 2032.gada 31.decembrim un pēc minētā termiņa nodod glabāšanā valsts arhīvam atbilstoši normatīvajiem aktiem par elektronisko datu arhivēšanu.</w:t>
      </w:r>
      <w:bookmarkStart w:id="233" w:name="n5"/>
      <w:bookmarkStart w:id="234" w:name="p27"/>
      <w:bookmarkStart w:id="235" w:name="p-311970"/>
      <w:bookmarkEnd w:id="233"/>
      <w:bookmarkEnd w:id="234"/>
      <w:bookmarkEnd w:id="235"/>
    </w:p>
    <w:p w14:paraId="13452B67" w14:textId="146FC4EA"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Lai nodrošinātu KP VIS attīstības uzraudzību, </w:t>
      </w:r>
      <w:r w:rsidR="00A27F33" w:rsidRPr="003014D4">
        <w:rPr>
          <w:rFonts w:ascii="Times New Roman" w:hAnsi="Times New Roman" w:cs="Times New Roman"/>
          <w:sz w:val="24"/>
          <w:szCs w:val="24"/>
        </w:rPr>
        <w:t>201</w:t>
      </w:r>
      <w:r w:rsidR="00A27F33">
        <w:rPr>
          <w:rFonts w:ascii="Times New Roman" w:hAnsi="Times New Roman" w:cs="Times New Roman"/>
          <w:sz w:val="24"/>
          <w:szCs w:val="24"/>
        </w:rPr>
        <w:t>6</w:t>
      </w:r>
      <w:r w:rsidR="003014D4" w:rsidRPr="003014D4">
        <w:rPr>
          <w:rFonts w:ascii="Times New Roman" w:hAnsi="Times New Roman" w:cs="Times New Roman"/>
          <w:sz w:val="24"/>
          <w:szCs w:val="24"/>
        </w:rPr>
        <w:t xml:space="preserve">.gada </w:t>
      </w:r>
      <w:r w:rsidR="00A27F33">
        <w:rPr>
          <w:rFonts w:ascii="Times New Roman" w:hAnsi="Times New Roman" w:cs="Times New Roman"/>
          <w:sz w:val="24"/>
          <w:szCs w:val="24"/>
        </w:rPr>
        <w:t>11</w:t>
      </w:r>
      <w:r w:rsidR="003014D4" w:rsidRPr="003014D4">
        <w:rPr>
          <w:rFonts w:ascii="Times New Roman" w:hAnsi="Times New Roman" w:cs="Times New Roman"/>
          <w:sz w:val="24"/>
          <w:szCs w:val="24"/>
        </w:rPr>
        <w:t>.</w:t>
      </w:r>
      <w:r w:rsidR="00A27F33">
        <w:rPr>
          <w:rFonts w:ascii="Times New Roman" w:hAnsi="Times New Roman" w:cs="Times New Roman"/>
          <w:sz w:val="24"/>
          <w:szCs w:val="24"/>
        </w:rPr>
        <w:t>februārī</w:t>
      </w:r>
      <w:r w:rsidR="00A27F33" w:rsidRPr="003014D4">
        <w:rPr>
          <w:rFonts w:ascii="Times New Roman" w:hAnsi="Times New Roman" w:cs="Times New Roman"/>
          <w:sz w:val="24"/>
          <w:szCs w:val="24"/>
        </w:rPr>
        <w:t xml:space="preserve"> </w:t>
      </w:r>
      <w:r w:rsidR="003014D4" w:rsidRPr="003014D4">
        <w:rPr>
          <w:rFonts w:ascii="Times New Roman" w:hAnsi="Times New Roman" w:cs="Times New Roman"/>
          <w:sz w:val="24"/>
          <w:szCs w:val="24"/>
        </w:rPr>
        <w:t xml:space="preserve">ar </w:t>
      </w:r>
      <w:r w:rsidR="00233C4E" w:rsidRPr="00233C4E">
        <w:rPr>
          <w:rFonts w:ascii="Times New Roman" w:hAnsi="Times New Roman" w:cs="Times New Roman"/>
          <w:sz w:val="24"/>
          <w:szCs w:val="24"/>
        </w:rPr>
        <w:t xml:space="preserve"> </w:t>
      </w:r>
      <w:r w:rsidR="00233C4E" w:rsidRPr="00AA614E">
        <w:rPr>
          <w:rFonts w:ascii="Times New Roman" w:hAnsi="Times New Roman" w:cs="Times New Roman"/>
          <w:sz w:val="24"/>
          <w:szCs w:val="24"/>
        </w:rPr>
        <w:t>F</w:t>
      </w:r>
      <w:r w:rsidR="00233C4E">
        <w:rPr>
          <w:rFonts w:ascii="Times New Roman" w:hAnsi="Times New Roman" w:cs="Times New Roman"/>
          <w:sz w:val="24"/>
          <w:szCs w:val="24"/>
        </w:rPr>
        <w:t>inanšu ministrijas</w:t>
      </w:r>
      <w:r w:rsidR="003014D4" w:rsidRPr="003014D4">
        <w:rPr>
          <w:rFonts w:ascii="Times New Roman" w:hAnsi="Times New Roman" w:cs="Times New Roman"/>
          <w:sz w:val="24"/>
          <w:szCs w:val="24"/>
        </w:rPr>
        <w:t xml:space="preserve"> rīkojumu Nr.</w:t>
      </w:r>
      <w:r w:rsidR="00F17A9F">
        <w:rPr>
          <w:rFonts w:ascii="Times New Roman" w:hAnsi="Times New Roman" w:cs="Times New Roman"/>
          <w:sz w:val="24"/>
          <w:szCs w:val="24"/>
        </w:rPr>
        <w:t>79 “</w:t>
      </w:r>
      <w:r w:rsidR="00F17A9F" w:rsidRPr="00F17A9F">
        <w:rPr>
          <w:rFonts w:ascii="Times New Roman" w:hAnsi="Times New Roman" w:cs="Times New Roman"/>
          <w:sz w:val="24"/>
          <w:szCs w:val="24"/>
        </w:rPr>
        <w:t>Par Kohēzijas politikas fondu vadības informācijas sistēmas 2014.-2020.gadam attīstības padomes izveidi</w:t>
      </w:r>
      <w:r w:rsidR="00F17A9F">
        <w:rPr>
          <w:rFonts w:ascii="Times New Roman" w:hAnsi="Times New Roman" w:cs="Times New Roman"/>
          <w:sz w:val="24"/>
          <w:szCs w:val="24"/>
        </w:rPr>
        <w:t>”</w:t>
      </w:r>
      <w:r w:rsidR="00264C73">
        <w:rPr>
          <w:rFonts w:ascii="Times New Roman" w:hAnsi="Times New Roman" w:cs="Times New Roman"/>
          <w:sz w:val="24"/>
          <w:szCs w:val="24"/>
        </w:rPr>
        <w:t>,</w:t>
      </w:r>
      <w:r w:rsidR="003014D4" w:rsidRPr="003014D4">
        <w:rPr>
          <w:rFonts w:ascii="Times New Roman" w:hAnsi="Times New Roman" w:cs="Times New Roman"/>
          <w:sz w:val="24"/>
          <w:szCs w:val="24"/>
        </w:rPr>
        <w:t xml:space="preserve"> </w:t>
      </w:r>
      <w:r>
        <w:rPr>
          <w:rFonts w:ascii="Times New Roman" w:hAnsi="Times New Roman" w:cs="Times New Roman"/>
          <w:sz w:val="24"/>
          <w:szCs w:val="24"/>
        </w:rPr>
        <w:t>tik</w:t>
      </w:r>
      <w:r w:rsidR="003014D4">
        <w:rPr>
          <w:rFonts w:ascii="Times New Roman" w:hAnsi="Times New Roman" w:cs="Times New Roman"/>
          <w:sz w:val="24"/>
          <w:szCs w:val="24"/>
        </w:rPr>
        <w:t>a</w:t>
      </w:r>
      <w:r>
        <w:rPr>
          <w:rFonts w:ascii="Times New Roman" w:hAnsi="Times New Roman" w:cs="Times New Roman"/>
          <w:sz w:val="24"/>
          <w:szCs w:val="24"/>
        </w:rPr>
        <w:t xml:space="preserve"> izveidota KP VIS attīstības padome, kuras </w:t>
      </w:r>
      <w:r w:rsidR="00475C30" w:rsidRPr="00475C30">
        <w:rPr>
          <w:rFonts w:ascii="Times New Roman" w:hAnsi="Times New Roman" w:cs="Times New Roman"/>
          <w:sz w:val="24"/>
          <w:szCs w:val="24"/>
        </w:rPr>
        <w:t xml:space="preserve">mērķis </w:t>
      </w:r>
      <w:r w:rsidR="00475C30">
        <w:rPr>
          <w:rFonts w:ascii="Times New Roman" w:hAnsi="Times New Roman" w:cs="Times New Roman"/>
          <w:sz w:val="24"/>
          <w:szCs w:val="24"/>
        </w:rPr>
        <w:t xml:space="preserve">ir </w:t>
      </w:r>
      <w:r w:rsidR="00475C30" w:rsidRPr="00475C30">
        <w:rPr>
          <w:rFonts w:ascii="Times New Roman" w:hAnsi="Times New Roman" w:cs="Times New Roman"/>
          <w:sz w:val="24"/>
          <w:szCs w:val="24"/>
        </w:rPr>
        <w:t>lemt par stratēģiskiem projekta īstenošanas jautājumiem</w:t>
      </w:r>
      <w:r w:rsidR="00475C30">
        <w:rPr>
          <w:rFonts w:ascii="Times New Roman" w:hAnsi="Times New Roman" w:cs="Times New Roman"/>
          <w:sz w:val="24"/>
          <w:szCs w:val="24"/>
        </w:rPr>
        <w:t>,</w:t>
      </w:r>
      <w:r w:rsidR="00F43F35">
        <w:rPr>
          <w:rFonts w:ascii="Times New Roman" w:hAnsi="Times New Roman" w:cs="Times New Roman"/>
          <w:sz w:val="24"/>
          <w:szCs w:val="24"/>
        </w:rPr>
        <w:t xml:space="preserve"> </w:t>
      </w:r>
      <w:r>
        <w:rPr>
          <w:rFonts w:ascii="Times New Roman" w:hAnsi="Times New Roman" w:cs="Times New Roman"/>
          <w:sz w:val="24"/>
          <w:szCs w:val="24"/>
        </w:rPr>
        <w:t xml:space="preserve">pārraudzīt KP VIS attīstības projekta gaitu, izvērtēt un prioritizēt KP VIS ekspertu darba grupas priekšlikumus. KP VIS attīstības padomes darbu vada </w:t>
      </w:r>
      <w:r w:rsidR="00F17A9F">
        <w:rPr>
          <w:rFonts w:ascii="Times New Roman" w:hAnsi="Times New Roman" w:cs="Times New Roman"/>
          <w:sz w:val="24"/>
          <w:szCs w:val="24"/>
        </w:rPr>
        <w:t>v</w:t>
      </w:r>
      <w:r>
        <w:rPr>
          <w:rFonts w:ascii="Times New Roman" w:hAnsi="Times New Roman" w:cs="Times New Roman"/>
          <w:sz w:val="24"/>
          <w:szCs w:val="24"/>
        </w:rPr>
        <w:t>adošā iestāde.</w:t>
      </w:r>
      <w:r w:rsidR="00475C30">
        <w:rPr>
          <w:rFonts w:ascii="Times New Roman" w:hAnsi="Times New Roman" w:cs="Times New Roman"/>
          <w:sz w:val="24"/>
          <w:szCs w:val="24"/>
        </w:rPr>
        <w:t xml:space="preserve"> 2018.gada </w:t>
      </w:r>
      <w:r w:rsidR="002C2071">
        <w:rPr>
          <w:rFonts w:ascii="Times New Roman" w:hAnsi="Times New Roman" w:cs="Times New Roman"/>
          <w:sz w:val="24"/>
          <w:szCs w:val="24"/>
        </w:rPr>
        <w:t xml:space="preserve">30.maijā </w:t>
      </w:r>
      <w:r w:rsidR="00475C30">
        <w:rPr>
          <w:rFonts w:ascii="Times New Roman" w:hAnsi="Times New Roman" w:cs="Times New Roman"/>
          <w:sz w:val="24"/>
          <w:szCs w:val="24"/>
        </w:rPr>
        <w:t xml:space="preserve">Finanšu minstrijas rīkojums tika atcelts. Padomes likvidēšana ir saistīta ar to, </w:t>
      </w:r>
      <w:bookmarkStart w:id="236" w:name="_Ref511905208"/>
      <w:r w:rsidR="00475C30">
        <w:rPr>
          <w:rFonts w:ascii="Times New Roman" w:hAnsi="Times New Roman" w:cs="Times New Roman"/>
          <w:sz w:val="24"/>
          <w:szCs w:val="24"/>
        </w:rPr>
        <w:t>ka KPVIS</w:t>
      </w:r>
      <w:r w:rsidR="00475C30" w:rsidRPr="00475C30">
        <w:rPr>
          <w:rFonts w:ascii="Times New Roman" w:hAnsi="Times New Roman" w:cs="Times New Roman"/>
          <w:sz w:val="24"/>
          <w:szCs w:val="24"/>
        </w:rPr>
        <w:t xml:space="preserve"> stratēģiskā vadība daudz efektīvāk</w:t>
      </w:r>
      <w:bookmarkEnd w:id="236"/>
      <w:r w:rsidR="00475C30" w:rsidRPr="00475C30">
        <w:rPr>
          <w:rFonts w:ascii="Times New Roman" w:hAnsi="Times New Roman" w:cs="Times New Roman"/>
          <w:sz w:val="24"/>
          <w:szCs w:val="24"/>
        </w:rPr>
        <w:t xml:space="preserve"> tiek nodrošināta regulāri tiekoties sanāksmēs ar CFLA Programmu vadības un uzraudzības departamenta Vadības informācijas sistēmas nodaļas pārstāvjiem, kur tiek risināti ar KP VIS saistītie aktuālie jautājumi, nepieciešamības gadījumā (būtiskos jautājumos) tiekoties ar KP VIS izstrādātājiem. Tāpat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w:t>
      </w:r>
      <w:r w:rsidR="00475C30">
        <w:rPr>
          <w:rFonts w:ascii="Times New Roman" w:hAnsi="Times New Roman" w:cs="Times New Roman"/>
          <w:sz w:val="24"/>
          <w:szCs w:val="24"/>
        </w:rPr>
        <w:t xml:space="preserve">investīciju pārvaldības </w:t>
      </w:r>
      <w:r w:rsidR="00475C30" w:rsidRPr="00475C30">
        <w:rPr>
          <w:rFonts w:ascii="Times New Roman" w:hAnsi="Times New Roman" w:cs="Times New Roman"/>
          <w:sz w:val="24"/>
          <w:szCs w:val="24"/>
        </w:rPr>
        <w:t>departamenta vadības un CFLA vadības sanāksmēs.</w:t>
      </w:r>
    </w:p>
    <w:p w14:paraId="5F9ED54C" w14:textId="7CEFBFC0"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KP VIS </w:t>
      </w:r>
      <w:r w:rsidR="0074666E">
        <w:rPr>
          <w:rFonts w:ascii="Times New Roman" w:hAnsi="Times New Roman" w:cs="Times New Roman"/>
          <w:sz w:val="24"/>
          <w:szCs w:val="24"/>
        </w:rPr>
        <w:t xml:space="preserve">tiek </w:t>
      </w:r>
      <w:r>
        <w:rPr>
          <w:rFonts w:ascii="Times New Roman" w:hAnsi="Times New Roman" w:cs="Times New Roman"/>
          <w:sz w:val="24"/>
          <w:szCs w:val="24"/>
        </w:rPr>
        <w:t xml:space="preserve">uzkrāti dati atbilstoši </w:t>
      </w:r>
      <w:r w:rsidR="00F17A9F">
        <w:rPr>
          <w:rFonts w:ascii="Times New Roman" w:hAnsi="Times New Roman" w:cs="Times New Roman"/>
          <w:sz w:val="24"/>
          <w:szCs w:val="24"/>
        </w:rPr>
        <w:t xml:space="preserve">Eiropas Komisijas </w:t>
      </w:r>
      <w:r>
        <w:rPr>
          <w:rFonts w:ascii="Times New Roman" w:hAnsi="Times New Roman" w:cs="Times New Roman"/>
          <w:sz w:val="24"/>
          <w:szCs w:val="24"/>
        </w:rPr>
        <w:t xml:space="preserve">regulu un KP VIS ekspertu darba grupā identificētajām nacionālā līmeņa prasībām, t.sk. dalījumā pa dzimumiem un detālām administratīvajām teritorijām, kur tas nepieciešams. </w:t>
      </w:r>
    </w:p>
    <w:p w14:paraId="6B69BE5E" w14:textId="2AEECFE4"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KP VIS </w:t>
      </w:r>
      <w:r w:rsidR="00F53717">
        <w:rPr>
          <w:rFonts w:ascii="Times New Roman" w:hAnsi="Times New Roman" w:cs="Times New Roman"/>
          <w:sz w:val="24"/>
          <w:szCs w:val="24"/>
        </w:rPr>
        <w:t xml:space="preserve">izstrāde ir </w:t>
      </w:r>
      <w:r>
        <w:rPr>
          <w:rFonts w:ascii="Times New Roman" w:hAnsi="Times New Roman" w:cs="Times New Roman"/>
          <w:sz w:val="24"/>
          <w:szCs w:val="24"/>
        </w:rPr>
        <w:t>organizēt</w:t>
      </w:r>
      <w:r w:rsidR="00F53717">
        <w:rPr>
          <w:rFonts w:ascii="Times New Roman" w:hAnsi="Times New Roman" w:cs="Times New Roman"/>
          <w:sz w:val="24"/>
          <w:szCs w:val="24"/>
        </w:rPr>
        <w:t>a</w:t>
      </w:r>
      <w:r>
        <w:rPr>
          <w:rFonts w:ascii="Times New Roman" w:hAnsi="Times New Roman" w:cs="Times New Roman"/>
          <w:sz w:val="24"/>
          <w:szCs w:val="24"/>
        </w:rPr>
        <w:t xml:space="preserve"> pa posmiem atbilstoši </w:t>
      </w:r>
      <w:r w:rsidR="00F17A9F">
        <w:rPr>
          <w:rFonts w:ascii="Times New Roman" w:hAnsi="Times New Roman" w:cs="Times New Roman"/>
          <w:sz w:val="24"/>
          <w:szCs w:val="24"/>
        </w:rPr>
        <w:t>Eiropas Komisijas</w:t>
      </w:r>
      <w:r>
        <w:rPr>
          <w:rFonts w:ascii="Times New Roman" w:hAnsi="Times New Roman" w:cs="Times New Roman"/>
          <w:sz w:val="24"/>
          <w:szCs w:val="24"/>
        </w:rPr>
        <w:t xml:space="preserve"> regulās noteiktajiem termiņiem</w:t>
      </w:r>
      <w:r w:rsidR="00F53717">
        <w:rPr>
          <w:rFonts w:ascii="Times New Roman" w:hAnsi="Times New Roman" w:cs="Times New Roman"/>
          <w:sz w:val="24"/>
          <w:szCs w:val="24"/>
        </w:rPr>
        <w:t xml:space="preserve">. </w:t>
      </w:r>
      <w:r>
        <w:rPr>
          <w:rFonts w:ascii="Times New Roman" w:hAnsi="Times New Roman" w:cs="Times New Roman"/>
          <w:sz w:val="24"/>
          <w:szCs w:val="24"/>
        </w:rPr>
        <w:t xml:space="preserve"> </w:t>
      </w:r>
      <w:r w:rsidR="00F53717">
        <w:rPr>
          <w:rFonts w:ascii="Times New Roman" w:hAnsi="Times New Roman" w:cs="Times New Roman"/>
          <w:sz w:val="24"/>
          <w:szCs w:val="24"/>
        </w:rPr>
        <w:t xml:space="preserve"> 2015</w:t>
      </w:r>
      <w:r w:rsidR="00F17A9F">
        <w:rPr>
          <w:rFonts w:ascii="Times New Roman" w:hAnsi="Times New Roman" w:cs="Times New Roman"/>
          <w:sz w:val="24"/>
          <w:szCs w:val="24"/>
        </w:rPr>
        <w:t>.gada 1.jūlijā</w:t>
      </w:r>
      <w:r w:rsidR="00F53717">
        <w:rPr>
          <w:rFonts w:ascii="Times New Roman" w:hAnsi="Times New Roman" w:cs="Times New Roman"/>
          <w:sz w:val="24"/>
          <w:szCs w:val="24"/>
        </w:rPr>
        <w:t xml:space="preserve"> ievesa </w:t>
      </w:r>
      <w:r w:rsidR="00F17A9F">
        <w:rPr>
          <w:rFonts w:ascii="Times New Roman" w:hAnsi="Times New Roman" w:cs="Times New Roman"/>
          <w:sz w:val="24"/>
          <w:szCs w:val="24"/>
        </w:rPr>
        <w:t>R</w:t>
      </w:r>
      <w:r>
        <w:rPr>
          <w:rFonts w:ascii="Times New Roman" w:hAnsi="Times New Roman" w:cs="Times New Roman"/>
          <w:sz w:val="24"/>
          <w:szCs w:val="24"/>
        </w:rPr>
        <w:t xml:space="preserve">egulas </w:t>
      </w:r>
      <w:r w:rsidR="00F17A9F">
        <w:rPr>
          <w:rFonts w:ascii="Times New Roman" w:hAnsi="Times New Roman" w:cs="Times New Roman"/>
          <w:sz w:val="24"/>
          <w:szCs w:val="24"/>
        </w:rPr>
        <w:t>(ES) Nr.</w:t>
      </w:r>
      <w:r>
        <w:rPr>
          <w:rFonts w:ascii="Times New Roman" w:hAnsi="Times New Roman" w:cs="Times New Roman"/>
          <w:sz w:val="24"/>
          <w:szCs w:val="24"/>
        </w:rPr>
        <w:t>480/2014 III</w:t>
      </w:r>
      <w:r w:rsidR="00F17A9F">
        <w:rPr>
          <w:rFonts w:ascii="Times New Roman" w:hAnsi="Times New Roman" w:cs="Times New Roman"/>
          <w:sz w:val="24"/>
          <w:szCs w:val="24"/>
        </w:rPr>
        <w:t xml:space="preserve"> </w:t>
      </w:r>
      <w:r>
        <w:rPr>
          <w:rFonts w:ascii="Times New Roman" w:hAnsi="Times New Roman" w:cs="Times New Roman"/>
          <w:sz w:val="24"/>
          <w:szCs w:val="24"/>
        </w:rPr>
        <w:t>pielikumā definētos obligātos laukus</w:t>
      </w:r>
      <w:r w:rsidR="00F53717">
        <w:rPr>
          <w:rFonts w:ascii="Times New Roman" w:hAnsi="Times New Roman" w:cs="Times New Roman"/>
          <w:sz w:val="24"/>
          <w:szCs w:val="24"/>
        </w:rPr>
        <w:t xml:space="preserve">, kā arī līdz </w:t>
      </w:r>
      <w:r w:rsidR="00F17A9F">
        <w:rPr>
          <w:rFonts w:ascii="Times New Roman" w:hAnsi="Times New Roman" w:cs="Times New Roman"/>
          <w:sz w:val="24"/>
          <w:szCs w:val="24"/>
        </w:rPr>
        <w:t xml:space="preserve">2015.gada 31.decembrim </w:t>
      </w:r>
      <w:r w:rsidR="00F53717">
        <w:rPr>
          <w:rFonts w:ascii="Times New Roman" w:hAnsi="Times New Roman" w:cs="Times New Roman"/>
          <w:sz w:val="24"/>
          <w:szCs w:val="24"/>
        </w:rPr>
        <w:t>tika</w:t>
      </w:r>
      <w:r>
        <w:rPr>
          <w:rFonts w:ascii="Times New Roman" w:hAnsi="Times New Roman" w:cs="Times New Roman"/>
          <w:sz w:val="24"/>
          <w:szCs w:val="24"/>
        </w:rPr>
        <w:t xml:space="preserve"> nodrošin</w:t>
      </w:r>
      <w:r w:rsidR="00F53717">
        <w:rPr>
          <w:rFonts w:ascii="Times New Roman" w:hAnsi="Times New Roman" w:cs="Times New Roman"/>
          <w:sz w:val="24"/>
          <w:szCs w:val="24"/>
        </w:rPr>
        <w:t>āta</w:t>
      </w:r>
      <w:r>
        <w:rPr>
          <w:rFonts w:ascii="Times New Roman" w:hAnsi="Times New Roman" w:cs="Times New Roman"/>
          <w:sz w:val="24"/>
          <w:szCs w:val="24"/>
        </w:rPr>
        <w:t xml:space="preserve"> elektronisku datu apmaiņas </w:t>
      </w:r>
      <w:r w:rsidR="00F53717">
        <w:rPr>
          <w:rFonts w:ascii="Times New Roman" w:hAnsi="Times New Roman" w:cs="Times New Roman"/>
          <w:sz w:val="24"/>
          <w:szCs w:val="24"/>
        </w:rPr>
        <w:t xml:space="preserve">sistēma </w:t>
      </w:r>
      <w:r>
        <w:rPr>
          <w:rFonts w:ascii="Times New Roman" w:hAnsi="Times New Roman" w:cs="Times New Roman"/>
          <w:sz w:val="24"/>
          <w:szCs w:val="24"/>
        </w:rPr>
        <w:t>projekta iesniedzējiem/finansējuma saņēmējiem. Paralēli minētajiem termiņiem tik</w:t>
      </w:r>
      <w:r w:rsidR="00F53717">
        <w:rPr>
          <w:rFonts w:ascii="Times New Roman" w:hAnsi="Times New Roman" w:cs="Times New Roman"/>
          <w:sz w:val="24"/>
          <w:szCs w:val="24"/>
        </w:rPr>
        <w:t>a</w:t>
      </w:r>
      <w:r w:rsidR="006B4971">
        <w:rPr>
          <w:rFonts w:ascii="Times New Roman" w:hAnsi="Times New Roman" w:cs="Times New Roman"/>
          <w:sz w:val="24"/>
          <w:szCs w:val="24"/>
        </w:rPr>
        <w:t xml:space="preserve"> </w:t>
      </w:r>
      <w:r>
        <w:rPr>
          <w:rFonts w:ascii="Times New Roman" w:hAnsi="Times New Roman" w:cs="Times New Roman"/>
          <w:sz w:val="24"/>
          <w:szCs w:val="24"/>
        </w:rPr>
        <w:t>izstrādāta KP VIS sasaiste ar citiem valsts informācijas sistēmu reģistriem.</w:t>
      </w:r>
    </w:p>
    <w:p w14:paraId="52B8FC5B" w14:textId="2C6F416B"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Atbilstoši Finanšu ministrijas </w:t>
      </w:r>
      <w:r w:rsidR="00F17A9F">
        <w:rPr>
          <w:rFonts w:ascii="Times New Roman" w:hAnsi="Times New Roman" w:cs="Times New Roman"/>
          <w:sz w:val="24"/>
          <w:szCs w:val="24"/>
        </w:rPr>
        <w:t>201</w:t>
      </w:r>
      <w:r w:rsidR="00F251C8">
        <w:rPr>
          <w:rFonts w:ascii="Times New Roman" w:hAnsi="Times New Roman" w:cs="Times New Roman"/>
          <w:sz w:val="24"/>
          <w:szCs w:val="24"/>
        </w:rPr>
        <w:t>9</w:t>
      </w:r>
      <w:r w:rsidR="00F17A9F">
        <w:rPr>
          <w:rFonts w:ascii="Times New Roman" w:hAnsi="Times New Roman" w:cs="Times New Roman"/>
          <w:sz w:val="24"/>
          <w:szCs w:val="24"/>
        </w:rPr>
        <w:t xml:space="preserve">.gada </w:t>
      </w:r>
      <w:r w:rsidR="00F251C8">
        <w:rPr>
          <w:rFonts w:ascii="Times New Roman" w:hAnsi="Times New Roman" w:cs="Times New Roman"/>
          <w:sz w:val="24"/>
          <w:szCs w:val="24"/>
        </w:rPr>
        <w:t>15.maija</w:t>
      </w:r>
      <w:r w:rsidR="00F17A9F">
        <w:rPr>
          <w:rFonts w:ascii="Times New Roman" w:hAnsi="Times New Roman" w:cs="Times New Roman"/>
          <w:sz w:val="24"/>
          <w:szCs w:val="24"/>
        </w:rPr>
        <w:t xml:space="preserve"> </w:t>
      </w:r>
      <w:r w:rsidR="008E6634">
        <w:rPr>
          <w:rFonts w:ascii="Times New Roman" w:hAnsi="Times New Roman" w:cs="Times New Roman"/>
          <w:sz w:val="24"/>
          <w:szCs w:val="24"/>
        </w:rPr>
        <w:t>iekšējiem noteikumiem Nr.12-</w:t>
      </w:r>
      <w:r w:rsidR="00F251C8">
        <w:rPr>
          <w:rFonts w:ascii="Times New Roman" w:hAnsi="Times New Roman" w:cs="Times New Roman"/>
          <w:sz w:val="24"/>
          <w:szCs w:val="24"/>
        </w:rPr>
        <w:t>5</w:t>
      </w:r>
      <w:r w:rsidR="008E6634">
        <w:rPr>
          <w:rFonts w:ascii="Times New Roman" w:hAnsi="Times New Roman" w:cs="Times New Roman"/>
          <w:sz w:val="24"/>
          <w:szCs w:val="24"/>
        </w:rPr>
        <w:t>/</w:t>
      </w:r>
      <w:r w:rsidR="00F251C8">
        <w:rPr>
          <w:rFonts w:ascii="Times New Roman" w:hAnsi="Times New Roman" w:cs="Times New Roman"/>
          <w:sz w:val="24"/>
          <w:szCs w:val="24"/>
        </w:rPr>
        <w:t>9</w:t>
      </w:r>
      <w:r w:rsidR="008E6634">
        <w:rPr>
          <w:rFonts w:ascii="Times New Roman" w:hAnsi="Times New Roman" w:cs="Times New Roman"/>
          <w:sz w:val="24"/>
          <w:szCs w:val="24"/>
        </w:rPr>
        <w:t xml:space="preserve"> </w:t>
      </w:r>
      <w:r w:rsidR="00F17A9F">
        <w:rPr>
          <w:rFonts w:ascii="Times New Roman" w:hAnsi="Times New Roman" w:cs="Times New Roman"/>
          <w:sz w:val="24"/>
          <w:szCs w:val="24"/>
        </w:rPr>
        <w:t>“</w:t>
      </w:r>
      <w:r w:rsidR="00F17A9F" w:rsidRPr="00F17A9F">
        <w:rPr>
          <w:rFonts w:ascii="Times New Roman" w:hAnsi="Times New Roman" w:cs="Times New Roman"/>
          <w:sz w:val="24"/>
          <w:szCs w:val="24"/>
        </w:rPr>
        <w:t>Kohēzijas politikas fondu vadības informācijas sistēmas 2014.-2020.gadam un Centrālās finanšu un līgumu aģentūras vadības informācijas sistēmas izveides, izmantošanas un uzturēšanas kārtība</w:t>
      </w:r>
      <w:r w:rsidR="00F17A9F">
        <w:rPr>
          <w:rFonts w:ascii="Times New Roman" w:hAnsi="Times New Roman" w:cs="Times New Roman"/>
          <w:sz w:val="24"/>
          <w:szCs w:val="24"/>
        </w:rPr>
        <w:t>”</w:t>
      </w:r>
      <w:r>
        <w:rPr>
          <w:rFonts w:ascii="Times New Roman" w:hAnsi="Times New Roman" w:cs="Times New Roman"/>
          <w:sz w:val="24"/>
          <w:szCs w:val="24"/>
        </w:rPr>
        <w:t>:</w:t>
      </w:r>
    </w:p>
    <w:p w14:paraId="337AFF49" w14:textId="6110917C" w:rsidR="005D5C3A" w:rsidRPr="005D5C3A" w:rsidRDefault="00E010BC" w:rsidP="00C559B9">
      <w:pPr>
        <w:pStyle w:val="ListParagraph"/>
        <w:numPr>
          <w:ilvl w:val="0"/>
          <w:numId w:val="58"/>
        </w:numPr>
        <w:spacing w:before="240" w:after="240"/>
        <w:jc w:val="both"/>
        <w:rPr>
          <w:rFonts w:ascii="Times New Roman" w:hAnsi="Times New Roman" w:cs="Times New Roman"/>
          <w:sz w:val="24"/>
          <w:szCs w:val="24"/>
        </w:rPr>
      </w:pPr>
      <w:r w:rsidRPr="005D5C3A">
        <w:rPr>
          <w:rFonts w:ascii="Times New Roman" w:hAnsi="Times New Roman" w:cs="Times New Roman"/>
          <w:sz w:val="24"/>
          <w:szCs w:val="24"/>
        </w:rPr>
        <w:t>CFLA Informācijas sistēmu drošības pārvaldnieks drošības prasību ievērošanu un pārvaldību, veic atbilstoši Valsts informācijas sistēmu vispārējās drošības prasību noteikumiem, t.sk. veicot risku analīzi.</w:t>
      </w:r>
      <w:r w:rsidR="005D5C3A">
        <w:rPr>
          <w:rFonts w:ascii="Times New Roman" w:hAnsi="Times New Roman" w:cs="Times New Roman"/>
          <w:sz w:val="24"/>
          <w:szCs w:val="24"/>
        </w:rPr>
        <w:t xml:space="preserve"> </w:t>
      </w:r>
      <w:r w:rsidR="005D5C3A" w:rsidRPr="005D5C3A">
        <w:rPr>
          <w:rFonts w:ascii="Times New Roman" w:hAnsi="Times New Roman" w:cs="Times New Roman"/>
          <w:iCs/>
          <w:sz w:val="24"/>
          <w:szCs w:val="24"/>
        </w:rPr>
        <w:t>KPVIS</w:t>
      </w:r>
      <w:r w:rsidR="005D5C3A" w:rsidRPr="005D5C3A">
        <w:rPr>
          <w:rFonts w:ascii="Times New Roman" w:hAnsi="Times New Roman" w:cs="Times New Roman"/>
          <w:i/>
          <w:iCs/>
          <w:sz w:val="24"/>
          <w:szCs w:val="24"/>
        </w:rPr>
        <w:t xml:space="preserve"> </w:t>
      </w:r>
      <w:r w:rsidR="005D5C3A">
        <w:rPr>
          <w:rFonts w:ascii="Times New Roman" w:hAnsi="Times New Roman" w:cs="Times New Roman"/>
          <w:sz w:val="24"/>
          <w:szCs w:val="24"/>
        </w:rPr>
        <w:t xml:space="preserve"> pārzinis un turētā</w:t>
      </w:r>
      <w:r w:rsidR="005D5C3A" w:rsidRPr="005D5C3A">
        <w:rPr>
          <w:rFonts w:ascii="Times New Roman" w:hAnsi="Times New Roman" w:cs="Times New Roman"/>
          <w:sz w:val="24"/>
          <w:szCs w:val="24"/>
        </w:rPr>
        <w:t>js ir CFLA</w:t>
      </w:r>
      <w:r w:rsidR="005D5C3A">
        <w:rPr>
          <w:rFonts w:ascii="Times New Roman" w:hAnsi="Times New Roman" w:cs="Times New Roman"/>
          <w:sz w:val="24"/>
          <w:szCs w:val="24"/>
        </w:rPr>
        <w:t>.</w:t>
      </w:r>
    </w:p>
    <w:p w14:paraId="7B8ECE5D" w14:textId="42C404DE" w:rsidR="005D5C3A" w:rsidRPr="005D5C3A" w:rsidRDefault="00E010BC" w:rsidP="00C559B9">
      <w:pPr>
        <w:pStyle w:val="ListParagraph"/>
        <w:numPr>
          <w:ilvl w:val="0"/>
          <w:numId w:val="58"/>
        </w:numPr>
        <w:spacing w:before="240" w:after="240"/>
        <w:jc w:val="both"/>
        <w:rPr>
          <w:rFonts w:ascii="Times New Roman" w:hAnsi="Times New Roman" w:cs="Times New Roman"/>
          <w:sz w:val="24"/>
          <w:szCs w:val="24"/>
        </w:rPr>
      </w:pPr>
      <w:r w:rsidRPr="005D5C3A">
        <w:rPr>
          <w:rFonts w:ascii="Times New Roman" w:hAnsi="Times New Roman" w:cs="Times New Roman"/>
          <w:sz w:val="24"/>
          <w:szCs w:val="24"/>
        </w:rPr>
        <w:t>CFLA nodrošina personu datu aizsardzības obligātās tehniskās un organizatoriskās prasības, kas jāievēro, apstrādājot personas datus atbilstoši normatīvajiem aktiem par personas datu aizsardzības obligātām tehniskām un organizatoriskām prasībām.</w:t>
      </w:r>
      <w:r w:rsidR="005D5C3A" w:rsidRPr="005D5C3A">
        <w:rPr>
          <w:rFonts w:ascii="Times New Roman" w:hAnsi="Times New Roman" w:cs="Times New Roman"/>
          <w:sz w:val="24"/>
          <w:szCs w:val="24"/>
        </w:rPr>
        <w:t xml:space="preserve"> CFLA ir personas datu pārzinis personas datiem, kurus apstrādā KPVIS</w:t>
      </w:r>
      <w:r w:rsidR="005D5C3A" w:rsidRPr="005D5C3A">
        <w:rPr>
          <w:rFonts w:ascii="Times New Roman" w:hAnsi="Times New Roman" w:cs="Times New Roman"/>
          <w:i/>
          <w:iCs/>
          <w:sz w:val="24"/>
          <w:szCs w:val="24"/>
        </w:rPr>
        <w:t>,</w:t>
      </w:r>
      <w:r w:rsidR="005D5C3A">
        <w:rPr>
          <w:rFonts w:ascii="Times New Roman" w:hAnsi="Times New Roman" w:cs="Times New Roman"/>
          <w:i/>
          <w:iCs/>
          <w:sz w:val="24"/>
          <w:szCs w:val="24"/>
        </w:rPr>
        <w:t xml:space="preserve"> </w:t>
      </w:r>
      <w:r w:rsidR="005D5C3A" w:rsidRPr="005D5C3A">
        <w:rPr>
          <w:rFonts w:ascii="Times New Roman" w:hAnsi="Times New Roman" w:cs="Times New Roman"/>
          <w:sz w:val="24"/>
          <w:szCs w:val="24"/>
        </w:rPr>
        <w:t>F</w:t>
      </w:r>
      <w:r w:rsidR="005D5C3A">
        <w:rPr>
          <w:rFonts w:ascii="Times New Roman" w:hAnsi="Times New Roman" w:cs="Times New Roman"/>
          <w:sz w:val="24"/>
          <w:szCs w:val="24"/>
        </w:rPr>
        <w:t>inanšu ministrija</w:t>
      </w:r>
      <w:r w:rsidR="005D5C3A" w:rsidRPr="005D5C3A">
        <w:rPr>
          <w:rFonts w:ascii="Times New Roman" w:hAnsi="Times New Roman" w:cs="Times New Roman"/>
          <w:sz w:val="24"/>
          <w:szCs w:val="24"/>
        </w:rPr>
        <w:t xml:space="preserve"> ir </w:t>
      </w:r>
      <w:r w:rsidR="005D5C3A">
        <w:rPr>
          <w:rFonts w:ascii="Times New Roman" w:hAnsi="Times New Roman" w:cs="Times New Roman"/>
          <w:sz w:val="24"/>
          <w:szCs w:val="24"/>
        </w:rPr>
        <w:t>š</w:t>
      </w:r>
      <w:r w:rsidR="005D5C3A" w:rsidRPr="005D5C3A">
        <w:rPr>
          <w:rFonts w:ascii="Times New Roman" w:hAnsi="Times New Roman" w:cs="Times New Roman"/>
          <w:sz w:val="24"/>
          <w:szCs w:val="24"/>
        </w:rPr>
        <w:t>o personas datu apstrad</w:t>
      </w:r>
      <w:r w:rsidR="005D5C3A">
        <w:rPr>
          <w:rFonts w:ascii="Times New Roman" w:hAnsi="Times New Roman" w:cs="Times New Roman"/>
          <w:sz w:val="24"/>
          <w:szCs w:val="24"/>
        </w:rPr>
        <w:t>ātā</w:t>
      </w:r>
      <w:r w:rsidR="005D5C3A" w:rsidRPr="005D5C3A">
        <w:rPr>
          <w:rFonts w:ascii="Times New Roman" w:hAnsi="Times New Roman" w:cs="Times New Roman"/>
          <w:sz w:val="24"/>
          <w:szCs w:val="24"/>
        </w:rPr>
        <w:t>js.</w:t>
      </w:r>
    </w:p>
    <w:p w14:paraId="27D552C7" w14:textId="77777777" w:rsidR="00E010BC" w:rsidRPr="00443093" w:rsidRDefault="00E010BC" w:rsidP="00E010BC">
      <w:pPr>
        <w:spacing w:before="240" w:after="24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3DD56FB0" w14:textId="0554CAFC" w:rsidR="00E010BC" w:rsidRPr="00443093" w:rsidRDefault="00E010BC" w:rsidP="00C559B9">
      <w:pPr>
        <w:pStyle w:val="ListParagraph"/>
        <w:numPr>
          <w:ilvl w:val="0"/>
          <w:numId w:val="5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C00732">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402A9325" w14:textId="77777777" w:rsidR="00E010BC" w:rsidRDefault="00716745" w:rsidP="00C559B9">
      <w:pPr>
        <w:pStyle w:val="ListParagraph"/>
        <w:numPr>
          <w:ilvl w:val="0"/>
          <w:numId w:val="56"/>
        </w:numPr>
        <w:spacing w:before="240" w:after="240"/>
        <w:jc w:val="both"/>
        <w:rPr>
          <w:rFonts w:ascii="Times New Roman" w:hAnsi="Times New Roman" w:cs="Times New Roman"/>
          <w:sz w:val="24"/>
          <w:szCs w:val="24"/>
        </w:rPr>
      </w:pPr>
      <w:r w:rsidRPr="00716745">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Pr>
          <w:rFonts w:ascii="Times New Roman" w:hAnsi="Times New Roman" w:cs="Times New Roman"/>
          <w:sz w:val="24"/>
          <w:szCs w:val="24"/>
        </w:rPr>
        <w:t>”.</w:t>
      </w:r>
    </w:p>
    <w:p w14:paraId="3C5BD4F9" w14:textId="77777777" w:rsidR="00E010BC" w:rsidRPr="00443093" w:rsidRDefault="00E010BC" w:rsidP="00E010BC">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2A0628D4" w14:textId="279E5E63" w:rsidR="00E010BC" w:rsidRPr="00974B31" w:rsidRDefault="00E010BC" w:rsidP="00C559B9">
      <w:pPr>
        <w:pStyle w:val="ListParagraph"/>
        <w:numPr>
          <w:ilvl w:val="0"/>
          <w:numId w:val="57"/>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F</w:t>
      </w:r>
      <w:r w:rsidR="0017725B" w:rsidRPr="00974B31">
        <w:rPr>
          <w:rFonts w:ascii="Times New Roman" w:hAnsi="Times New Roman" w:cs="Times New Roman"/>
          <w:sz w:val="24"/>
          <w:szCs w:val="24"/>
        </w:rPr>
        <w:t xml:space="preserve">inanšu </w:t>
      </w:r>
      <w:r w:rsidRPr="00974B31">
        <w:rPr>
          <w:rFonts w:ascii="Times New Roman" w:hAnsi="Times New Roman" w:cs="Times New Roman"/>
          <w:sz w:val="24"/>
          <w:szCs w:val="24"/>
        </w:rPr>
        <w:t>M</w:t>
      </w:r>
      <w:r w:rsidR="0017725B" w:rsidRPr="00974B31">
        <w:rPr>
          <w:rFonts w:ascii="Times New Roman" w:hAnsi="Times New Roman" w:cs="Times New Roman"/>
          <w:sz w:val="24"/>
          <w:szCs w:val="24"/>
        </w:rPr>
        <w:t>inistrijas 201</w:t>
      </w:r>
      <w:r w:rsidR="00DE123A" w:rsidRPr="00974B31">
        <w:rPr>
          <w:rFonts w:ascii="Times New Roman" w:hAnsi="Times New Roman" w:cs="Times New Roman"/>
          <w:sz w:val="24"/>
          <w:szCs w:val="24"/>
        </w:rPr>
        <w:t>9</w:t>
      </w:r>
      <w:r w:rsidR="0017725B" w:rsidRPr="00974B31">
        <w:rPr>
          <w:rFonts w:ascii="Times New Roman" w:hAnsi="Times New Roman" w:cs="Times New Roman"/>
          <w:sz w:val="24"/>
          <w:szCs w:val="24"/>
        </w:rPr>
        <w:t xml:space="preserve">.gada </w:t>
      </w:r>
      <w:r w:rsidR="00DE123A" w:rsidRPr="00974B31">
        <w:rPr>
          <w:rFonts w:ascii="Times New Roman" w:hAnsi="Times New Roman" w:cs="Times New Roman"/>
          <w:sz w:val="24"/>
          <w:szCs w:val="24"/>
        </w:rPr>
        <w:t>15.maija</w:t>
      </w:r>
      <w:r w:rsidRPr="00974B31">
        <w:rPr>
          <w:rFonts w:ascii="Times New Roman" w:hAnsi="Times New Roman" w:cs="Times New Roman"/>
          <w:sz w:val="24"/>
          <w:szCs w:val="24"/>
        </w:rPr>
        <w:t xml:space="preserve"> iekšējie noteikumi </w:t>
      </w:r>
      <w:r w:rsidR="0017725B" w:rsidRPr="00974B31">
        <w:rPr>
          <w:rFonts w:ascii="Times New Roman" w:hAnsi="Times New Roman" w:cs="Times New Roman"/>
          <w:sz w:val="24"/>
          <w:szCs w:val="24"/>
        </w:rPr>
        <w:t>12-</w:t>
      </w:r>
      <w:r w:rsidR="00DE123A" w:rsidRPr="00974B31">
        <w:rPr>
          <w:rFonts w:ascii="Times New Roman" w:hAnsi="Times New Roman" w:cs="Times New Roman"/>
          <w:sz w:val="24"/>
          <w:szCs w:val="24"/>
        </w:rPr>
        <w:t>5</w:t>
      </w:r>
      <w:r w:rsidR="0017725B" w:rsidRPr="00974B31">
        <w:rPr>
          <w:rFonts w:ascii="Times New Roman" w:hAnsi="Times New Roman" w:cs="Times New Roman"/>
          <w:sz w:val="24"/>
          <w:szCs w:val="24"/>
        </w:rPr>
        <w:t>/</w:t>
      </w:r>
      <w:r w:rsidR="00DE123A" w:rsidRPr="00974B31">
        <w:rPr>
          <w:rFonts w:ascii="Times New Roman" w:hAnsi="Times New Roman" w:cs="Times New Roman"/>
          <w:sz w:val="24"/>
          <w:szCs w:val="24"/>
        </w:rPr>
        <w:t>9</w:t>
      </w:r>
      <w:r w:rsidR="0017725B" w:rsidRPr="00974B31">
        <w:rPr>
          <w:rFonts w:ascii="Times New Roman" w:hAnsi="Times New Roman" w:cs="Times New Roman"/>
          <w:sz w:val="24"/>
          <w:szCs w:val="24"/>
        </w:rPr>
        <w:t xml:space="preserve"> </w:t>
      </w:r>
      <w:r w:rsidRPr="00974B31">
        <w:rPr>
          <w:rFonts w:ascii="Times New Roman" w:hAnsi="Times New Roman" w:cs="Times New Roman"/>
          <w:sz w:val="24"/>
          <w:szCs w:val="24"/>
        </w:rPr>
        <w:t>“Kohēzijas politikas fondu vadības informācijas sistēmas 2014.-2020.gadam un Centrālās finanšu un līgumu aģentūras vadības informācijas sistēmas izveides, izmantošanas un uzturēšanas kārtība”;</w:t>
      </w:r>
    </w:p>
    <w:p w14:paraId="495914B9" w14:textId="4C5A77BB" w:rsidR="00E010BC" w:rsidRPr="00974B31" w:rsidRDefault="00F17A9F" w:rsidP="00C559B9">
      <w:pPr>
        <w:pStyle w:val="ListParagraph"/>
        <w:numPr>
          <w:ilvl w:val="0"/>
          <w:numId w:val="57"/>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 xml:space="preserve">Vadošās iestādes </w:t>
      </w:r>
      <w:r w:rsidR="00C4145D" w:rsidRPr="00974B31">
        <w:rPr>
          <w:rFonts w:ascii="Times New Roman" w:hAnsi="Times New Roman" w:cs="Times New Roman"/>
          <w:sz w:val="24"/>
          <w:szCs w:val="24"/>
        </w:rPr>
        <w:t xml:space="preserve">2015.gada 6.oktobra </w:t>
      </w:r>
      <w:r w:rsidRPr="00974B31">
        <w:rPr>
          <w:rFonts w:ascii="Times New Roman" w:hAnsi="Times New Roman" w:cs="Times New Roman"/>
          <w:sz w:val="24"/>
          <w:szCs w:val="24"/>
        </w:rPr>
        <w:t>kārtība Nr.3.24.“</w:t>
      </w:r>
      <w:r w:rsidR="00E010BC" w:rsidRPr="00974B31">
        <w:rPr>
          <w:rFonts w:ascii="Times New Roman" w:hAnsi="Times New Roman" w:cs="Times New Roman"/>
          <w:sz w:val="24"/>
          <w:szCs w:val="24"/>
        </w:rPr>
        <w:t xml:space="preserve">Kārtība, kādā </w:t>
      </w:r>
      <w:r w:rsidRPr="00974B31">
        <w:rPr>
          <w:rFonts w:ascii="Times New Roman" w:hAnsi="Times New Roman" w:cs="Times New Roman"/>
          <w:sz w:val="24"/>
          <w:szCs w:val="24"/>
        </w:rPr>
        <w:t>tiek</w:t>
      </w:r>
      <w:r w:rsidR="00E010BC" w:rsidRPr="00974B31">
        <w:rPr>
          <w:rFonts w:ascii="Times New Roman" w:hAnsi="Times New Roman" w:cs="Times New Roman"/>
          <w:sz w:val="24"/>
          <w:szCs w:val="24"/>
        </w:rPr>
        <w:t xml:space="preserve"> nodrošin</w:t>
      </w:r>
      <w:r w:rsidRPr="00974B31">
        <w:rPr>
          <w:rFonts w:ascii="Times New Roman" w:hAnsi="Times New Roman" w:cs="Times New Roman"/>
          <w:sz w:val="24"/>
          <w:szCs w:val="24"/>
        </w:rPr>
        <w:t>āt</w:t>
      </w:r>
      <w:r w:rsidR="00E010BC" w:rsidRPr="00974B31">
        <w:rPr>
          <w:rFonts w:ascii="Times New Roman" w:hAnsi="Times New Roman" w:cs="Times New Roman"/>
          <w:sz w:val="24"/>
          <w:szCs w:val="24"/>
        </w:rPr>
        <w:t>a Kohēzijas politikas fondu vadības informācijas sistēmas 2014.–2020. gadam stratēģisk</w:t>
      </w:r>
      <w:r w:rsidR="00134F6A" w:rsidRPr="00974B31">
        <w:rPr>
          <w:rFonts w:ascii="Times New Roman" w:hAnsi="Times New Roman" w:cs="Times New Roman"/>
          <w:sz w:val="24"/>
          <w:szCs w:val="24"/>
        </w:rPr>
        <w:t>ā</w:t>
      </w:r>
      <w:r w:rsidR="00E010BC" w:rsidRPr="00974B31">
        <w:rPr>
          <w:rFonts w:ascii="Times New Roman" w:hAnsi="Times New Roman" w:cs="Times New Roman"/>
          <w:sz w:val="24"/>
          <w:szCs w:val="24"/>
        </w:rPr>
        <w:t xml:space="preserve"> vadīb</w:t>
      </w:r>
      <w:r w:rsidR="00134F6A" w:rsidRPr="00974B31">
        <w:rPr>
          <w:rFonts w:ascii="Times New Roman" w:hAnsi="Times New Roman" w:cs="Times New Roman"/>
          <w:sz w:val="24"/>
          <w:szCs w:val="24"/>
        </w:rPr>
        <w:t>a</w:t>
      </w:r>
      <w:r w:rsidR="00E010BC" w:rsidRPr="00974B31">
        <w:rPr>
          <w:rFonts w:ascii="Times New Roman" w:hAnsi="Times New Roman" w:cs="Times New Roman"/>
          <w:sz w:val="24"/>
          <w:szCs w:val="24"/>
        </w:rPr>
        <w:t xml:space="preserve"> un datu kvalitātes pārbaud</w:t>
      </w:r>
      <w:r w:rsidR="00134F6A" w:rsidRPr="00974B31">
        <w:rPr>
          <w:rFonts w:ascii="Times New Roman" w:hAnsi="Times New Roman" w:cs="Times New Roman"/>
          <w:sz w:val="24"/>
          <w:szCs w:val="24"/>
        </w:rPr>
        <w:t>e</w:t>
      </w:r>
      <w:r w:rsidRPr="00974B31">
        <w:rPr>
          <w:rFonts w:ascii="Times New Roman" w:hAnsi="Times New Roman" w:cs="Times New Roman"/>
          <w:sz w:val="24"/>
          <w:szCs w:val="24"/>
        </w:rPr>
        <w:t>”</w:t>
      </w:r>
      <w:r w:rsidR="00364FCE" w:rsidRPr="00974B31">
        <w:rPr>
          <w:rFonts w:ascii="Times New Roman" w:hAnsi="Times New Roman" w:cs="Times New Roman"/>
          <w:sz w:val="24"/>
          <w:szCs w:val="24"/>
        </w:rPr>
        <w:t xml:space="preserve"> (a</w:t>
      </w:r>
      <w:r w:rsidR="00C4145D" w:rsidRPr="00974B31">
        <w:rPr>
          <w:rFonts w:ascii="Times New Roman" w:hAnsi="Times New Roman" w:cs="Times New Roman"/>
          <w:sz w:val="24"/>
          <w:szCs w:val="24"/>
        </w:rPr>
        <w:t>ktualizēta 2016.gada 17.novembrī</w:t>
      </w:r>
      <w:r w:rsidR="0099627B" w:rsidRPr="00974B31">
        <w:rPr>
          <w:rFonts w:ascii="Times New Roman" w:hAnsi="Times New Roman" w:cs="Times New Roman"/>
          <w:sz w:val="24"/>
          <w:szCs w:val="24"/>
        </w:rPr>
        <w:t>; 2017.gada 31.augustā</w:t>
      </w:r>
      <w:r w:rsidR="00DE123A" w:rsidRPr="00974B31">
        <w:rPr>
          <w:rFonts w:ascii="Times New Roman" w:hAnsi="Times New Roman" w:cs="Times New Roman"/>
          <w:sz w:val="24"/>
          <w:szCs w:val="24"/>
        </w:rPr>
        <w:t>; 2018.gada 31.oktobrī</w:t>
      </w:r>
      <w:r w:rsidR="00750C3A" w:rsidRPr="00974B31">
        <w:rPr>
          <w:rFonts w:ascii="Times New Roman" w:hAnsi="Times New Roman" w:cs="Times New Roman"/>
          <w:sz w:val="24"/>
          <w:szCs w:val="24"/>
        </w:rPr>
        <w:t>; 2020.gada 14.jūlijā</w:t>
      </w:r>
      <w:r w:rsidR="00364FCE" w:rsidRPr="00974B31">
        <w:rPr>
          <w:rFonts w:ascii="Times New Roman" w:hAnsi="Times New Roman" w:cs="Times New Roman"/>
          <w:sz w:val="24"/>
          <w:szCs w:val="24"/>
        </w:rPr>
        <w:t>)</w:t>
      </w:r>
      <w:r w:rsidR="00E010BC" w:rsidRPr="00974B31">
        <w:rPr>
          <w:rFonts w:ascii="Times New Roman" w:hAnsi="Times New Roman" w:cs="Times New Roman"/>
          <w:sz w:val="24"/>
          <w:szCs w:val="24"/>
        </w:rPr>
        <w:t>;</w:t>
      </w:r>
    </w:p>
    <w:p w14:paraId="797CD086" w14:textId="733BCD81" w:rsidR="00E010BC" w:rsidRPr="00974B31" w:rsidRDefault="00E010BC" w:rsidP="00C559B9">
      <w:pPr>
        <w:pStyle w:val="ListParagraph"/>
        <w:numPr>
          <w:ilvl w:val="0"/>
          <w:numId w:val="57"/>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 xml:space="preserve">Kārtība, kādā atbildīgā iestāde nodrošina, ka </w:t>
      </w:r>
      <w:r w:rsidR="00134F6A" w:rsidRPr="00974B31">
        <w:rPr>
          <w:rFonts w:ascii="Times New Roman" w:hAnsi="Times New Roman" w:cs="Times New Roman"/>
          <w:sz w:val="24"/>
          <w:szCs w:val="24"/>
        </w:rPr>
        <w:t>KP VIS</w:t>
      </w:r>
      <w:r w:rsidRPr="00974B31">
        <w:rPr>
          <w:rFonts w:ascii="Times New Roman" w:hAnsi="Times New Roman" w:cs="Times New Roman"/>
          <w:sz w:val="24"/>
          <w:szCs w:val="24"/>
        </w:rPr>
        <w:t xml:space="preserve"> tiek ievadīti dati par </w:t>
      </w:r>
      <w:r w:rsidR="00134F6A" w:rsidRPr="00974B31">
        <w:rPr>
          <w:rFonts w:ascii="Times New Roman" w:hAnsi="Times New Roman" w:cs="Times New Roman"/>
          <w:sz w:val="24"/>
          <w:szCs w:val="24"/>
        </w:rPr>
        <w:t>SAM</w:t>
      </w:r>
      <w:r w:rsidRPr="00974B31">
        <w:rPr>
          <w:rFonts w:ascii="Times New Roman" w:hAnsi="Times New Roman" w:cs="Times New Roman"/>
          <w:sz w:val="24"/>
          <w:szCs w:val="24"/>
        </w:rPr>
        <w:t xml:space="preserve"> rezultāta rādītājiem:</w:t>
      </w:r>
    </w:p>
    <w:p w14:paraId="4458A448" w14:textId="5847B4BD"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Ekonomikas ministrija:</w:t>
      </w:r>
    </w:p>
    <w:p w14:paraId="36038842" w14:textId="2045955E" w:rsidR="006B6FC4" w:rsidRPr="00974B31" w:rsidRDefault="00F56DF1"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Iekšējie noteikumi kā Ekonomikas ministrija nodrošina datu ievadi un apmaiņu Kohēzijas politikas fondu vadības informācijas sistēmā 2014. – 2020. gadam</w:t>
      </w:r>
      <w:r w:rsidR="00044285" w:rsidRPr="00974B31">
        <w:rPr>
          <w:rFonts w:ascii="Times New Roman" w:hAnsi="Times New Roman" w:cs="Times New Roman"/>
          <w:sz w:val="24"/>
          <w:szCs w:val="24"/>
        </w:rPr>
        <w:t xml:space="preserve"> </w:t>
      </w:r>
      <w:r w:rsidRPr="00974B31">
        <w:rPr>
          <w:rFonts w:ascii="Times New Roman" w:hAnsi="Times New Roman" w:cs="Times New Roman"/>
          <w:sz w:val="24"/>
          <w:szCs w:val="24"/>
        </w:rPr>
        <w:t>(</w:t>
      </w:r>
      <w:r w:rsidR="00044285" w:rsidRPr="00974B31">
        <w:rPr>
          <w:rFonts w:ascii="Times New Roman" w:hAnsi="Times New Roman" w:cs="Times New Roman"/>
          <w:sz w:val="24"/>
          <w:szCs w:val="24"/>
        </w:rPr>
        <w:t>aktualizēti 2016.gada 31.martā</w:t>
      </w:r>
      <w:r w:rsidRPr="00974B31">
        <w:rPr>
          <w:rFonts w:ascii="Times New Roman" w:hAnsi="Times New Roman" w:cs="Times New Roman"/>
          <w:sz w:val="24"/>
          <w:szCs w:val="24"/>
        </w:rPr>
        <w:t>).</w:t>
      </w:r>
    </w:p>
    <w:p w14:paraId="6D966D10" w14:textId="408F0FB6"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Tieslietu ministrija:</w:t>
      </w:r>
    </w:p>
    <w:p w14:paraId="552E9926" w14:textId="392D38F0" w:rsidR="008051F3" w:rsidRPr="00974B31" w:rsidRDefault="00286FE1" w:rsidP="00894C6F">
      <w:pPr>
        <w:pStyle w:val="ListParagraph"/>
        <w:numPr>
          <w:ilvl w:val="0"/>
          <w:numId w:val="87"/>
        </w:numPr>
        <w:spacing w:before="240" w:after="240"/>
        <w:ind w:left="1701" w:hanging="283"/>
        <w:jc w:val="both"/>
        <w:rPr>
          <w:rFonts w:ascii="Times New Roman" w:hAnsi="Times New Roman" w:cs="Times New Roman"/>
          <w:sz w:val="24"/>
          <w:szCs w:val="24"/>
        </w:rPr>
      </w:pPr>
      <w:r w:rsidRPr="00286FE1">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 1-2/9, 17.12.2018. grozījumiem Nr. 1-2/15 un 08.06.2020. grozījumiem Nr. 1-2/5)</w:t>
      </w:r>
      <w:r w:rsidR="00044285" w:rsidRPr="00974B31">
        <w:rPr>
          <w:rFonts w:ascii="Times New Roman" w:hAnsi="Times New Roman" w:cs="Times New Roman"/>
          <w:sz w:val="24"/>
          <w:szCs w:val="24"/>
        </w:rPr>
        <w:t>;</w:t>
      </w:r>
    </w:p>
    <w:p w14:paraId="2141C9DB" w14:textId="2EAC5D59" w:rsidR="006D1521" w:rsidRPr="00974B31" w:rsidRDefault="00505D0C" w:rsidP="00894C6F">
      <w:pPr>
        <w:pStyle w:val="ListParagraph"/>
        <w:numPr>
          <w:ilvl w:val="0"/>
          <w:numId w:val="87"/>
        </w:numPr>
        <w:spacing w:before="240" w:after="240"/>
        <w:ind w:left="1701" w:hanging="283"/>
        <w:jc w:val="both"/>
        <w:rPr>
          <w:rFonts w:ascii="Times New Roman" w:hAnsi="Times New Roman" w:cs="Times New Roman"/>
          <w:sz w:val="24"/>
          <w:szCs w:val="24"/>
        </w:rPr>
      </w:pPr>
      <w:r w:rsidRPr="00505D0C">
        <w:rPr>
          <w:rFonts w:ascii="Times New Roman" w:hAnsi="Times New Roman" w:cs="Times New Roman"/>
          <w:sz w:val="24"/>
          <w:szCs w:val="24"/>
        </w:rPr>
        <w:t>2017. gada 10. augusta rīkojums Nr. 1-1/248 “Par Kohēzijas politikas fondu vadības informācijas sistēmas 2014.-2020. gadam lietošanas tiesībām Tieslietu ministrijā” (aktualizēts ar 15.11.2017. grozījumiem Nr. 1-1/367, 17.07.2018. grozījumiem Nr. 1-1/206 un 04.01.2019. grozījumiem Nr. 1-1/7)</w:t>
      </w:r>
      <w:r w:rsidR="008051F3" w:rsidRPr="00974B31">
        <w:rPr>
          <w:rFonts w:ascii="Times New Roman" w:hAnsi="Times New Roman" w:cs="Times New Roman"/>
          <w:sz w:val="24"/>
          <w:szCs w:val="24"/>
        </w:rPr>
        <w:t>.</w:t>
      </w:r>
    </w:p>
    <w:p w14:paraId="228F6E89" w14:textId="3547DEF9"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Vides aizsardzības un reģionālās attīstības ministrija:</w:t>
      </w:r>
    </w:p>
    <w:p w14:paraId="0F2882E9" w14:textId="77777777" w:rsidR="00553B3D" w:rsidRPr="00974B31" w:rsidRDefault="00A16D85"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kārtība Nr.8 “Kārtība, kādā Vides aizsardzības un reģionālās attīstības ministrija nodrošina Kohēzijas politikas fondu vadības informācijas sistēmas lietošanu” (2.versija, aktualizēta 2017. gada 4. aprīlī).</w:t>
      </w:r>
    </w:p>
    <w:p w14:paraId="7DE36DE0" w14:textId="6634B59F"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Valsts kanceleja:</w:t>
      </w:r>
    </w:p>
    <w:p w14:paraId="7918DCB7" w14:textId="77777777" w:rsidR="00924DB2" w:rsidRPr="00974B31" w:rsidRDefault="00924DB2" w:rsidP="00974B31">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2019. gada 6. septembra rīkojums Nr.2 „Par Eiropas Savienības fondu vadības un kontroles sistēmu specifiskā atbalsta mērķa ieviešanā un uzraudzībā”.</w:t>
      </w:r>
    </w:p>
    <w:p w14:paraId="74475C69" w14:textId="533EC656"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Satiksmes ministrija:</w:t>
      </w:r>
    </w:p>
    <w:p w14:paraId="0CF445CB" w14:textId="77777777" w:rsidR="00C34675" w:rsidRPr="00974B31" w:rsidRDefault="00C34675"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2019.gada 7.marta iekšējie noteikumi Nr.12-15/1 “Datu vadība Kohēzijas politikas fondu vadības informācijas sistēmā 2014.-2020.gadam”.</w:t>
      </w:r>
    </w:p>
    <w:p w14:paraId="5499F05B" w14:textId="37A0CBC1"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Kultūras ministrija:</w:t>
      </w:r>
    </w:p>
    <w:p w14:paraId="6DE5491A" w14:textId="77777777" w:rsidR="00036665" w:rsidRPr="00036665" w:rsidRDefault="00036665" w:rsidP="00624F05">
      <w:pPr>
        <w:pStyle w:val="ListParagraph"/>
        <w:numPr>
          <w:ilvl w:val="0"/>
          <w:numId w:val="87"/>
        </w:numPr>
        <w:spacing w:before="240" w:after="240"/>
        <w:ind w:left="1701" w:hanging="283"/>
        <w:jc w:val="both"/>
        <w:rPr>
          <w:rFonts w:ascii="Times New Roman" w:hAnsi="Times New Roman" w:cs="Times New Roman"/>
          <w:sz w:val="24"/>
          <w:szCs w:val="24"/>
        </w:rPr>
      </w:pPr>
      <w:r w:rsidRPr="00036665">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 (aktualizēti ar 12.05.2020. grozījumiem Nr.2.5-21-1).</w:t>
      </w:r>
    </w:p>
    <w:p w14:paraId="05D93E81" w14:textId="13CBD71C" w:rsidR="00E010BC" w:rsidRPr="00974B31"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974B31">
        <w:rPr>
          <w:rFonts w:ascii="Times New Roman" w:hAnsi="Times New Roman" w:cs="Times New Roman"/>
          <w:sz w:val="24"/>
          <w:szCs w:val="24"/>
        </w:rPr>
        <w:t>Izglītības un zinātnes ministrija:</w:t>
      </w:r>
    </w:p>
    <w:p w14:paraId="0A3EBD20" w14:textId="299D85B4" w:rsidR="00311A16" w:rsidRPr="00974B31" w:rsidRDefault="00311A16" w:rsidP="00974B31">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 xml:space="preserve">2020.gada 28.maija iekšējie noteikumi Nr. </w:t>
      </w:r>
      <w:hyperlink r:id="rId110" w:history="1">
        <w:r w:rsidRPr="00974B31">
          <w:rPr>
            <w:rFonts w:ascii="Times New Roman" w:hAnsi="Times New Roman" w:cs="Times New Roman"/>
            <w:sz w:val="24"/>
            <w:szCs w:val="24"/>
          </w:rPr>
          <w:t>1-6e/20/12</w:t>
        </w:r>
      </w:hyperlink>
      <w:r w:rsidR="000E1E64" w:rsidRPr="00974B31">
        <w:rPr>
          <w:rFonts w:ascii="Times New Roman" w:hAnsi="Times New Roman" w:cs="Times New Roman"/>
          <w:sz w:val="24"/>
          <w:szCs w:val="24"/>
        </w:rPr>
        <w:t xml:space="preserve"> </w:t>
      </w:r>
      <w:r w:rsidRPr="00974B31">
        <w:rPr>
          <w:rFonts w:ascii="Times New Roman" w:hAnsi="Times New Roman" w:cs="Times New Roman"/>
          <w:sz w:val="24"/>
          <w:szCs w:val="24"/>
        </w:rPr>
        <w:t>“Kohēzijas politikas fondu vadības informācijas sistēmas 2014.–2020.gadam lietošanas noteikumi”;</w:t>
      </w:r>
    </w:p>
    <w:p w14:paraId="23EA30F2" w14:textId="00679B67" w:rsidR="00311A16" w:rsidRPr="00974B31" w:rsidRDefault="00311A16" w:rsidP="00974B31">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 xml:space="preserve">2020.gada 15.janvāra  iekšējie noteikumi Nr. </w:t>
      </w:r>
      <w:hyperlink r:id="rId111" w:history="1">
        <w:r w:rsidRPr="00974B31">
          <w:rPr>
            <w:rFonts w:ascii="Times New Roman" w:hAnsi="Times New Roman" w:cs="Times New Roman"/>
            <w:sz w:val="24"/>
            <w:szCs w:val="24"/>
          </w:rPr>
          <w:t>1-6e/19/37</w:t>
        </w:r>
      </w:hyperlink>
      <w:r w:rsidRPr="00974B31">
        <w:rPr>
          <w:rFonts w:ascii="Times New Roman" w:hAnsi="Times New Roman" w:cs="Times New Roman"/>
          <w:sz w:val="24"/>
          <w:szCs w:val="24"/>
        </w:rPr>
        <w:t xml:space="preserve"> “Informācijas sistēmu drošības politika” (aktualizēti 2020.gada 15.jūnijā);</w:t>
      </w:r>
    </w:p>
    <w:p w14:paraId="082BDF53" w14:textId="647C2AE3" w:rsidR="00A4628B" w:rsidRPr="00974B31" w:rsidRDefault="00311A16">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 xml:space="preserve">2020.gada 15.janvāra  iekšējie noteikumi Nr. </w:t>
      </w:r>
      <w:hyperlink r:id="rId112" w:history="1">
        <w:r w:rsidRPr="00974B31">
          <w:rPr>
            <w:rFonts w:ascii="Times New Roman" w:hAnsi="Times New Roman" w:cs="Times New Roman"/>
            <w:sz w:val="24"/>
            <w:szCs w:val="24"/>
          </w:rPr>
          <w:t>1-6e/20/3</w:t>
        </w:r>
      </w:hyperlink>
      <w:r w:rsidRPr="00974B31">
        <w:rPr>
          <w:rFonts w:ascii="Times New Roman" w:hAnsi="Times New Roman" w:cs="Times New Roman"/>
          <w:sz w:val="24"/>
          <w:szCs w:val="24"/>
        </w:rPr>
        <w:t xml:space="preserve"> ”</w:t>
      </w:r>
      <w:hyperlink r:id="rId113" w:history="1">
        <w:r w:rsidRPr="00974B31">
          <w:rPr>
            <w:rFonts w:ascii="Times New Roman" w:hAnsi="Times New Roman" w:cs="Times New Roman"/>
            <w:sz w:val="24"/>
            <w:szCs w:val="24"/>
          </w:rPr>
          <w:t>Informācijas sistēmu lietošanas noteikumi (IS Drošības politika)</w:t>
        </w:r>
      </w:hyperlink>
      <w:r w:rsidRPr="00974B31">
        <w:rPr>
          <w:rFonts w:ascii="Times New Roman" w:hAnsi="Times New Roman" w:cs="Times New Roman"/>
          <w:sz w:val="24"/>
          <w:szCs w:val="24"/>
        </w:rPr>
        <w:t>”.</w:t>
      </w:r>
    </w:p>
    <w:p w14:paraId="759496A2" w14:textId="1656AC0E" w:rsidR="00E010BC"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Labklājības ministrija</w:t>
      </w:r>
      <w:r>
        <w:rPr>
          <w:rFonts w:ascii="Times New Roman" w:hAnsi="Times New Roman" w:cs="Times New Roman"/>
          <w:sz w:val="24"/>
          <w:szCs w:val="24"/>
        </w:rPr>
        <w:t>:</w:t>
      </w:r>
    </w:p>
    <w:p w14:paraId="68E3CE4E" w14:textId="77777777" w:rsidR="006B6FC4" w:rsidRDefault="00F02B96"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F02B96">
        <w:rPr>
          <w:rFonts w:ascii="Times New Roman" w:hAnsi="Times New Roman" w:cs="Times New Roman"/>
          <w:sz w:val="24"/>
          <w:szCs w:val="24"/>
        </w:rPr>
        <w:t>2015.gada 19.augusta iekšējie noteikumi Nr.16/NOT “Kārtība, kādā Labklājības ministrija nodrošina datu ievadi un apmaiņu Kohēzijas politikas fondu vadības informācijas sistēmā 2014. – 2020. gadam”.</w:t>
      </w:r>
    </w:p>
    <w:p w14:paraId="6DBC8524" w14:textId="00D493A3" w:rsidR="00E010BC"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Zemkopības ministrija</w:t>
      </w:r>
      <w:r w:rsidR="00044285">
        <w:rPr>
          <w:rFonts w:ascii="Times New Roman" w:hAnsi="Times New Roman" w:cs="Times New Roman"/>
          <w:sz w:val="24"/>
          <w:szCs w:val="24"/>
        </w:rPr>
        <w:t>:</w:t>
      </w:r>
    </w:p>
    <w:p w14:paraId="7CAABE0B" w14:textId="2F17B45A" w:rsidR="006D2DF3" w:rsidRDefault="006D2DF3"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6D2DF3">
        <w:rPr>
          <w:rFonts w:ascii="Times New Roman" w:hAnsi="Times New Roman" w:cs="Times New Roman"/>
          <w:sz w:val="24"/>
          <w:szCs w:val="24"/>
        </w:rPr>
        <w:t>2018.gada 8.februāra kārtība Nr.4 “Kārtība, kādā Zemkopības ministrija nodrošina datu ievadi Eiropas Savienības struktūrfondu un Kohēzijas fonda vadības informācijas sistēmā 2014.-2020.gadam”</w:t>
      </w:r>
      <w:r w:rsidR="00553B3D">
        <w:rPr>
          <w:rFonts w:ascii="Times New Roman" w:hAnsi="Times New Roman" w:cs="Times New Roman"/>
          <w:sz w:val="24"/>
          <w:szCs w:val="24"/>
        </w:rPr>
        <w:t>.</w:t>
      </w:r>
    </w:p>
    <w:p w14:paraId="3D6CE051" w14:textId="7D6AB554" w:rsidR="00E010BC"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Pr>
          <w:rFonts w:ascii="Times New Roman" w:hAnsi="Times New Roman" w:cs="Times New Roman"/>
          <w:sz w:val="24"/>
          <w:szCs w:val="24"/>
        </w:rPr>
        <w:t>Veselības ministrija:</w:t>
      </w:r>
    </w:p>
    <w:p w14:paraId="7A93276F" w14:textId="7BF99D7C" w:rsidR="00361386" w:rsidRPr="00037FBD" w:rsidRDefault="00A65439"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553B3D">
        <w:rPr>
          <w:rFonts w:ascii="Times New Roman" w:hAnsi="Times New Roman" w:cs="Times New Roman"/>
          <w:sz w:val="24"/>
          <w:szCs w:val="24"/>
        </w:rPr>
        <w:t xml:space="preserve">2019.gada 4.februāra rīkojums Nr.45 “Par procedūras P.75.5 “Eiropas Savienības fondu plānošana un īstenošana 2014. - 2020.gada plānošanas periodā un pēcuzraudzība Eiropas Savienības fondu 2007. - 2013.gada plānošanas periodā” </w:t>
      </w:r>
      <w:r w:rsidRPr="00037FBD">
        <w:rPr>
          <w:rFonts w:ascii="Times New Roman" w:hAnsi="Times New Roman" w:cs="Times New Roman"/>
          <w:sz w:val="24"/>
          <w:szCs w:val="24"/>
        </w:rPr>
        <w:t>apstiprināšanu”</w:t>
      </w:r>
      <w:r w:rsidR="00C97257" w:rsidRPr="00037FBD">
        <w:rPr>
          <w:rFonts w:ascii="Times New Roman" w:hAnsi="Times New Roman" w:cs="Times New Roman"/>
          <w:sz w:val="24"/>
          <w:szCs w:val="24"/>
        </w:rPr>
        <w:t>.</w:t>
      </w:r>
    </w:p>
    <w:p w14:paraId="1423FF97" w14:textId="77777777" w:rsidR="00740EDB" w:rsidRPr="00974B31" w:rsidRDefault="00507C85" w:rsidP="0041141B">
      <w:pPr>
        <w:pStyle w:val="ListParagraph"/>
        <w:numPr>
          <w:ilvl w:val="0"/>
          <w:numId w:val="57"/>
        </w:numPr>
        <w:jc w:val="both"/>
        <w:rPr>
          <w:rFonts w:ascii="Times New Roman" w:hAnsi="Times New Roman" w:cs="Times New Roman"/>
          <w:sz w:val="24"/>
          <w:szCs w:val="24"/>
        </w:rPr>
      </w:pPr>
      <w:r w:rsidRPr="00974B31">
        <w:rPr>
          <w:rFonts w:ascii="Times New Roman" w:hAnsi="Times New Roman" w:cs="Times New Roman"/>
          <w:sz w:val="24"/>
          <w:szCs w:val="24"/>
        </w:rPr>
        <w:t>CFLA 2019.gada 17.septembra iekšējie noteikumi Nr.39-1-3/24  “Centrālās finanšu un līgumu aģentūras informācijas sistēmas drošības noteikumi”.</w:t>
      </w:r>
    </w:p>
    <w:p w14:paraId="56ADB374" w14:textId="649D9066" w:rsidR="00A62288" w:rsidRPr="00974B31" w:rsidRDefault="00A62288">
      <w:pPr>
        <w:pStyle w:val="ListParagraph"/>
        <w:numPr>
          <w:ilvl w:val="0"/>
          <w:numId w:val="57"/>
        </w:numPr>
        <w:jc w:val="both"/>
        <w:rPr>
          <w:rFonts w:ascii="Times New Roman" w:hAnsi="Times New Roman" w:cs="Times New Roman"/>
          <w:sz w:val="24"/>
          <w:szCs w:val="24"/>
        </w:rPr>
      </w:pPr>
      <w:r w:rsidRPr="00974B31">
        <w:rPr>
          <w:rFonts w:ascii="Times New Roman" w:hAnsi="Times New Roman" w:cs="Times New Roman"/>
          <w:sz w:val="24"/>
          <w:szCs w:val="24"/>
        </w:rPr>
        <w:t>CFLA 2019.gada 14.februāra iekšējie noteikumi Nr. 39-1-3/5 “Informācijas drošības politika”</w:t>
      </w:r>
      <w:r w:rsidR="00295A1D" w:rsidRPr="00974B31">
        <w:rPr>
          <w:rFonts w:ascii="Times New Roman" w:hAnsi="Times New Roman" w:cs="Times New Roman"/>
          <w:sz w:val="24"/>
          <w:szCs w:val="24"/>
        </w:rPr>
        <w:t>.</w:t>
      </w:r>
    </w:p>
    <w:p w14:paraId="4C725218" w14:textId="6F87F67B" w:rsidR="00A62288" w:rsidRPr="00974B31" w:rsidRDefault="00A62288" w:rsidP="0041141B">
      <w:pPr>
        <w:pStyle w:val="ListParagraph"/>
        <w:numPr>
          <w:ilvl w:val="0"/>
          <w:numId w:val="57"/>
        </w:numPr>
        <w:jc w:val="both"/>
        <w:rPr>
          <w:rFonts w:ascii="Times New Roman" w:hAnsi="Times New Roman" w:cs="Times New Roman"/>
          <w:sz w:val="24"/>
          <w:szCs w:val="24"/>
        </w:rPr>
      </w:pPr>
      <w:r w:rsidRPr="00974B31">
        <w:rPr>
          <w:rFonts w:ascii="Times New Roman" w:hAnsi="Times New Roman" w:cs="Times New Roman"/>
          <w:sz w:val="24"/>
          <w:szCs w:val="24"/>
        </w:rPr>
        <w:t>CFLA 2019.gada 1.februāra rīkojums Nr. 39-1-4/13 “Par Kohēzijas politikas vadības informācijas sistēmas stratēģiju (spēkā ar 05.02.2019.)</w:t>
      </w:r>
      <w:r w:rsidR="00553B3D" w:rsidRPr="00974B31">
        <w:rPr>
          <w:rFonts w:ascii="Times New Roman" w:hAnsi="Times New Roman" w:cs="Times New Roman"/>
          <w:sz w:val="24"/>
          <w:szCs w:val="24"/>
        </w:rPr>
        <w:t>.</w:t>
      </w:r>
    </w:p>
    <w:p w14:paraId="2BB3A71E" w14:textId="0BB98435" w:rsidR="00A62288" w:rsidRPr="00974B31" w:rsidRDefault="00A62288" w:rsidP="00974B31">
      <w:pPr>
        <w:pStyle w:val="ListParagraph"/>
        <w:numPr>
          <w:ilvl w:val="0"/>
          <w:numId w:val="57"/>
        </w:numPr>
        <w:jc w:val="both"/>
        <w:rPr>
          <w:rFonts w:ascii="Times New Roman" w:hAnsi="Times New Roman" w:cs="Times New Roman"/>
          <w:sz w:val="24"/>
          <w:szCs w:val="24"/>
        </w:rPr>
      </w:pPr>
      <w:r w:rsidRPr="00974B31">
        <w:rPr>
          <w:rFonts w:ascii="Times New Roman" w:hAnsi="Times New Roman" w:cs="Times New Roman"/>
          <w:sz w:val="24"/>
          <w:szCs w:val="24"/>
        </w:rPr>
        <w:t>CFLA 2019.gada 19.jūlija rīkojuma Nr.39-1-4/21</w:t>
      </w:r>
      <w:r w:rsidR="004F2599" w:rsidRPr="00974B31">
        <w:rPr>
          <w:rFonts w:ascii="Times New Roman" w:hAnsi="Times New Roman" w:cs="Times New Roman"/>
          <w:sz w:val="24"/>
          <w:szCs w:val="24"/>
        </w:rPr>
        <w:t xml:space="preserve"> </w:t>
      </w:r>
      <w:r w:rsidRPr="00974B31">
        <w:rPr>
          <w:rFonts w:ascii="Times New Roman" w:hAnsi="Times New Roman" w:cs="Times New Roman"/>
          <w:sz w:val="24"/>
          <w:szCs w:val="24"/>
        </w:rPr>
        <w:t>“Par informācijas tehnoloģiju un informācijas sistēmu risku kartes un risku reģistra apstiprināšanu”</w:t>
      </w:r>
      <w:r w:rsidR="00553B3D" w:rsidRPr="00974B31">
        <w:rPr>
          <w:rFonts w:ascii="Times New Roman" w:hAnsi="Times New Roman" w:cs="Times New Roman"/>
          <w:sz w:val="24"/>
          <w:szCs w:val="24"/>
        </w:rPr>
        <w:t>.</w:t>
      </w:r>
    </w:p>
    <w:p w14:paraId="002908E6" w14:textId="730EF2EC" w:rsidR="002F56E7" w:rsidRPr="00974B31" w:rsidRDefault="002F56E7" w:rsidP="00902E49">
      <w:p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Lai nodrošinātu Centrālās finanšu un līgumu aģentūras Kohēzijas politikas fondu vadības informācijas sistēmas 2014. – 2020.gadam atbilstību starptautiska standarta (ISO/IEC 27001:2013) prasībām, izstrādāti:</w:t>
      </w:r>
    </w:p>
    <w:p w14:paraId="3B5601DF" w14:textId="77777777" w:rsidR="00740EDB" w:rsidRPr="00974B31" w:rsidRDefault="00BF2077" w:rsidP="00C559B9">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2019. gada 30.oktobra rīkojums Nr. 39-1-4/165 “Par Centrālās finanšu un līgumu aģentūras darbības konteksta apstiprināšanu”;</w:t>
      </w:r>
    </w:p>
    <w:p w14:paraId="1B4612A5" w14:textId="77777777" w:rsidR="00902E49" w:rsidRPr="00974B31" w:rsidRDefault="002F56E7" w:rsidP="00C559B9">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2018. gada 26.jūnija rīkojums Nr. 39-1-4/92 ”Par informācijas drošības mērķu noteikšanu”</w:t>
      </w:r>
      <w:r w:rsidR="00902E49" w:rsidRPr="00974B31">
        <w:rPr>
          <w:rFonts w:ascii="Times New Roman" w:hAnsi="Times New Roman" w:cs="Times New Roman"/>
          <w:sz w:val="24"/>
          <w:szCs w:val="24"/>
        </w:rPr>
        <w:t>;</w:t>
      </w:r>
    </w:p>
    <w:p w14:paraId="25E06EE1" w14:textId="1D5C7B93" w:rsidR="001C6678" w:rsidRPr="00974B31" w:rsidRDefault="001C6678" w:rsidP="00C559B9">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2019.gada 9.aprīļa rīkojums Nr. 39-1-4/51 ”Par informācijas sistēmas resursiem”</w:t>
      </w:r>
      <w:r w:rsidR="00974B31" w:rsidRPr="00974B31">
        <w:rPr>
          <w:rFonts w:ascii="Times New Roman" w:hAnsi="Times New Roman" w:cs="Times New Roman"/>
          <w:sz w:val="24"/>
          <w:szCs w:val="24"/>
        </w:rPr>
        <w:t>;</w:t>
      </w:r>
    </w:p>
    <w:p w14:paraId="5BA8CF1A" w14:textId="369E928D" w:rsidR="00740EDB" w:rsidRPr="00974B31" w:rsidRDefault="00811136" w:rsidP="00003C88">
      <w:pPr>
        <w:pStyle w:val="ListParagraph"/>
        <w:numPr>
          <w:ilvl w:val="0"/>
          <w:numId w:val="90"/>
        </w:numPr>
        <w:jc w:val="both"/>
        <w:rPr>
          <w:rFonts w:ascii="Times New Roman" w:hAnsi="Times New Roman" w:cs="Times New Roman"/>
          <w:sz w:val="24"/>
          <w:szCs w:val="24"/>
        </w:rPr>
      </w:pPr>
      <w:r w:rsidRPr="00974B31">
        <w:rPr>
          <w:rFonts w:ascii="Times New Roman" w:hAnsi="Times New Roman" w:cs="Times New Roman"/>
          <w:sz w:val="24"/>
          <w:szCs w:val="24"/>
        </w:rPr>
        <w:t>CFLA 2020.gada 12.maija rīkojums Nr. 39-1-4/57 ”Par informācijas sistēmas resursiem”</w:t>
      </w:r>
      <w:r w:rsidR="00974B31" w:rsidRPr="00974B31">
        <w:rPr>
          <w:rFonts w:ascii="Times New Roman" w:hAnsi="Times New Roman" w:cs="Times New Roman"/>
          <w:sz w:val="24"/>
          <w:szCs w:val="24"/>
        </w:rPr>
        <w:t>;</w:t>
      </w:r>
    </w:p>
    <w:p w14:paraId="7A9CEE5B" w14:textId="1E212C98" w:rsidR="00003C88" w:rsidRPr="00974B31" w:rsidRDefault="00003C88" w:rsidP="00003C88">
      <w:pPr>
        <w:pStyle w:val="ListParagraph"/>
        <w:numPr>
          <w:ilvl w:val="0"/>
          <w:numId w:val="90"/>
        </w:numPr>
        <w:jc w:val="both"/>
        <w:rPr>
          <w:rFonts w:ascii="Times New Roman" w:hAnsi="Times New Roman" w:cs="Times New Roman"/>
          <w:sz w:val="24"/>
          <w:szCs w:val="24"/>
        </w:rPr>
      </w:pPr>
      <w:r w:rsidRPr="00974B31">
        <w:rPr>
          <w:rFonts w:ascii="Times New Roman" w:hAnsi="Times New Roman" w:cs="Times New Roman"/>
          <w:sz w:val="24"/>
          <w:szCs w:val="24"/>
        </w:rPr>
        <w:t>CFLA 2019.gada 1.februāra rīkojums Nr. 39-1-4/13 “Par Kohēzijas politikas vadības informācijas sistēmas st</w:t>
      </w:r>
      <w:r w:rsidR="00974B31" w:rsidRPr="00974B31">
        <w:rPr>
          <w:rFonts w:ascii="Times New Roman" w:hAnsi="Times New Roman" w:cs="Times New Roman"/>
          <w:sz w:val="24"/>
          <w:szCs w:val="24"/>
        </w:rPr>
        <w:t>ratēģiju (spēkā ar 05.02.2019.);</w:t>
      </w:r>
    </w:p>
    <w:p w14:paraId="62C1E737" w14:textId="7B231369" w:rsidR="00003C88" w:rsidRPr="00974B31" w:rsidRDefault="00003C88" w:rsidP="00974B31">
      <w:pPr>
        <w:pStyle w:val="ListParagraph"/>
        <w:numPr>
          <w:ilvl w:val="0"/>
          <w:numId w:val="90"/>
        </w:numPr>
        <w:jc w:val="both"/>
        <w:rPr>
          <w:rFonts w:ascii="Times New Roman" w:hAnsi="Times New Roman" w:cs="Times New Roman"/>
          <w:sz w:val="24"/>
          <w:szCs w:val="24"/>
        </w:rPr>
      </w:pPr>
      <w:r w:rsidRPr="00974B31">
        <w:rPr>
          <w:rFonts w:ascii="Times New Roman" w:hAnsi="Times New Roman" w:cs="Times New Roman"/>
          <w:sz w:val="24"/>
          <w:szCs w:val="24"/>
        </w:rPr>
        <w:t xml:space="preserve">CFLA </w:t>
      </w:r>
      <w:r w:rsidR="002C0A60" w:rsidRPr="00974B31">
        <w:rPr>
          <w:rFonts w:ascii="Times New Roman" w:hAnsi="Times New Roman" w:cs="Times New Roman"/>
          <w:sz w:val="24"/>
          <w:szCs w:val="24"/>
        </w:rPr>
        <w:t>2019.gada 18.jūlija rīkojuma Nr.39-1-4/114</w:t>
      </w:r>
      <w:r w:rsidR="002C0A60" w:rsidRPr="00974B31" w:rsidDel="002C0A60">
        <w:rPr>
          <w:rFonts w:ascii="Times New Roman" w:hAnsi="Times New Roman" w:cs="Times New Roman"/>
          <w:sz w:val="24"/>
          <w:szCs w:val="24"/>
        </w:rPr>
        <w:t xml:space="preserve"> </w:t>
      </w:r>
      <w:r w:rsidRPr="00974B31">
        <w:rPr>
          <w:rFonts w:ascii="Times New Roman" w:hAnsi="Times New Roman" w:cs="Times New Roman"/>
          <w:sz w:val="24"/>
          <w:szCs w:val="24"/>
        </w:rPr>
        <w:t>“Par informācijas tehnoloģiju un informācijas sistēmu risku kartes un risku reģistra apstiprināšanu”</w:t>
      </w:r>
      <w:r w:rsidR="00974B31" w:rsidRPr="00974B31">
        <w:rPr>
          <w:rFonts w:ascii="Times New Roman" w:hAnsi="Times New Roman" w:cs="Times New Roman"/>
          <w:sz w:val="24"/>
          <w:szCs w:val="24"/>
        </w:rPr>
        <w:t>;</w:t>
      </w:r>
    </w:p>
    <w:p w14:paraId="02F695CE" w14:textId="60594450" w:rsidR="00F10253" w:rsidRPr="00974B31" w:rsidRDefault="00A62288" w:rsidP="00C559B9">
      <w:pPr>
        <w:pStyle w:val="ListParagraph"/>
        <w:numPr>
          <w:ilvl w:val="0"/>
          <w:numId w:val="90"/>
        </w:numPr>
        <w:spacing w:before="240" w:after="240"/>
        <w:jc w:val="both"/>
        <w:rPr>
          <w:rFonts w:ascii="Times New Roman" w:hAnsi="Times New Roman" w:cs="Times New Roman"/>
          <w:sz w:val="24"/>
          <w:szCs w:val="24"/>
        </w:rPr>
      </w:pPr>
      <w:r w:rsidRPr="00974B31" w:rsidDel="00DE555A">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tiesības”.</w:t>
      </w:r>
      <w:r w:rsidR="007A1165" w:rsidRPr="00974B31" w:rsidDel="00DE555A">
        <w:rPr>
          <w:rFonts w:ascii="Times New Roman" w:hAnsi="Times New Roman" w:cs="Times New Roman"/>
          <w:sz w:val="24"/>
          <w:szCs w:val="24"/>
        </w:rPr>
        <w:t xml:space="preserve"> </w:t>
      </w:r>
    </w:p>
    <w:p w14:paraId="7C260665" w14:textId="0C5F2E2A" w:rsidR="00902E49" w:rsidRPr="00974B31" w:rsidRDefault="0025458D" w:rsidP="0025458D">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2020.gada 17.jūlija iekšējie noteikumi Nr.39-1-3/37 “Noteikumi, kā Centrālā finanšu un līgumu aģentūra nodrošina Kohēzijas politikas fondu vadības informācijas sistēmas 2014.-2020</w:t>
      </w:r>
      <w:r w:rsidR="00740EDB" w:rsidRPr="00974B31">
        <w:rPr>
          <w:rFonts w:ascii="Times New Roman" w:hAnsi="Times New Roman" w:cs="Times New Roman"/>
          <w:sz w:val="24"/>
          <w:szCs w:val="24"/>
        </w:rPr>
        <w:t>.gadam uzturēšanu un pilnveidi”</w:t>
      </w:r>
      <w:r w:rsidR="00902E49" w:rsidRPr="00974B31">
        <w:rPr>
          <w:rFonts w:ascii="Times New Roman" w:hAnsi="Times New Roman" w:cs="Times New Roman"/>
          <w:sz w:val="24"/>
          <w:szCs w:val="24"/>
        </w:rPr>
        <w:t>;</w:t>
      </w:r>
    </w:p>
    <w:p w14:paraId="63F94620" w14:textId="3188AB8A" w:rsidR="00902E49" w:rsidRPr="00974B31" w:rsidRDefault="002F56E7" w:rsidP="00C559B9">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 xml:space="preserve">CFLA </w:t>
      </w:r>
      <w:r w:rsidR="001D4CE1" w:rsidRPr="00974B31">
        <w:rPr>
          <w:rFonts w:ascii="Times New Roman" w:hAnsi="Times New Roman" w:cs="Times New Roman"/>
          <w:sz w:val="24"/>
          <w:szCs w:val="24"/>
        </w:rPr>
        <w:t xml:space="preserve">2018.gada 18.jūlija </w:t>
      </w:r>
      <w:r w:rsidRPr="00974B31">
        <w:rPr>
          <w:rFonts w:ascii="Times New Roman" w:hAnsi="Times New Roman" w:cs="Times New Roman"/>
          <w:sz w:val="24"/>
          <w:szCs w:val="24"/>
        </w:rPr>
        <w:t>rīkojums Nr. 39-1-4/101 “Par informācijas drošības pārvaldības sistēmas (IDPS) atbilstību starptautiska standarta prasībām”</w:t>
      </w:r>
      <w:r w:rsidR="00902E49" w:rsidRPr="00974B31">
        <w:rPr>
          <w:rFonts w:ascii="Times New Roman" w:hAnsi="Times New Roman" w:cs="Times New Roman"/>
          <w:sz w:val="24"/>
          <w:szCs w:val="24"/>
        </w:rPr>
        <w:t>;</w:t>
      </w:r>
    </w:p>
    <w:p w14:paraId="3311FA0D" w14:textId="707BFB07" w:rsidR="00740EDB" w:rsidRPr="00974B31" w:rsidRDefault="000548C0" w:rsidP="00C559B9">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2019.gada 30. oktobra rīkojums Nr. 39-1-4/164 “Par CFLA Informācijas drošības pārvaldības sistēmas (IDPS) rokasgrāmatas apstiprināšanu”</w:t>
      </w:r>
      <w:r w:rsidR="00740EDB" w:rsidRPr="00974B31">
        <w:rPr>
          <w:rFonts w:ascii="Times New Roman" w:hAnsi="Times New Roman" w:cs="Times New Roman"/>
          <w:sz w:val="24"/>
          <w:szCs w:val="24"/>
        </w:rPr>
        <w:t>;</w:t>
      </w:r>
    </w:p>
    <w:p w14:paraId="2CC91054" w14:textId="77777777" w:rsidR="004D10E2" w:rsidRPr="00974B31" w:rsidRDefault="004D10E2" w:rsidP="00C559B9">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2019.gada 19.jūlija iekšējie noteikumi Nr.39-1-3/21 “Iekšējie noteikumi par kārtību, kādā Centrālā finanšu un līgumu aģentūra nodrošina lietotājiem piekļuvi Kohēzijas politikas fondu vadības informācijas sistēmai 2014.-2020.gadam” un to pielikumi:</w:t>
      </w:r>
    </w:p>
    <w:p w14:paraId="443879A5" w14:textId="2F0F25C6" w:rsidR="004D10E2" w:rsidRPr="00974B31" w:rsidRDefault="004D10E2">
      <w:pPr>
        <w:pStyle w:val="ListParagraph"/>
        <w:numPr>
          <w:ilvl w:val="0"/>
          <w:numId w:val="90"/>
        </w:numPr>
        <w:spacing w:before="240" w:after="240"/>
        <w:ind w:left="1080"/>
        <w:jc w:val="both"/>
        <w:rPr>
          <w:rFonts w:ascii="Times New Roman" w:hAnsi="Times New Roman" w:cs="Times New Roman"/>
          <w:sz w:val="24"/>
          <w:szCs w:val="24"/>
        </w:rPr>
      </w:pPr>
      <w:r w:rsidRPr="00974B31">
        <w:rPr>
          <w:rFonts w:ascii="Times New Roman" w:hAnsi="Times New Roman" w:cs="Times New Roman"/>
          <w:sz w:val="24"/>
          <w:szCs w:val="24"/>
        </w:rPr>
        <w:t>1.pielikums “Iesniegums par datu ievades tiesību piešķiršanu, maiņu un anulēšanu</w:t>
      </w:r>
      <w:r w:rsidR="001D4CE1" w:rsidRPr="00974B31">
        <w:rPr>
          <w:rFonts w:ascii="Times New Roman" w:hAnsi="Times New Roman" w:cs="Times New Roman"/>
          <w:sz w:val="24"/>
          <w:szCs w:val="24"/>
        </w:rPr>
        <w:t xml:space="preserve"> </w:t>
      </w:r>
      <w:r w:rsidRPr="00974B31">
        <w:rPr>
          <w:rFonts w:ascii="Times New Roman" w:hAnsi="Times New Roman" w:cs="Times New Roman"/>
          <w:sz w:val="24"/>
          <w:szCs w:val="24"/>
        </w:rPr>
        <w:t>Kohēzijas politikas fondu vadības informācijas sistēmā 2014.-2020.gadam saskaņā ar Deleģēšanas līguma par integrētu teritoriālo investīciju projektu iesniegumu atlases nodrošināšanu</w:t>
      </w:r>
      <w:r w:rsidR="00CA5796" w:rsidRPr="00974B31">
        <w:rPr>
          <w:rFonts w:ascii="Times New Roman" w:hAnsi="Times New Roman" w:cs="Times New Roman"/>
          <w:sz w:val="24"/>
          <w:szCs w:val="24"/>
        </w:rPr>
        <w:t>;</w:t>
      </w:r>
    </w:p>
    <w:p w14:paraId="459F8B7A" w14:textId="6925C367" w:rsidR="004D10E2" w:rsidRPr="00974B31" w:rsidRDefault="004D10E2" w:rsidP="00C559B9">
      <w:pPr>
        <w:pStyle w:val="ListParagraph"/>
        <w:numPr>
          <w:ilvl w:val="0"/>
          <w:numId w:val="90"/>
        </w:numPr>
        <w:spacing w:before="240" w:after="240"/>
        <w:ind w:left="1080"/>
        <w:jc w:val="both"/>
        <w:rPr>
          <w:rFonts w:ascii="Times New Roman" w:hAnsi="Times New Roman" w:cs="Times New Roman"/>
          <w:sz w:val="24"/>
          <w:szCs w:val="24"/>
        </w:rPr>
      </w:pPr>
      <w:r w:rsidRPr="00974B31">
        <w:rPr>
          <w:rFonts w:ascii="Times New Roman" w:hAnsi="Times New Roman" w:cs="Times New Roman"/>
          <w:sz w:val="24"/>
          <w:szCs w:val="24"/>
        </w:rPr>
        <w:t>2.pielikums “Līgums par Centrālās finanšu un līgumu aģentūras Kohēzijas politikas fondu vadības informācijas sistēmas 2014.-</w:t>
      </w:r>
      <w:r w:rsidR="00624F05">
        <w:rPr>
          <w:rFonts w:ascii="Times New Roman" w:hAnsi="Times New Roman" w:cs="Times New Roman"/>
          <w:sz w:val="24"/>
          <w:szCs w:val="24"/>
        </w:rPr>
        <w:t>2020.gadam e-vides izmantošanu”;</w:t>
      </w:r>
    </w:p>
    <w:p w14:paraId="1362E05F" w14:textId="64F8D3DE" w:rsidR="00093946" w:rsidRPr="00974B31" w:rsidRDefault="004D10E2" w:rsidP="00C559B9">
      <w:pPr>
        <w:pStyle w:val="ListParagraph"/>
        <w:numPr>
          <w:ilvl w:val="0"/>
          <w:numId w:val="90"/>
        </w:numPr>
        <w:spacing w:before="240" w:after="240"/>
        <w:ind w:left="1080"/>
        <w:jc w:val="both"/>
        <w:rPr>
          <w:rFonts w:ascii="Times New Roman" w:hAnsi="Times New Roman" w:cs="Times New Roman"/>
          <w:sz w:val="24"/>
          <w:szCs w:val="24"/>
        </w:rPr>
      </w:pPr>
      <w:r w:rsidRPr="00974B31">
        <w:rPr>
          <w:rFonts w:ascii="Times New Roman" w:hAnsi="Times New Roman" w:cs="Times New Roman"/>
          <w:sz w:val="24"/>
          <w:szCs w:val="24"/>
        </w:rPr>
        <w:t>3.pielikums “Lietotāju tiesību veidlapa”;</w:t>
      </w:r>
    </w:p>
    <w:p w14:paraId="7F28CBC4" w14:textId="77777777" w:rsidR="00CA5796" w:rsidRPr="00974B31" w:rsidRDefault="004D10E2" w:rsidP="00974B31">
      <w:pPr>
        <w:pStyle w:val="ListParagraph"/>
        <w:numPr>
          <w:ilvl w:val="0"/>
          <w:numId w:val="90"/>
        </w:numPr>
        <w:spacing w:before="240" w:after="240"/>
        <w:ind w:left="1080"/>
        <w:jc w:val="both"/>
        <w:rPr>
          <w:rFonts w:ascii="Times New Roman" w:hAnsi="Times New Roman" w:cs="Times New Roman"/>
          <w:sz w:val="24"/>
          <w:szCs w:val="24"/>
        </w:rPr>
      </w:pPr>
      <w:r w:rsidRPr="00974B31">
        <w:rPr>
          <w:rFonts w:ascii="Times New Roman" w:hAnsi="Times New Roman" w:cs="Times New Roman"/>
          <w:sz w:val="24"/>
          <w:szCs w:val="24"/>
        </w:rPr>
        <w:t>4.pielikums “KP VIS 2014.-2020.gadam lietošanas noteikumi”.</w:t>
      </w:r>
    </w:p>
    <w:p w14:paraId="38F8337A" w14:textId="4CA2B8E1" w:rsidR="00CA5796" w:rsidRPr="00974B31" w:rsidRDefault="00CA5796" w:rsidP="00974B31">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tiesības”</w:t>
      </w:r>
      <w:r w:rsidR="002A5DC7" w:rsidRPr="00974B31">
        <w:rPr>
          <w:rFonts w:ascii="Times New Roman" w:hAnsi="Times New Roman" w:cs="Times New Roman"/>
          <w:sz w:val="24"/>
          <w:szCs w:val="24"/>
        </w:rPr>
        <w:t>;</w:t>
      </w:r>
    </w:p>
    <w:p w14:paraId="284CAB18" w14:textId="586081BF" w:rsidR="00CA5796" w:rsidRPr="00974B31" w:rsidRDefault="00CA5796" w:rsidP="00CA5796">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2020.gada 30.marta iekšējie noteikumi Nr. 39-1-3/17 “Saziņas līdzekļu izmantošanas noteikumi”</w:t>
      </w:r>
      <w:r w:rsidR="002A5DC7" w:rsidRPr="00974B31">
        <w:rPr>
          <w:rFonts w:ascii="Times New Roman" w:hAnsi="Times New Roman" w:cs="Times New Roman"/>
          <w:sz w:val="24"/>
          <w:szCs w:val="24"/>
        </w:rPr>
        <w:t>;</w:t>
      </w:r>
    </w:p>
    <w:p w14:paraId="5F401ACD" w14:textId="77777777" w:rsidR="00037FBD" w:rsidRPr="00974B31" w:rsidRDefault="00037FBD" w:rsidP="00037FBD">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 xml:space="preserve">KP VIS Administratora rokasgrāmata (versija 0.9), aktualizēta 23.02.2020. </w:t>
      </w:r>
    </w:p>
    <w:p w14:paraId="39512462" w14:textId="77777777" w:rsidR="00037FBD" w:rsidRPr="00974B31" w:rsidRDefault="00037FBD" w:rsidP="00037FBD">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Iekšējās vides KP VIS lietotāju rokasgrāmata (versija 1.4), aktualizēta 25.03.2020.</w:t>
      </w:r>
    </w:p>
    <w:p w14:paraId="78ED8B61" w14:textId="77777777" w:rsidR="00037FBD" w:rsidRPr="00974B31" w:rsidRDefault="00037FBD" w:rsidP="00037FBD">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 xml:space="preserve">Ārējās vides lietotāju rokasgrāmata (versija 2.4), aktualizēta 14.02.2020. </w:t>
      </w:r>
    </w:p>
    <w:p w14:paraId="13313C08" w14:textId="77777777" w:rsidR="000D411A" w:rsidRPr="00974B31" w:rsidRDefault="00037FBD" w:rsidP="00974B31">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Kohēzijas politikas fondu vadības informācijas sistēmas 2014.-2020.gadam BIZNESA ROKASGRĀMATA (versija 2.05), aktualizēta 02.04.2020.</w:t>
      </w:r>
    </w:p>
    <w:p w14:paraId="40D25676" w14:textId="7D637FBC" w:rsidR="00902E49" w:rsidRDefault="00037FBD" w:rsidP="00974B31">
      <w:pPr>
        <w:pStyle w:val="ListParagraph"/>
        <w:numPr>
          <w:ilvl w:val="0"/>
          <w:numId w:val="9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 xml:space="preserve">Kohēzijas politikas fondu vadības informācijas sistēmas 2014.-2020.gadam Ziņojuma dēlis (versija 2.2), aktualizēta </w:t>
      </w:r>
      <w:r w:rsidR="002B49BA">
        <w:rPr>
          <w:rFonts w:ascii="Times New Roman" w:hAnsi="Times New Roman" w:cs="Times New Roman"/>
          <w:sz w:val="24"/>
          <w:szCs w:val="24"/>
        </w:rPr>
        <w:t>2020.gada 21.jūnijā.</w:t>
      </w:r>
    </w:p>
    <w:p w14:paraId="249FF959" w14:textId="77777777" w:rsidR="00F75364" w:rsidRPr="00974B31" w:rsidRDefault="00F75364" w:rsidP="00F75364">
      <w:pPr>
        <w:pStyle w:val="ListParagraph"/>
        <w:spacing w:before="240" w:after="240"/>
        <w:jc w:val="both"/>
        <w:rPr>
          <w:rFonts w:ascii="Times New Roman" w:hAnsi="Times New Roman" w:cs="Times New Roman"/>
          <w:sz w:val="24"/>
          <w:szCs w:val="24"/>
        </w:rPr>
      </w:pPr>
    </w:p>
    <w:p w14:paraId="1FCE9934" w14:textId="2087E89F" w:rsidR="00E010BC" w:rsidRPr="009F18CE" w:rsidRDefault="00E010BC" w:rsidP="00C559B9">
      <w:pPr>
        <w:pStyle w:val="ListParagraph"/>
        <w:numPr>
          <w:ilvl w:val="0"/>
          <w:numId w:val="57"/>
        </w:numPr>
        <w:spacing w:before="240" w:after="240"/>
        <w:jc w:val="both"/>
        <w:rPr>
          <w:rFonts w:ascii="Times New Roman" w:hAnsi="Times New Roman" w:cs="Times New Roman"/>
          <w:sz w:val="24"/>
          <w:szCs w:val="24"/>
        </w:rPr>
      </w:pPr>
      <w:r w:rsidRPr="009F18CE">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w:t>
      </w:r>
      <w:r w:rsidR="0049271F" w:rsidRPr="009F18CE">
        <w:rPr>
          <w:rFonts w:ascii="Times New Roman" w:hAnsi="Times New Roman" w:cs="Times New Roman"/>
          <w:sz w:val="24"/>
          <w:szCs w:val="24"/>
        </w:rPr>
        <w:t>ES</w:t>
      </w:r>
      <w:r w:rsidRPr="009F18CE">
        <w:rPr>
          <w:rFonts w:ascii="Times New Roman" w:hAnsi="Times New Roman" w:cs="Times New Roman"/>
          <w:sz w:val="24"/>
          <w:szCs w:val="24"/>
        </w:rPr>
        <w:t xml:space="preserve"> fondu ieguldījumu atbilstību attiecīgajiem horizontālajiem principiem, horizontālo principu rādītāju statusu, horizontālo principu ievērošanu darbības programmas </w:t>
      </w:r>
      <w:r w:rsidR="0049271F" w:rsidRPr="009F18CE">
        <w:rPr>
          <w:rFonts w:ascii="Times New Roman" w:hAnsi="Times New Roman" w:cs="Times New Roman"/>
          <w:sz w:val="24"/>
          <w:szCs w:val="24"/>
        </w:rPr>
        <w:t xml:space="preserve">“Izaugsme un nodarbinātība” </w:t>
      </w:r>
      <w:r w:rsidRPr="009F18CE">
        <w:rPr>
          <w:rFonts w:ascii="Times New Roman" w:hAnsi="Times New Roman" w:cs="Times New Roman"/>
          <w:sz w:val="24"/>
          <w:szCs w:val="24"/>
        </w:rPr>
        <w:t xml:space="preserve">ieguldījumu ieviešanā un ievada </w:t>
      </w:r>
      <w:r w:rsidR="0049271F" w:rsidRPr="009F18CE">
        <w:rPr>
          <w:rFonts w:ascii="Times New Roman" w:hAnsi="Times New Roman" w:cs="Times New Roman"/>
          <w:sz w:val="24"/>
          <w:szCs w:val="24"/>
        </w:rPr>
        <w:t>KP VIS</w:t>
      </w:r>
      <w:r w:rsidRPr="009F18CE">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2014.–2020.gada plānošanas perioda vadības likuma 12.panta trešās daļas 15. punktam:</w:t>
      </w:r>
    </w:p>
    <w:p w14:paraId="53D832E9" w14:textId="1871144E" w:rsidR="00E010BC"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Vides aizsardzības un reģionālās attīstības ministrija</w:t>
      </w:r>
      <w:r>
        <w:rPr>
          <w:rFonts w:ascii="Times New Roman" w:hAnsi="Times New Roman" w:cs="Times New Roman"/>
          <w:sz w:val="24"/>
          <w:szCs w:val="24"/>
        </w:rPr>
        <w:t>:</w:t>
      </w:r>
    </w:p>
    <w:p w14:paraId="096A7DD0" w14:textId="77777777" w:rsidR="00CB0B40" w:rsidRDefault="00EF291A"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CB0B40">
        <w:rPr>
          <w:rFonts w:ascii="Times New Roman" w:hAnsi="Times New Roman" w:cs="Times New Roman"/>
          <w:sz w:val="24"/>
          <w:szCs w:val="24"/>
        </w:rPr>
        <w:t>2017. gada 2. februāra “Horizontālā principa “Ilgtspējīga attīstība” rādītāju ievadīšanas kārtība 2014.-2020. gada Eiropas Savienības fondu finanšu plānošanas periodā”.</w:t>
      </w:r>
    </w:p>
    <w:p w14:paraId="53B64BA6" w14:textId="0077A7BC" w:rsidR="00E010BC" w:rsidRDefault="00E010BC" w:rsidP="00C559B9">
      <w:pPr>
        <w:pStyle w:val="ListParagraph"/>
        <w:numPr>
          <w:ilvl w:val="0"/>
          <w:numId w:val="88"/>
        </w:numPr>
        <w:spacing w:before="240" w:after="240"/>
        <w:ind w:left="993" w:hanging="142"/>
        <w:jc w:val="both"/>
        <w:rPr>
          <w:rFonts w:ascii="Times New Roman" w:hAnsi="Times New Roman" w:cs="Times New Roman"/>
          <w:sz w:val="24"/>
          <w:szCs w:val="24"/>
        </w:rPr>
      </w:pPr>
      <w:r w:rsidRPr="00443093">
        <w:rPr>
          <w:rFonts w:ascii="Times New Roman" w:hAnsi="Times New Roman" w:cs="Times New Roman"/>
          <w:sz w:val="24"/>
          <w:szCs w:val="24"/>
        </w:rPr>
        <w:t>Labklājības ministrija</w:t>
      </w:r>
      <w:r>
        <w:rPr>
          <w:rFonts w:ascii="Times New Roman" w:hAnsi="Times New Roman" w:cs="Times New Roman"/>
          <w:sz w:val="24"/>
          <w:szCs w:val="24"/>
        </w:rPr>
        <w:t>:</w:t>
      </w:r>
    </w:p>
    <w:p w14:paraId="54C91EC9" w14:textId="4E5A2C1E" w:rsidR="00E010BC" w:rsidRPr="002320D9" w:rsidRDefault="00621804" w:rsidP="00C559B9">
      <w:pPr>
        <w:pStyle w:val="ListParagraph"/>
        <w:numPr>
          <w:ilvl w:val="0"/>
          <w:numId w:val="87"/>
        </w:numPr>
        <w:spacing w:before="240" w:after="240"/>
        <w:ind w:left="1701" w:hanging="283"/>
        <w:jc w:val="both"/>
        <w:rPr>
          <w:rFonts w:ascii="Times New Roman" w:hAnsi="Times New Roman" w:cs="Times New Roman"/>
          <w:sz w:val="24"/>
          <w:szCs w:val="24"/>
        </w:rPr>
      </w:pPr>
      <w:r w:rsidRPr="00974B31">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w:t>
      </w:r>
      <w:r w:rsidRPr="00621804">
        <w:rPr>
          <w:rFonts w:ascii="Times New Roman" w:hAnsi="Times New Roman" w:cs="Times New Roman"/>
          <w:sz w:val="24"/>
          <w:szCs w:val="24"/>
        </w:rPr>
        <w:t>anas uzraudzību un koordināciju</w:t>
      </w:r>
      <w:r w:rsidR="002320D9">
        <w:rPr>
          <w:rFonts w:ascii="Times New Roman" w:hAnsi="Times New Roman" w:cs="Times New Roman"/>
          <w:sz w:val="24"/>
          <w:szCs w:val="24"/>
        </w:rPr>
        <w:t>”.</w:t>
      </w:r>
    </w:p>
    <w:p w14:paraId="42AEF2A4" w14:textId="77777777" w:rsidR="00E70B17" w:rsidRDefault="00E70B17" w:rsidP="00C559B9">
      <w:pPr>
        <w:pStyle w:val="Heading2"/>
        <w:numPr>
          <w:ilvl w:val="1"/>
          <w:numId w:val="43"/>
        </w:numPr>
        <w:jc w:val="both"/>
        <w:rPr>
          <w:rFonts w:eastAsia="Times New Roman"/>
          <w:lang w:eastAsia="lv-LV"/>
        </w:rPr>
      </w:pPr>
      <w:bookmarkStart w:id="237" w:name="_Toc413229891"/>
      <w:bookmarkStart w:id="238" w:name="_Toc420918872"/>
      <w:bookmarkStart w:id="239" w:name="_Toc54963014"/>
      <w:r w:rsidRPr="00286062">
        <w:rPr>
          <w:rFonts w:eastAsia="Times New Roman"/>
          <w:lang w:eastAsia="lv-LV"/>
        </w:rPr>
        <w:t>Tādu procedūru apraksts, kuras izmanto, lai pārbaudītu, vai ir nodrošināta IT sistēmu drošība.</w:t>
      </w:r>
      <w:bookmarkEnd w:id="237"/>
      <w:bookmarkEnd w:id="238"/>
      <w:bookmarkEnd w:id="239"/>
    </w:p>
    <w:p w14:paraId="166B26BF" w14:textId="4491C608" w:rsidR="00FC5908" w:rsidRPr="00FC5908" w:rsidRDefault="00FC5908" w:rsidP="002320D9">
      <w:pPr>
        <w:rPr>
          <w:lang w:eastAsia="lv-LV"/>
        </w:rPr>
      </w:pPr>
    </w:p>
    <w:p w14:paraId="27BA2B6E" w14:textId="77777777" w:rsidR="00FC5908" w:rsidRPr="00FC5908" w:rsidRDefault="00FC5908" w:rsidP="00FC5908">
      <w:pPr>
        <w:jc w:val="both"/>
        <w:rPr>
          <w:rFonts w:ascii="Times New Roman" w:hAnsi="Times New Roman" w:cs="Times New Roman"/>
          <w:sz w:val="24"/>
          <w:lang w:eastAsia="lv-LV"/>
        </w:rPr>
      </w:pPr>
      <w:r w:rsidRPr="00FC5908">
        <w:rPr>
          <w:rFonts w:ascii="Times New Roman" w:hAnsi="Times New Roman" w:cs="Times New Roman"/>
          <w:sz w:val="24"/>
          <w:lang w:eastAsia="lv-LV"/>
        </w:rPr>
        <w:t xml:space="preserve">KP VIS tiek izstrādāta atbilstoši Latvijas IS drošības prasībām, kas ir balstītas uz starptautiskiem standartiem. </w:t>
      </w:r>
      <w:r>
        <w:rPr>
          <w:rFonts w:ascii="Times New Roman" w:hAnsi="Times New Roman" w:cs="Times New Roman"/>
          <w:sz w:val="24"/>
          <w:lang w:eastAsia="lv-LV"/>
        </w:rPr>
        <w:t>Sistēma darbosies pēc ISO 27001:2013</w:t>
      </w:r>
      <w:r w:rsidR="003255CF">
        <w:rPr>
          <w:rFonts w:ascii="Times New Roman" w:hAnsi="Times New Roman" w:cs="Times New Roman"/>
          <w:sz w:val="24"/>
          <w:lang w:eastAsia="lv-LV"/>
        </w:rPr>
        <w:t xml:space="preserve"> standart</w:t>
      </w:r>
      <w:r w:rsidR="00442723">
        <w:rPr>
          <w:rFonts w:ascii="Times New Roman" w:hAnsi="Times New Roman" w:cs="Times New Roman"/>
          <w:sz w:val="24"/>
          <w:lang w:eastAsia="lv-LV"/>
        </w:rPr>
        <w:t>a</w:t>
      </w:r>
      <w:r>
        <w:rPr>
          <w:rFonts w:ascii="Times New Roman" w:hAnsi="Times New Roman" w:cs="Times New Roman"/>
          <w:sz w:val="24"/>
          <w:lang w:eastAsia="lv-LV"/>
        </w:rPr>
        <w:t xml:space="preserve">. </w:t>
      </w:r>
    </w:p>
    <w:p w14:paraId="2C20DDB9" w14:textId="77777777" w:rsidR="00FC5908" w:rsidRDefault="00FC5908" w:rsidP="00FC5908">
      <w:pPr>
        <w:jc w:val="both"/>
        <w:rPr>
          <w:rFonts w:ascii="Times New Roman" w:hAnsi="Times New Roman" w:cs="Times New Roman"/>
          <w:sz w:val="24"/>
          <w:lang w:eastAsia="lv-LV"/>
        </w:rPr>
      </w:pPr>
    </w:p>
    <w:p w14:paraId="49ABB482" w14:textId="0A770CD4" w:rsidR="00FC5908" w:rsidRDefault="00FC5908" w:rsidP="00FC5908">
      <w:pPr>
        <w:jc w:val="both"/>
        <w:rPr>
          <w:rFonts w:ascii="Times New Roman" w:hAnsi="Times New Roman" w:cs="Times New Roman"/>
          <w:sz w:val="24"/>
          <w:lang w:eastAsia="lv-LV"/>
        </w:rPr>
      </w:pPr>
      <w:r>
        <w:rPr>
          <w:rFonts w:ascii="Times New Roman" w:hAnsi="Times New Roman" w:cs="Times New Roman"/>
          <w:sz w:val="24"/>
          <w:lang w:eastAsia="lv-LV"/>
        </w:rPr>
        <w:t>Procedūras:</w:t>
      </w:r>
    </w:p>
    <w:p w14:paraId="1DDA7E69" w14:textId="77777777" w:rsidR="0092364B" w:rsidRPr="00974B31" w:rsidRDefault="003E16A5" w:rsidP="00C559B9">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2019.gada 17.septembra iekšējie noteikumi Nr.39-1-3/24 „Centrālās finanšu un līgumu aģentūras informācijas sistēmas drošības noteikumi”.</w:t>
      </w:r>
    </w:p>
    <w:p w14:paraId="6DE21CCA" w14:textId="01693D2C" w:rsidR="00F66071" w:rsidRPr="00974B31" w:rsidRDefault="001316CC" w:rsidP="00C559B9">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2019.gada 14.februāra iekšējie noteikumi Nr.39-1-3/5 “Informācijas drošības politika”</w:t>
      </w:r>
      <w:r w:rsidR="00D66778" w:rsidRPr="00974B31">
        <w:rPr>
          <w:rFonts w:ascii="Times New Roman" w:hAnsi="Times New Roman" w:cs="Times New Roman"/>
          <w:sz w:val="24"/>
          <w:szCs w:val="24"/>
          <w:lang w:eastAsia="lv-LV"/>
        </w:rPr>
        <w:t>.</w:t>
      </w:r>
    </w:p>
    <w:p w14:paraId="149911F6" w14:textId="77777777" w:rsidR="00DE75D0" w:rsidRPr="00974B31" w:rsidRDefault="0092364B">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2019.gada 14.februāra iekšējie noteikumi Nr.39-1-3/4 “Noteikumi, kā Centrālajā finanšu un līgumu aģentūrā piešķir, ierobežo un anulē informācijas sistēmu resursu lietotāju tiesības”.</w:t>
      </w:r>
    </w:p>
    <w:p w14:paraId="24087594" w14:textId="700DB2E4" w:rsidR="0092364B" w:rsidRPr="00974B31" w:rsidRDefault="00F937E4">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2020.gada 17.jūlija iekšējie noteikumi Nr.39-1-3/38 “Noteikumi, kā Centrālā finanšu un līgumu aģentūra nodrošina Kohēzijas politikas fondu vadības informācijas sistēmas 2014.-2020.gadam uzturēšanu un pilnveidi”.</w:t>
      </w:r>
    </w:p>
    <w:p w14:paraId="1EE60049" w14:textId="77777777" w:rsidR="008C0C69" w:rsidRPr="00974B31" w:rsidRDefault="008C0C69" w:rsidP="008C0C69">
      <w:pPr>
        <w:pStyle w:val="ListParagraph"/>
        <w:numPr>
          <w:ilvl w:val="0"/>
          <w:numId w:val="6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CFLA 2019.gada 19.jūlija iekšējie noteikumi Nr.39-1-3/21 “Iekšējie noteikumi par kārtību, kādā Centrālā finanšu un līgumu aģentūra nodrošina lietotājiem piekļuvi Kohēzijas politikas fondu vadības informācijas sistēmai 2014.-2020.gadam” un to pielikumi:</w:t>
      </w:r>
    </w:p>
    <w:p w14:paraId="78A5C4D0" w14:textId="77777777" w:rsidR="008C0C69" w:rsidRPr="00974B31" w:rsidRDefault="008C0C69" w:rsidP="008C0C69">
      <w:pPr>
        <w:pStyle w:val="ListParagraph"/>
        <w:numPr>
          <w:ilvl w:val="0"/>
          <w:numId w:val="6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1.pielikums “Iesniegums par datu ievades tiesību piešķiršanu, maiņu un anulēšanu Kohēzijas politikas fondu vadības informācijas sistēmā 2014.-2020.gadam saskaņā ar Deleģēšanas līguma par integrētu teritoriālo investīciju projektu iesniegumu atlases nodrošināšanu;</w:t>
      </w:r>
    </w:p>
    <w:p w14:paraId="0A7C46AB" w14:textId="77777777" w:rsidR="008C0C69" w:rsidRPr="00974B31" w:rsidRDefault="008C0C69" w:rsidP="008C0C69">
      <w:pPr>
        <w:pStyle w:val="ListParagraph"/>
        <w:numPr>
          <w:ilvl w:val="0"/>
          <w:numId w:val="6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2.pielikums “Līgums par Centrālās finanšu un līgumu aģentūras Kohēzijas politikas fondu vadības informācijas sistēmas 2014.-2020.gadam e-vides izmantošanu”,</w:t>
      </w:r>
    </w:p>
    <w:p w14:paraId="5CAFBF33" w14:textId="77777777" w:rsidR="008C0C69" w:rsidRPr="00974B31" w:rsidRDefault="008C0C69" w:rsidP="008C0C69">
      <w:pPr>
        <w:pStyle w:val="ListParagraph"/>
        <w:numPr>
          <w:ilvl w:val="0"/>
          <w:numId w:val="60"/>
        </w:numPr>
        <w:spacing w:before="240" w:after="240"/>
        <w:jc w:val="both"/>
        <w:rPr>
          <w:rFonts w:ascii="Times New Roman" w:hAnsi="Times New Roman" w:cs="Times New Roman"/>
          <w:sz w:val="24"/>
          <w:szCs w:val="24"/>
        </w:rPr>
      </w:pPr>
      <w:r w:rsidRPr="00974B31">
        <w:rPr>
          <w:rFonts w:ascii="Times New Roman" w:hAnsi="Times New Roman" w:cs="Times New Roman"/>
          <w:sz w:val="24"/>
          <w:szCs w:val="24"/>
        </w:rPr>
        <w:t>3.pielikums “Lietotāju tiesību veidlapa”;</w:t>
      </w:r>
    </w:p>
    <w:p w14:paraId="5D46E064" w14:textId="77777777" w:rsidR="008C0C69" w:rsidRPr="00974B31" w:rsidRDefault="008C0C69" w:rsidP="008C0C69">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rPr>
        <w:t>4.pielikums “KP VIS 2014.-2020.gadam lietošanas noteikumi”.</w:t>
      </w:r>
    </w:p>
    <w:p w14:paraId="0F8BCAB8" w14:textId="77777777" w:rsidR="008C0C69" w:rsidRPr="00974B31" w:rsidRDefault="008C0C69" w:rsidP="008C0C69">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Saskaņā ar Valsts pārvaldes iekārtas likuma 72.panta pirmās daļas 2.punktu izdoti:</w:t>
      </w:r>
    </w:p>
    <w:p w14:paraId="00ECB669" w14:textId="2A70BDD1" w:rsidR="008C0C69" w:rsidRPr="00974B31" w:rsidRDefault="008C0C69" w:rsidP="008C0C69">
      <w:pPr>
        <w:pStyle w:val="ListParagraph"/>
        <w:numPr>
          <w:ilvl w:val="1"/>
          <w:numId w:val="108"/>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2018.gada 25.maija iekšējie noteikumi Nr.39-1-3/11 “Perso</w:t>
      </w:r>
      <w:r w:rsidR="00974B31">
        <w:rPr>
          <w:rFonts w:ascii="Times New Roman" w:hAnsi="Times New Roman" w:cs="Times New Roman"/>
          <w:sz w:val="24"/>
          <w:szCs w:val="24"/>
          <w:lang w:eastAsia="lv-LV"/>
        </w:rPr>
        <w:t>nas datu aizsardzības politika”;</w:t>
      </w:r>
    </w:p>
    <w:p w14:paraId="5894D255" w14:textId="71199812" w:rsidR="008C0C69" w:rsidRPr="00974B31" w:rsidRDefault="008C0C69" w:rsidP="00974B31">
      <w:pPr>
        <w:pStyle w:val="ListParagraph"/>
        <w:numPr>
          <w:ilvl w:val="1"/>
          <w:numId w:val="108"/>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2018.gada 24.maija iekšējie noteikumi Nr.39-1-3/10 “Centrālās finanšu un līgumu aģentūras personas videonovērošanas datu apstrādes aizsardzības noteikumi”.</w:t>
      </w:r>
    </w:p>
    <w:p w14:paraId="1670843E" w14:textId="0E08D540" w:rsidR="009F18CE" w:rsidRPr="00974B31" w:rsidRDefault="00C22F31">
      <w:pPr>
        <w:pStyle w:val="ListParagraph"/>
        <w:numPr>
          <w:ilvl w:val="0"/>
          <w:numId w:val="60"/>
        </w:numPr>
        <w:jc w:val="both"/>
        <w:rPr>
          <w:rFonts w:ascii="Times New Roman" w:hAnsi="Times New Roman" w:cs="Times New Roman"/>
          <w:sz w:val="24"/>
          <w:szCs w:val="24"/>
          <w:lang w:eastAsia="lv-LV"/>
        </w:rPr>
      </w:pPr>
      <w:r w:rsidRPr="00974B31">
        <w:rPr>
          <w:rFonts w:ascii="Times New Roman" w:hAnsi="Times New Roman" w:cs="Times New Roman"/>
          <w:sz w:val="24"/>
          <w:szCs w:val="24"/>
          <w:lang w:eastAsia="lv-LV"/>
        </w:rPr>
        <w:t>CFLA 2018.gada 13.jūnija iekšējie noteikumi Nr.39-1-3/14 “Iekšējie noteikumi par kārtību, kādā Centrālā finanšu un līgumu aģentūra nodrošina lietotājiem piekļuvi Kohēzijas politikas fondu vadības informācijas sistēmai 2014.-2020.gadam” un to pielikumi:</w:t>
      </w:r>
      <w:r w:rsidR="009F18CE" w:rsidRPr="00974B31">
        <w:rPr>
          <w:rFonts w:ascii="Times New Roman" w:hAnsi="Times New Roman" w:cs="Times New Roman"/>
          <w:sz w:val="24"/>
          <w:szCs w:val="24"/>
          <w:lang w:eastAsia="lv-LV"/>
        </w:rPr>
        <w:t xml:space="preserve"> </w:t>
      </w:r>
      <w:r w:rsidRPr="00974B31">
        <w:rPr>
          <w:rFonts w:ascii="Times New Roman" w:hAnsi="Times New Roman" w:cs="Times New Roman"/>
          <w:sz w:val="24"/>
          <w:szCs w:val="24"/>
          <w:lang w:eastAsia="lv-LV"/>
        </w:rPr>
        <w:t>1.pielikums “Iesniegums par datu ievades tiesību piešķiršanu, maiņu un anulēšanu</w:t>
      </w:r>
      <w:r w:rsidR="006D371C" w:rsidRPr="00974B31">
        <w:rPr>
          <w:rFonts w:ascii="Times New Roman" w:hAnsi="Times New Roman" w:cs="Times New Roman"/>
          <w:sz w:val="24"/>
          <w:szCs w:val="24"/>
          <w:lang w:eastAsia="lv-LV"/>
        </w:rPr>
        <w:t xml:space="preserve"> </w:t>
      </w:r>
      <w:r w:rsidRPr="00974B31">
        <w:rPr>
          <w:rFonts w:ascii="Times New Roman" w:hAnsi="Times New Roman" w:cs="Times New Roman"/>
          <w:sz w:val="24"/>
          <w:szCs w:val="24"/>
          <w:lang w:eastAsia="lv-LV"/>
        </w:rPr>
        <w:t>Kohēzijas politikas fondu vadības informācijas sistēmā 2014.-2020.gadam saskaņā ar Deleģēšanas līguma par integrētu teritoriālo investīciju projektu iesniegumu atlases nodrošināšanu</w:t>
      </w:r>
      <w:r w:rsidR="00F36F77" w:rsidRPr="00974B31">
        <w:rPr>
          <w:rFonts w:ascii="Times New Roman" w:hAnsi="Times New Roman" w:cs="Times New Roman"/>
          <w:sz w:val="24"/>
          <w:szCs w:val="24"/>
          <w:lang w:eastAsia="lv-LV"/>
        </w:rPr>
        <w:t>;</w:t>
      </w:r>
      <w:r w:rsidR="009F18CE" w:rsidRPr="00974B31">
        <w:rPr>
          <w:rFonts w:ascii="Times New Roman" w:hAnsi="Times New Roman" w:cs="Times New Roman"/>
          <w:sz w:val="24"/>
          <w:szCs w:val="24"/>
          <w:lang w:eastAsia="lv-LV"/>
        </w:rPr>
        <w:t xml:space="preserve"> </w:t>
      </w:r>
      <w:r w:rsidRPr="00974B31">
        <w:rPr>
          <w:rFonts w:ascii="Times New Roman" w:hAnsi="Times New Roman" w:cs="Times New Roman"/>
          <w:sz w:val="24"/>
          <w:szCs w:val="24"/>
          <w:lang w:eastAsia="lv-LV"/>
        </w:rPr>
        <w:t>2.pielikums “Līgums par Centrālās finanšu un līgumu aģentūras Kohēzijas politikas fondu vadības informācijas sistēmas 2014.-2020.gadam e-vides izmantošanu”,</w:t>
      </w:r>
      <w:r w:rsidR="009F18CE" w:rsidRPr="00974B31">
        <w:rPr>
          <w:rFonts w:ascii="Times New Roman" w:hAnsi="Times New Roman" w:cs="Times New Roman"/>
          <w:sz w:val="24"/>
          <w:szCs w:val="24"/>
          <w:lang w:eastAsia="lv-LV"/>
        </w:rPr>
        <w:t xml:space="preserve"> </w:t>
      </w:r>
      <w:r w:rsidRPr="00974B31">
        <w:rPr>
          <w:rFonts w:ascii="Times New Roman" w:hAnsi="Times New Roman" w:cs="Times New Roman"/>
          <w:sz w:val="24"/>
          <w:szCs w:val="24"/>
          <w:lang w:eastAsia="lv-LV"/>
        </w:rPr>
        <w:t>3.pielikums “Lietotāju tiesību veidlapa”;</w:t>
      </w:r>
      <w:r w:rsidR="009F18CE" w:rsidRPr="00974B31">
        <w:rPr>
          <w:rFonts w:ascii="Times New Roman" w:hAnsi="Times New Roman" w:cs="Times New Roman"/>
          <w:sz w:val="24"/>
          <w:szCs w:val="24"/>
          <w:lang w:eastAsia="lv-LV"/>
        </w:rPr>
        <w:t xml:space="preserve"> </w:t>
      </w:r>
      <w:r w:rsidRPr="00974B31">
        <w:rPr>
          <w:rFonts w:ascii="Times New Roman" w:hAnsi="Times New Roman" w:cs="Times New Roman"/>
          <w:sz w:val="24"/>
          <w:szCs w:val="24"/>
          <w:lang w:eastAsia="lv-LV"/>
        </w:rPr>
        <w:t>4.pielikums “KP VIS 2014.-2020.gadam lietošanas noteikumi”.</w:t>
      </w:r>
    </w:p>
    <w:p w14:paraId="79773406" w14:textId="77777777" w:rsidR="003255CF" w:rsidRPr="00FC5908" w:rsidRDefault="003255CF" w:rsidP="003255CF">
      <w:pPr>
        <w:pStyle w:val="ListParagraph"/>
        <w:ind w:left="1065"/>
        <w:jc w:val="both"/>
        <w:rPr>
          <w:rFonts w:ascii="Times New Roman" w:hAnsi="Times New Roman" w:cs="Times New Roman"/>
          <w:sz w:val="24"/>
          <w:lang w:eastAsia="lv-LV"/>
        </w:rPr>
      </w:pPr>
    </w:p>
    <w:p w14:paraId="6D13C642" w14:textId="77777777" w:rsidR="00E70B17" w:rsidRPr="00286062" w:rsidRDefault="00E70B17" w:rsidP="00E70B17">
      <w:pPr>
        <w:pStyle w:val="Heading2"/>
        <w:jc w:val="both"/>
        <w:rPr>
          <w:rFonts w:eastAsia="Times New Roman"/>
          <w:lang w:eastAsia="lv-LV"/>
        </w:rPr>
      </w:pPr>
      <w:bookmarkStart w:id="240" w:name="_Toc413229892"/>
      <w:bookmarkStart w:id="241" w:name="_Toc420918873"/>
      <w:bookmarkStart w:id="242" w:name="_Toc54963015"/>
      <w:r w:rsidRPr="00286062">
        <w:rPr>
          <w:rFonts w:eastAsia="Times New Roman"/>
          <w:lang w:eastAsia="lv-LV"/>
        </w:rPr>
        <w:t>4.3. Pašreizējās situācijas apraksts attiecībā uz Regulas (ES) Nr. 1303/2013 122. panta 3. punktā paredzēto nosacījumu īstenošanu.</w:t>
      </w:r>
      <w:bookmarkEnd w:id="240"/>
      <w:bookmarkEnd w:id="241"/>
      <w:bookmarkEnd w:id="242"/>
      <w:r w:rsidRPr="00286062">
        <w:rPr>
          <w:rFonts w:eastAsia="Times New Roman"/>
          <w:lang w:eastAsia="lv-LV"/>
        </w:rPr>
        <w:t xml:space="preserve"> </w:t>
      </w:r>
    </w:p>
    <w:p w14:paraId="2AA9CA63" w14:textId="77777777" w:rsidR="00167BCF" w:rsidRDefault="00167BCF" w:rsidP="00E70B17">
      <w:pPr>
        <w:jc w:val="both"/>
        <w:rPr>
          <w:rFonts w:ascii="Times New Roman" w:hAnsi="Times New Roman" w:cs="Times New Roman"/>
          <w:sz w:val="24"/>
          <w:lang w:eastAsia="lv-LV"/>
        </w:rPr>
      </w:pPr>
    </w:p>
    <w:p w14:paraId="5A610B8C" w14:textId="58D87783" w:rsidR="00503097" w:rsidRPr="00974B31" w:rsidRDefault="00205751" w:rsidP="00077ABE">
      <w:pPr>
        <w:jc w:val="both"/>
        <w:rPr>
          <w:rFonts w:ascii="Times New Roman" w:hAnsi="Times New Roman" w:cs="Times New Roman"/>
          <w:sz w:val="24"/>
          <w:lang w:eastAsia="lv-LV"/>
        </w:rPr>
      </w:pPr>
      <w:r w:rsidRPr="00974B31">
        <w:rPr>
          <w:rFonts w:ascii="Times New Roman" w:hAnsi="Times New Roman" w:cs="Times New Roman"/>
          <w:sz w:val="24"/>
          <w:lang w:eastAsia="lv-LV"/>
        </w:rPr>
        <w:t xml:space="preserve">KP VIS produkcijas vide ir pieejama lietotājiem kopš </w:t>
      </w:r>
      <w:r w:rsidR="002F062B" w:rsidRPr="00974B31">
        <w:rPr>
          <w:rFonts w:ascii="Times New Roman" w:hAnsi="Times New Roman" w:cs="Times New Roman"/>
          <w:sz w:val="24"/>
          <w:lang w:eastAsia="lv-LV"/>
        </w:rPr>
        <w:t>2015.gada 1.jūnija</w:t>
      </w:r>
      <w:r w:rsidRPr="00974B31">
        <w:rPr>
          <w:rFonts w:ascii="Times New Roman" w:hAnsi="Times New Roman" w:cs="Times New Roman"/>
          <w:sz w:val="24"/>
          <w:lang w:eastAsia="lv-LV"/>
        </w:rPr>
        <w:t xml:space="preserve">. </w:t>
      </w:r>
    </w:p>
    <w:p w14:paraId="2280D651" w14:textId="77777777" w:rsidR="00C873BE" w:rsidRPr="00974B31" w:rsidRDefault="00C873BE" w:rsidP="00C873BE">
      <w:pPr>
        <w:jc w:val="both"/>
        <w:rPr>
          <w:rFonts w:ascii="Times New Roman" w:hAnsi="Times New Roman" w:cs="Times New Roman"/>
          <w:iCs/>
          <w:sz w:val="24"/>
          <w:lang w:eastAsia="lv-LV"/>
        </w:rPr>
      </w:pPr>
      <w:r w:rsidRPr="00974B31">
        <w:rPr>
          <w:rFonts w:ascii="Times New Roman" w:hAnsi="Times New Roman" w:cs="Times New Roman"/>
          <w:iCs/>
          <w:sz w:val="24"/>
          <w:lang w:eastAsia="lv-LV"/>
        </w:rPr>
        <w:t>KPVIS attīstība notiek, iesaistot sistēmas lietotājus prasību definēšanā un izstrādātās funkcionalitātes akcepttetstēšanā. Lai nodrošinātu izstrādātās funkcionalitātes atbilstību biznesa vajadzībām tiek organizētas darba grupas, iesaistot attiecīgo jomu ekspertus un interesentus. Atsevišķo uzdevumu īstenošanai tiek veiktas lietojamības izpētes un lietotnes maketēšana. Lai nodrošinātu efektīvu informācijas apmaiņu un sistēmas attīstības uzraudzību, tiek organizētas iknedēļas sanāksmes starp CFLA Vadības informācijas sistēmas nodaļas pārstāvjiem un KPVIS izstrādātāju.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p>
    <w:p w14:paraId="43AA9919" w14:textId="7D08BAEC" w:rsidR="00C873BE" w:rsidRPr="00974B31" w:rsidRDefault="00C873BE" w:rsidP="00C873BE">
      <w:pPr>
        <w:jc w:val="both"/>
        <w:rPr>
          <w:rFonts w:ascii="Times New Roman" w:hAnsi="Times New Roman" w:cs="Times New Roman"/>
          <w:iCs/>
          <w:sz w:val="24"/>
          <w:lang w:eastAsia="lv-LV"/>
        </w:rPr>
      </w:pPr>
      <w:r w:rsidRPr="00974B31">
        <w:rPr>
          <w:rFonts w:ascii="Times New Roman" w:hAnsi="Times New Roman" w:cs="Times New Roman"/>
          <w:iCs/>
          <w:sz w:val="24"/>
          <w:lang w:eastAsia="lv-LV"/>
        </w:rPr>
        <w:t xml:space="preserve">2020.gada janvārī KPVIS iekšējās un ārējās vides lietotāju rokasgrāmatas tika integrētas KPVIS, izmantojot wiki media platformu. Tagad informācija par KPVIS laukiem un funkcionalitāti ir pieejama sistēmas katrā attiecīgajā sadaļā, nospiežot pogu “Palīdzība”. Turpmāk minētie dokumenti, kā arī citi atbalsta materiāli (piem., “Kohēzijas politikas fondu vadības informācijas sistēmas 2014.-2020.gadam Ziņojuma dēlis”) tiks publicēti un aktualizēti tikai wiki LRG platformā. </w:t>
      </w:r>
    </w:p>
    <w:p w14:paraId="1CAF29DD" w14:textId="29350F46" w:rsidR="00503097" w:rsidRPr="006E4FE0" w:rsidRDefault="00C873BE" w:rsidP="00503097">
      <w:pPr>
        <w:jc w:val="both"/>
        <w:rPr>
          <w:rFonts w:ascii="Times New Roman" w:hAnsi="Times New Roman" w:cs="Times New Roman"/>
          <w:iCs/>
          <w:sz w:val="24"/>
          <w:lang w:eastAsia="lv-LV"/>
        </w:rPr>
      </w:pPr>
      <w:r w:rsidRPr="00974B31">
        <w:rPr>
          <w:rFonts w:ascii="Times New Roman" w:hAnsi="Times New Roman" w:cs="Times New Roman"/>
          <w:iCs/>
          <w:sz w:val="24"/>
          <w:lang w:eastAsia="lv-LV"/>
        </w:rPr>
        <w:t>KPVIS ir iestrādāta maksājuma pieprasījuma pārbaudes lapa, nodrošinot finansējuma saņēmēja iesniegtā maksājuma pieprasījuma pārbaudes procesa elektronizāciju. Uzdevums tika īstenots, iesaistot lietojamības (UX) ekspertus, lai nodrošinātu, ka pārbaudes lapas saskarne ir ērta, intuitīva un atbilst projektu vadītāju un citu iesaistīto pušu vajadzībām.</w:t>
      </w:r>
    </w:p>
    <w:p w14:paraId="1EB740DF" w14:textId="298E6B05" w:rsidR="00D735DC" w:rsidRPr="00592663" w:rsidRDefault="00D735DC" w:rsidP="006E4FE0">
      <w:pPr>
        <w:ind w:left="720"/>
        <w:jc w:val="both"/>
        <w:rPr>
          <w:rFonts w:ascii="Times New Roman" w:hAnsi="Times New Roman" w:cs="Times New Roman"/>
          <w:sz w:val="24"/>
          <w:lang w:eastAsia="lv-LV"/>
        </w:rPr>
      </w:pPr>
    </w:p>
    <w:sectPr w:rsidR="00D735DC" w:rsidRPr="00592663" w:rsidSect="00B63884">
      <w:pgSz w:w="11906" w:h="16838"/>
      <w:pgMar w:top="1440" w:right="1416" w:bottom="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899AD1" w14:textId="77777777" w:rsidR="00BC1399" w:rsidRDefault="00BC1399" w:rsidP="0097278F">
      <w:r>
        <w:separator/>
      </w:r>
    </w:p>
  </w:endnote>
  <w:endnote w:type="continuationSeparator" w:id="0">
    <w:p w14:paraId="551DCA5F" w14:textId="77777777" w:rsidR="00BC1399" w:rsidRDefault="00BC1399" w:rsidP="0097278F">
      <w:r>
        <w:continuationSeparator/>
      </w:r>
    </w:p>
  </w:endnote>
  <w:endnote w:type="continuationNotice" w:id="1">
    <w:p w14:paraId="034A7465" w14:textId="77777777" w:rsidR="00BC1399" w:rsidRDefault="00BC13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0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lfaen">
    <w:panose1 w:val="010A0502050306030303"/>
    <w:charset w:val="BA"/>
    <w:family w:val="roman"/>
    <w:pitch w:val="variable"/>
    <w:sig w:usb0="04000687" w:usb1="00000000" w:usb2="00000000" w:usb3="00000000" w:csb0="0000009F" w:csb1="00000000"/>
  </w:font>
  <w:font w:name="Calibri Light">
    <w:panose1 w:val="020F03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imesNewRoman">
    <w:altName w:val="Yu Gothic UI"/>
    <w:panose1 w:val="00000000000000000000"/>
    <w:charset w:val="80"/>
    <w:family w:val="auto"/>
    <w:notTrueType/>
    <w:pitch w:val="default"/>
    <w:sig w:usb0="00000000" w:usb1="08070000" w:usb2="00000010" w:usb3="00000000" w:csb0="00020003" w:csb1="00000000"/>
  </w:font>
  <w:font w:name="EUAlbertina-Italic-Identity-H">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0990323"/>
      <w:docPartObj>
        <w:docPartGallery w:val="Page Numbers (Bottom of Page)"/>
        <w:docPartUnique/>
      </w:docPartObj>
    </w:sdtPr>
    <w:sdtEndPr>
      <w:rPr>
        <w:rFonts w:ascii="Times New Roman" w:hAnsi="Times New Roman" w:cs="Times New Roman"/>
        <w:noProof/>
      </w:rPr>
    </w:sdtEndPr>
    <w:sdtContent>
      <w:p w14:paraId="2F63516B" w14:textId="4C725DC7" w:rsidR="00BC1399" w:rsidRPr="00760BE7" w:rsidRDefault="00BC1399">
        <w:pPr>
          <w:pStyle w:val="Footer"/>
          <w:jc w:val="center"/>
          <w:rPr>
            <w:rFonts w:ascii="Times New Roman" w:hAnsi="Times New Roman" w:cs="Times New Roman"/>
          </w:rPr>
        </w:pPr>
        <w:r w:rsidRPr="00760BE7">
          <w:rPr>
            <w:rFonts w:ascii="Times New Roman" w:hAnsi="Times New Roman" w:cs="Times New Roman"/>
          </w:rPr>
          <w:fldChar w:fldCharType="begin"/>
        </w:r>
        <w:r w:rsidRPr="00760BE7">
          <w:rPr>
            <w:rFonts w:ascii="Times New Roman" w:hAnsi="Times New Roman" w:cs="Times New Roman"/>
          </w:rPr>
          <w:instrText xml:space="preserve"> PAGE   \* MERGEFORMAT </w:instrText>
        </w:r>
        <w:r w:rsidRPr="00760BE7">
          <w:rPr>
            <w:rFonts w:ascii="Times New Roman" w:hAnsi="Times New Roman" w:cs="Times New Roman"/>
          </w:rPr>
          <w:fldChar w:fldCharType="separate"/>
        </w:r>
        <w:r w:rsidR="00B91F54">
          <w:rPr>
            <w:rFonts w:ascii="Times New Roman" w:hAnsi="Times New Roman" w:cs="Times New Roman"/>
            <w:noProof/>
          </w:rPr>
          <w:t>2</w:t>
        </w:r>
        <w:r w:rsidRPr="00760BE7">
          <w:rPr>
            <w:rFonts w:ascii="Times New Roman" w:hAnsi="Times New Roman" w:cs="Times New Roman"/>
            <w:noProof/>
          </w:rPr>
          <w:fldChar w:fldCharType="end"/>
        </w:r>
      </w:p>
    </w:sdtContent>
  </w:sdt>
  <w:p w14:paraId="1037375D" w14:textId="77777777" w:rsidR="00BC1399" w:rsidRDefault="00BC13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1E6485" w14:textId="77777777" w:rsidR="00BC1399" w:rsidRDefault="00BC1399" w:rsidP="0097278F">
      <w:r>
        <w:separator/>
      </w:r>
    </w:p>
  </w:footnote>
  <w:footnote w:type="continuationSeparator" w:id="0">
    <w:p w14:paraId="00D1C30D" w14:textId="77777777" w:rsidR="00BC1399" w:rsidRDefault="00BC1399" w:rsidP="0097278F">
      <w:r>
        <w:continuationSeparator/>
      </w:r>
    </w:p>
  </w:footnote>
  <w:footnote w:type="continuationNotice" w:id="1">
    <w:p w14:paraId="188BF809" w14:textId="77777777" w:rsidR="00BC1399" w:rsidRDefault="00BC1399"/>
  </w:footnote>
  <w:footnote w:id="2">
    <w:p w14:paraId="773A1DA4" w14:textId="1049A05E" w:rsidR="00BC1399" w:rsidRPr="00A23A00" w:rsidRDefault="00BC1399" w:rsidP="00EF6426">
      <w:pPr>
        <w:jc w:val="both"/>
        <w:rPr>
          <w:sz w:val="20"/>
          <w:szCs w:val="20"/>
        </w:rPr>
      </w:pPr>
      <w:r w:rsidRPr="00EF6426">
        <w:rPr>
          <w:rFonts w:ascii="Times New Roman" w:hAnsi="Times New Roman" w:cs="Times New Roman"/>
          <w:sz w:val="20"/>
          <w:szCs w:val="20"/>
          <w:vertAlign w:val="superscript"/>
        </w:rPr>
        <w:footnoteRef/>
      </w:r>
      <w:r w:rsidRPr="00A23A00">
        <w:rPr>
          <w:rFonts w:ascii="Times New Roman" w:hAnsi="Times New Roman" w:cs="Times New Roman"/>
          <w:sz w:val="20"/>
          <w:szCs w:val="20"/>
        </w:rPr>
        <w:t xml:space="preserve"> Starp Finanšu ministriju kā ES fondu vadošo iestādi un republikas pilsētas </w:t>
      </w:r>
      <w:r>
        <w:rPr>
          <w:rFonts w:ascii="Times New Roman" w:hAnsi="Times New Roman" w:cs="Times New Roman"/>
          <w:sz w:val="20"/>
          <w:szCs w:val="20"/>
        </w:rPr>
        <w:t>(</w:t>
      </w:r>
      <w:r w:rsidRPr="00A23A00">
        <w:rPr>
          <w:rFonts w:ascii="Times New Roman" w:hAnsi="Times New Roman" w:cs="Times New Roman"/>
          <w:sz w:val="20"/>
          <w:szCs w:val="20"/>
        </w:rPr>
        <w:t>Daugavpils, Jēkabpils, Jelgavas, Jūrmalas, Liepājas, Rēzeknes, Rīgas, Valmieras un Ventspils</w:t>
      </w:r>
      <w:r>
        <w:rPr>
          <w:rFonts w:ascii="Times New Roman" w:hAnsi="Times New Roman" w:cs="Times New Roman"/>
          <w:sz w:val="20"/>
          <w:szCs w:val="20"/>
        </w:rPr>
        <w:t xml:space="preserve">) </w:t>
      </w:r>
      <w:r w:rsidRPr="00A23A00">
        <w:rPr>
          <w:rFonts w:ascii="Times New Roman" w:hAnsi="Times New Roman" w:cs="Times New Roman"/>
          <w:sz w:val="20"/>
          <w:szCs w:val="20"/>
        </w:rPr>
        <w:t>pašvaldību noslēgts deleģēšanas līgums par integrētu teritoriālo investīciju projektu iesniegumu atlases nodrošināšanu</w:t>
      </w:r>
    </w:p>
  </w:footnote>
  <w:footnote w:id="3">
    <w:p w14:paraId="5A83A539" w14:textId="7E65E085" w:rsidR="00BC1399" w:rsidRPr="00610637" w:rsidRDefault="00BC1399" w:rsidP="0094643C">
      <w:pPr>
        <w:pStyle w:val="FootnoteText"/>
        <w:jc w:val="both"/>
        <w:rPr>
          <w:rFonts w:ascii="Times New Roman" w:hAnsi="Times New Roman" w:cs="Times New Roman"/>
        </w:rPr>
      </w:pPr>
      <w:r w:rsidRPr="00610637">
        <w:rPr>
          <w:rStyle w:val="FootnoteReference"/>
          <w:rFonts w:ascii="Times New Roman" w:hAnsi="Times New Roman" w:cs="Times New Roman"/>
        </w:rPr>
        <w:footnoteRef/>
      </w:r>
      <w:r w:rsidRPr="00610637">
        <w:rPr>
          <w:rFonts w:ascii="Times New Roman" w:hAnsi="Times New Roman" w:cs="Times New Roman"/>
        </w:rPr>
        <w:t xml:space="preserve"> </w:t>
      </w:r>
      <w:r w:rsidRPr="00610637">
        <w:rPr>
          <w:rFonts w:ascii="Times New Roman" w:hAnsi="Times New Roman" w:cs="Times New Roman"/>
          <w:bCs/>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(turpmāk – Regula (ES) Nr.1303/2013)</w:t>
      </w:r>
    </w:p>
  </w:footnote>
  <w:footnote w:id="4">
    <w:p w14:paraId="568B4643" w14:textId="2EA97AF4" w:rsidR="00BC1399" w:rsidRPr="001A7777" w:rsidRDefault="00BC1399" w:rsidP="00AF7E82">
      <w:pPr>
        <w:autoSpaceDE w:val="0"/>
        <w:autoSpaceDN w:val="0"/>
        <w:adjustRightInd w:val="0"/>
        <w:jc w:val="both"/>
        <w:rPr>
          <w:rFonts w:ascii="Times New Roman" w:hAnsi="Times New Roman" w:cs="Times New Roman"/>
          <w:sz w:val="20"/>
          <w:szCs w:val="20"/>
        </w:rPr>
      </w:pPr>
      <w:r w:rsidRPr="001A7777">
        <w:rPr>
          <w:rStyle w:val="FootnoteReference"/>
          <w:rFonts w:ascii="Times New Roman" w:hAnsi="Times New Roman" w:cs="Times New Roman"/>
          <w:sz w:val="20"/>
          <w:szCs w:val="20"/>
        </w:rPr>
        <w:footnoteRef/>
      </w:r>
      <w:r w:rsidRPr="001A7777">
        <w:rPr>
          <w:rFonts w:ascii="Times New Roman" w:hAnsi="Times New Roman" w:cs="Times New Roman"/>
          <w:sz w:val="20"/>
          <w:szCs w:val="20"/>
        </w:rPr>
        <w:t xml:space="preserve"> Padomes 2016.gada 11.jūlija Regula (EK) Nr.1083/2006, </w:t>
      </w:r>
      <w:r w:rsidRPr="001A7777">
        <w:rPr>
          <w:rFonts w:ascii="Times New Roman" w:hAnsi="Times New Roman" w:cs="Times New Roman"/>
          <w:bCs/>
          <w:sz w:val="20"/>
          <w:szCs w:val="20"/>
        </w:rPr>
        <w:t xml:space="preserve">ar ko paredz vispārīgus noteikumus par Eiropas Reģionālās attīstības fondu, Eiropas Sociālo fondu un Kohēzijas fondu un atceļ Regulu (EK) Nr. 1260/1999 </w:t>
      </w:r>
    </w:p>
  </w:footnote>
  <w:footnote w:id="5">
    <w:p w14:paraId="7823CB17" w14:textId="3D8E762F" w:rsidR="00BC1399" w:rsidRPr="00D30330" w:rsidRDefault="00BC1399" w:rsidP="00F00A29">
      <w:pPr>
        <w:pStyle w:val="FootnoteText"/>
        <w:jc w:val="both"/>
        <w:rPr>
          <w:rFonts w:ascii="Times New Roman" w:hAnsi="Times New Roman" w:cs="Times New Roman"/>
        </w:rPr>
      </w:pPr>
      <w:r w:rsidRPr="00D30330">
        <w:rPr>
          <w:rStyle w:val="FootnoteReference"/>
          <w:rFonts w:ascii="Times New Roman" w:hAnsi="Times New Roman" w:cs="Times New Roman"/>
        </w:rPr>
        <w:footnoteRef/>
      </w:r>
      <w:r w:rsidRPr="00D30330">
        <w:rPr>
          <w:rFonts w:ascii="Times New Roman" w:hAnsi="Times New Roman" w:cs="Times New Roman"/>
        </w:rPr>
        <w:t xml:space="preserve"> </w:t>
      </w:r>
      <w:r w:rsidRPr="005A05C9">
        <w:rPr>
          <w:rFonts w:ascii="Times New Roman" w:hAnsi="Times New Roman" w:cs="Times New Roman"/>
          <w:szCs w:val="24"/>
        </w:rPr>
        <w:t>Eiropas Parlamenta un Padomes 2018.gada 18.jūlija regula (ES, Euratom) Nr. 2018/1046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p>
  </w:footnote>
  <w:footnote w:id="6">
    <w:p w14:paraId="76A5D753" w14:textId="35B45195" w:rsidR="00BC1399" w:rsidRPr="000A0E87" w:rsidRDefault="00BC1399" w:rsidP="000A0E87">
      <w:pPr>
        <w:rPr>
          <w:rFonts w:ascii="Times New Roman" w:hAnsi="Times New Roman" w:cs="Times New Roman"/>
          <w:color w:val="1F497D"/>
          <w:sz w:val="18"/>
          <w:szCs w:val="18"/>
        </w:rPr>
      </w:pPr>
      <w:r w:rsidRPr="000A0E87">
        <w:rPr>
          <w:rStyle w:val="FootnoteReference"/>
          <w:rFonts w:ascii="Times New Roman" w:hAnsi="Times New Roman" w:cs="Times New Roman"/>
          <w:sz w:val="18"/>
          <w:szCs w:val="18"/>
        </w:rPr>
        <w:footnoteRef/>
      </w:r>
      <w:r w:rsidRPr="000A0E87">
        <w:rPr>
          <w:rFonts w:ascii="Times New Roman" w:hAnsi="Times New Roman" w:cs="Times New Roman"/>
          <w:sz w:val="18"/>
          <w:szCs w:val="18"/>
        </w:rPr>
        <w:t xml:space="preserve"> Ar deleģēšanas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Nr.1 tika precizēts un papildināts deleģēšanas līguma regulējums, .t.i., kā ti</w:t>
      </w:r>
      <w:r>
        <w:rPr>
          <w:rFonts w:ascii="Times New Roman" w:hAnsi="Times New Roman" w:cs="Times New Roman"/>
          <w:sz w:val="18"/>
          <w:szCs w:val="18"/>
        </w:rPr>
        <w:t>ek</w:t>
      </w:r>
      <w:r w:rsidRPr="000A0E87">
        <w:rPr>
          <w:rFonts w:ascii="Times New Roman" w:hAnsi="Times New Roman" w:cs="Times New Roman"/>
          <w:sz w:val="18"/>
          <w:szCs w:val="18"/>
        </w:rPr>
        <w:t xml:space="preserve"> aktualizēti specifiskā atbalsta mērķ</w:t>
      </w:r>
      <w:r>
        <w:rPr>
          <w:rFonts w:ascii="Times New Roman" w:hAnsi="Times New Roman" w:cs="Times New Roman"/>
          <w:sz w:val="18"/>
          <w:szCs w:val="18"/>
        </w:rPr>
        <w:t>i</w:t>
      </w:r>
      <w:r w:rsidRPr="000A0E87">
        <w:rPr>
          <w:rFonts w:ascii="Times New Roman" w:hAnsi="Times New Roman" w:cs="Times New Roman"/>
          <w:sz w:val="18"/>
          <w:szCs w:val="18"/>
        </w:rPr>
        <w:t xml:space="preserve"> un pasākumi atbilstoši apstiprinātajiem Ministru kabineta noteikumiem, tāpat arī</w:t>
      </w:r>
      <w:r>
        <w:rPr>
          <w:rFonts w:ascii="Times New Roman" w:hAnsi="Times New Roman" w:cs="Times New Roman"/>
          <w:sz w:val="18"/>
          <w:szCs w:val="18"/>
        </w:rPr>
        <w:t xml:space="preserve"> k</w:t>
      </w:r>
      <w:r w:rsidRPr="000A0E87">
        <w:rPr>
          <w:rFonts w:ascii="Times New Roman" w:hAnsi="Times New Roman" w:cs="Times New Roman"/>
          <w:sz w:val="18"/>
          <w:szCs w:val="18"/>
        </w:rPr>
        <w:t xml:space="preserve"> pagarināts galīgās pārbaudes atzinuma sagatavošanas termiņš. u.c. precizējumi.</w:t>
      </w:r>
      <w:r>
        <w:rPr>
          <w:rFonts w:ascii="Times New Roman" w:hAnsi="Times New Roman" w:cs="Times New Roman"/>
          <w:sz w:val="18"/>
          <w:szCs w:val="18"/>
        </w:rPr>
        <w:t xml:space="preserve"> A</w:t>
      </w:r>
      <w:r w:rsidRPr="000A0E87">
        <w:rPr>
          <w:rFonts w:ascii="Times New Roman" w:hAnsi="Times New Roman" w:cs="Times New Roman"/>
          <w:sz w:val="18"/>
          <w:szCs w:val="18"/>
        </w:rPr>
        <w:t>r deleģēša</w:t>
      </w:r>
      <w:r>
        <w:rPr>
          <w:rFonts w:ascii="Times New Roman" w:hAnsi="Times New Roman" w:cs="Times New Roman"/>
          <w:sz w:val="18"/>
          <w:szCs w:val="18"/>
        </w:rPr>
        <w:t>na</w:t>
      </w:r>
      <w:r w:rsidRPr="000A0E87">
        <w:rPr>
          <w:rFonts w:ascii="Times New Roman" w:hAnsi="Times New Roman" w:cs="Times New Roman"/>
          <w:sz w:val="18"/>
          <w:szCs w:val="18"/>
        </w:rPr>
        <w:t xml:space="preserve">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Nr.2 t</w:t>
      </w:r>
      <w:r>
        <w:rPr>
          <w:rFonts w:ascii="Times New Roman" w:hAnsi="Times New Roman" w:cs="Times New Roman"/>
          <w:sz w:val="18"/>
          <w:szCs w:val="18"/>
        </w:rPr>
        <w:t>iek</w:t>
      </w:r>
      <w:r w:rsidRPr="000A0E87">
        <w:rPr>
          <w:rFonts w:ascii="Times New Roman" w:hAnsi="Times New Roman" w:cs="Times New Roman"/>
          <w:sz w:val="18"/>
          <w:szCs w:val="18"/>
        </w:rPr>
        <w:t xml:space="preserve"> noteikts, ka projektu iesniegumu vērtēšanas komisijā tiek iekļauts vismaz viens sadarbības iestādes pārstāvis ar balsstiesībām. Tādējādi turpmāk netiek veiktas galīgās pārbaudes, kas paātrina vērtēšanas komisijas darbu un vienkāršo ITI projektu iesniegumu atlases procesu. </w:t>
      </w:r>
    </w:p>
    <w:p w14:paraId="53427EFE" w14:textId="77777777" w:rsidR="00BC1399" w:rsidRDefault="00BC1399" w:rsidP="0013250C">
      <w:pPr>
        <w:pStyle w:val="CommentText"/>
      </w:pPr>
    </w:p>
    <w:p w14:paraId="0394D12A" w14:textId="7A4E1BBC" w:rsidR="00BC1399" w:rsidRPr="000A0E87" w:rsidRDefault="00BC1399" w:rsidP="000A0E87">
      <w:pPr>
        <w:rPr>
          <w:rFonts w:ascii="Times New Roman" w:hAnsi="Times New Roman"/>
          <w:sz w:val="24"/>
          <w:szCs w:val="24"/>
        </w:rPr>
      </w:pPr>
    </w:p>
    <w:p w14:paraId="13DF7744" w14:textId="393AFA7A" w:rsidR="00BC1399" w:rsidRDefault="00BC1399">
      <w:pPr>
        <w:pStyle w:val="FootnoteText"/>
      </w:pPr>
    </w:p>
  </w:footnote>
  <w:footnote w:id="7">
    <w:p w14:paraId="68A82841" w14:textId="77777777" w:rsidR="00BC1399" w:rsidRDefault="00BC1399">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8">
    <w:p w14:paraId="6C79DFEF" w14:textId="77FEF310" w:rsidR="00BC1399" w:rsidRPr="00BD11D0" w:rsidRDefault="00BC1399" w:rsidP="0043451E">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Metodika par iepirkumu pirmspārbaužu veikšanu sadarbības iestādei Eiropas Savienības struktūrfondu un Kohēzijas fonda 2014.-2020.gada plānošanas periodā (</w:t>
      </w:r>
      <w:r w:rsidRPr="00AE54C2">
        <w:rPr>
          <w:rFonts w:ascii="Times New Roman" w:hAnsi="Times New Roman" w:cs="Times New Roman"/>
        </w:rPr>
        <w:t>turpmāk – pirmspārbaužu metodika</w:t>
      </w:r>
      <w:r w:rsidRPr="00BD11D0">
        <w:rPr>
          <w:rFonts w:ascii="Times New Roman" w:hAnsi="Times New Roman" w:cs="Times New Roman"/>
        </w:rPr>
        <w:t xml:space="preserve">). Pieejama ES fondu inteneta mājas lapā sadaļā </w:t>
      </w:r>
      <w:hyperlink r:id="rId1" w:history="1">
        <w:r w:rsidRPr="00BD11D0">
          <w:rPr>
            <w:rStyle w:val="Hyperlink"/>
            <w:rFonts w:ascii="Times New Roman" w:hAnsi="Times New Roman" w:cs="Times New Roman"/>
          </w:rPr>
          <w:t>2014.-2020.gads</w:t>
        </w:r>
        <w:r w:rsidRPr="00BD11D0">
          <w:rPr>
            <w:rStyle w:val="Hyperlink"/>
            <w:rFonts w:ascii="Times New Roman" w:hAnsi="Times New Roman" w:cs="Times New Roman"/>
            <w:noProof/>
            <w:lang w:eastAsia="lv-LV"/>
          </w:rPr>
          <w:t>/</w:t>
        </w:r>
        <w:r w:rsidRPr="00BD11D0">
          <w:rPr>
            <w:rStyle w:val="Hyperlink"/>
            <w:rFonts w:ascii="Times New Roman" w:hAnsi="Times New Roman" w:cs="Times New Roman"/>
          </w:rPr>
          <w:t>Juridiskais ietvars</w:t>
        </w:r>
        <w:r w:rsidRPr="00BD11D0">
          <w:rPr>
            <w:rStyle w:val="Hyperlink"/>
            <w:rFonts w:ascii="Times New Roman" w:hAnsi="Times New Roman" w:cs="Times New Roman"/>
            <w:noProof/>
            <w:lang w:eastAsia="lv-LV"/>
          </w:rPr>
          <w:t>/</w:t>
        </w:r>
        <w:r w:rsidRPr="00BD11D0">
          <w:rPr>
            <w:rStyle w:val="Hyperlink"/>
            <w:rFonts w:ascii="Times New Roman" w:hAnsi="Times New Roman" w:cs="Times New Roman"/>
          </w:rPr>
          <w:t>Vadošās iestādes vadlīnijas/skaidrojumi</w:t>
        </w:r>
      </w:hyperlink>
    </w:p>
  </w:footnote>
  <w:footnote w:id="9">
    <w:p w14:paraId="34B6FB82" w14:textId="2C188BA8" w:rsidR="00BC1399" w:rsidRPr="00BD11D0" w:rsidRDefault="00BC1399" w:rsidP="001144DC">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w:t>
      </w:r>
      <w:r w:rsidRPr="001B58A2">
        <w:rPr>
          <w:rFonts w:ascii="Times New Roman" w:hAnsi="Times New Roman" w:cs="Times New Roman"/>
        </w:rPr>
        <w:t>http://www.esfondi.lv/upload/Ieviesana/risku-parvaldibas-strategija-2014--2020.pdf</w:t>
      </w:r>
    </w:p>
  </w:footnote>
  <w:footnote w:id="10">
    <w:p w14:paraId="161D3170" w14:textId="57A162A3" w:rsidR="00BC1399" w:rsidRPr="00BD11D0" w:rsidRDefault="00BC1399" w:rsidP="00BD11D0">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Korupcijas novēršanas un apkarošanas biroja izstrādātas nacionālas nozīmes pamatnostādnes "Korupcijas novēršanas un apkarošanas pamatnostādnes 2015.-2020.gadam"</w:t>
      </w:r>
      <w:r>
        <w:rPr>
          <w:rFonts w:ascii="Times New Roman" w:hAnsi="Times New Roman" w:cs="Times New Roman"/>
        </w:rPr>
        <w:t xml:space="preserve"> </w:t>
      </w:r>
      <w:r w:rsidRPr="00BD11D0">
        <w:rPr>
          <w:rFonts w:ascii="Times New Roman" w:hAnsi="Times New Roman" w:cs="Times New Roman"/>
          <w:bCs/>
        </w:rPr>
        <w:t>(spēkā no 2015.gada 16.jūlija)</w:t>
      </w:r>
      <w:r w:rsidRPr="00BD11D0">
        <w:rPr>
          <w:rFonts w:ascii="Times New Roman" w:hAnsi="Times New Roman" w:cs="Times New Roman"/>
        </w:rPr>
        <w:t xml:space="preserve">. </w:t>
      </w:r>
      <w:hyperlink r:id="rId2" w:history="1">
        <w:r w:rsidRPr="00BD11D0">
          <w:rPr>
            <w:rStyle w:val="Hyperlink"/>
            <w:rFonts w:ascii="Times New Roman" w:hAnsi="Times New Roman" w:cs="Times New Roman"/>
          </w:rPr>
          <w:t>Dokuments</w:t>
        </w:r>
      </w:hyperlink>
      <w:r w:rsidRPr="00BD11D0">
        <w:rPr>
          <w:rFonts w:ascii="Times New Roman" w:hAnsi="Times New Roman" w:cs="Times New Roman"/>
        </w:rPr>
        <w:t xml:space="preserve"> pieejams interneta vietnē </w:t>
      </w:r>
      <w:hyperlink r:id="rId3" w:history="1">
        <w:r w:rsidRPr="00416844">
          <w:rPr>
            <w:rStyle w:val="Hyperlink"/>
            <w:rFonts w:ascii="Times New Roman" w:hAnsi="Times New Roman" w:cs="Times New Roman"/>
          </w:rPr>
          <w:t>www.likumi.lv</w:t>
        </w:r>
      </w:hyperlink>
      <w:r>
        <w:rPr>
          <w:rFonts w:ascii="Times New Roman" w:hAnsi="Times New Roman" w:cs="Times New Roman"/>
        </w:rPr>
        <w:t xml:space="preserve"> </w:t>
      </w:r>
    </w:p>
  </w:footnote>
  <w:footnote w:id="11">
    <w:p w14:paraId="2D90B318" w14:textId="028E9268" w:rsidR="00BC1399" w:rsidRDefault="00BC1399" w:rsidP="00BD11D0">
      <w:pPr>
        <w:pStyle w:val="FootnoteText"/>
        <w:jc w:val="both"/>
      </w:pPr>
      <w:r w:rsidRPr="00BD11D0">
        <w:rPr>
          <w:rStyle w:val="FootnoteReference"/>
          <w:rFonts w:ascii="Times New Roman" w:hAnsi="Times New Roman" w:cs="Times New Roman"/>
        </w:rPr>
        <w:footnoteRef/>
      </w:r>
      <w:r w:rsidRPr="00BD11D0">
        <w:rPr>
          <w:rFonts w:ascii="Times New Roman" w:hAnsi="Times New Roman" w:cs="Times New Roman"/>
        </w:rPr>
        <w:t xml:space="preserve"> Sadarbības iestāde, republikas pilsētu pašvaldības un atbildīgās iestādes</w:t>
      </w:r>
    </w:p>
  </w:footnote>
  <w:footnote w:id="12">
    <w:p w14:paraId="21AD04C5" w14:textId="30DB2024" w:rsidR="00BC1399" w:rsidRDefault="00BC1399" w:rsidP="00797489">
      <w:pPr>
        <w:pStyle w:val="FootnoteText"/>
        <w:jc w:val="both"/>
      </w:pPr>
      <w:r>
        <w:rPr>
          <w:rStyle w:val="FootnoteReference"/>
        </w:rPr>
        <w:footnoteRef/>
      </w:r>
      <w:r>
        <w:t xml:space="preserve"> </w:t>
      </w:r>
      <w:r w:rsidRPr="009718FB">
        <w:rPr>
          <w:rFonts w:ascii="Times New Roman" w:hAnsi="Times New Roman" w:cs="Times New Roman"/>
        </w:rPr>
        <w:t xml:space="preserve">Pamatojoties uz </w:t>
      </w:r>
      <w:r w:rsidRPr="00797489">
        <w:rPr>
          <w:rFonts w:ascii="Times New Roman" w:hAnsi="Times New Roman" w:cs="Times New Roman"/>
        </w:rPr>
        <w:t>ES fondu risku pārvaldības darba</w:t>
      </w:r>
      <w:r>
        <w:rPr>
          <w:rFonts w:ascii="Times New Roman" w:hAnsi="Times New Roman" w:cs="Times New Roman"/>
        </w:rPr>
        <w:t xml:space="preserve"> grupas 2017.gada 7.marta (</w:t>
      </w:r>
      <w:r w:rsidRPr="00797489">
        <w:rPr>
          <w:rFonts w:ascii="Times New Roman" w:hAnsi="Times New Roman" w:cs="Times New Roman"/>
        </w:rPr>
        <w:t>2017.</w:t>
      </w:r>
      <w:r>
        <w:rPr>
          <w:rFonts w:ascii="Times New Roman" w:hAnsi="Times New Roman" w:cs="Times New Roman"/>
        </w:rPr>
        <w:t>gada 21.marta</w:t>
      </w:r>
      <w:r w:rsidRPr="00797489">
        <w:rPr>
          <w:rFonts w:ascii="Times New Roman" w:hAnsi="Times New Roman" w:cs="Times New Roman"/>
        </w:rPr>
        <w:t xml:space="preserve"> protokols Nr.11-08/16) </w:t>
      </w:r>
      <w:r>
        <w:rPr>
          <w:rFonts w:ascii="Times New Roman" w:hAnsi="Times New Roman" w:cs="Times New Roman"/>
        </w:rPr>
        <w:t>lēmumu,</w:t>
      </w:r>
      <w:r w:rsidRPr="00797489">
        <w:rPr>
          <w:rFonts w:ascii="Times New Roman" w:hAnsi="Times New Roman" w:cs="Times New Roman"/>
        </w:rPr>
        <w:t xml:space="preserve"> krāpšanas un korupcijas risku novērtēšan</w:t>
      </w:r>
      <w:r>
        <w:rPr>
          <w:rFonts w:ascii="Times New Roman" w:hAnsi="Times New Roman" w:cs="Times New Roman"/>
        </w:rPr>
        <w:t>a</w:t>
      </w:r>
      <w:r w:rsidRPr="00797489">
        <w:rPr>
          <w:rFonts w:ascii="Times New Roman" w:hAnsi="Times New Roman" w:cs="Times New Roman"/>
        </w:rPr>
        <w:t xml:space="preserve"> turpmāk </w:t>
      </w:r>
      <w:r>
        <w:rPr>
          <w:rFonts w:ascii="Times New Roman" w:hAnsi="Times New Roman" w:cs="Times New Roman"/>
        </w:rPr>
        <w:t xml:space="preserve">tiks </w:t>
      </w:r>
      <w:r w:rsidRPr="00797489">
        <w:rPr>
          <w:rFonts w:ascii="Times New Roman" w:hAnsi="Times New Roman" w:cs="Times New Roman"/>
        </w:rPr>
        <w:t>veikt</w:t>
      </w:r>
      <w:r>
        <w:rPr>
          <w:rFonts w:ascii="Times New Roman" w:hAnsi="Times New Roman" w:cs="Times New Roman"/>
        </w:rPr>
        <w:t>a</w:t>
      </w:r>
      <w:r w:rsidRPr="00797489">
        <w:rPr>
          <w:rFonts w:ascii="Times New Roman" w:hAnsi="Times New Roman" w:cs="Times New Roman"/>
        </w:rPr>
        <w:t xml:space="preserve"> reizi divos gados nevis katru gadu</w:t>
      </w:r>
      <w:r>
        <w:rPr>
          <w:rFonts w:ascii="Times New Roman" w:hAnsi="Times New Roman" w:cs="Times New Roman"/>
        </w:rPr>
        <w:t>,</w:t>
      </w:r>
      <w:r w:rsidRPr="00797489">
        <w:rPr>
          <w:rFonts w:ascii="Times New Roman" w:hAnsi="Times New Roman" w:cs="Times New Roman"/>
        </w:rPr>
        <w:t xml:space="preserve"> vienlaikus saglabājot iespēju jebkurā laikā veikt ārkārtas riska novērtēšanu, ja šāda nepieciešamība rastos</w:t>
      </w:r>
    </w:p>
  </w:footnote>
  <w:footnote w:id="13">
    <w:p w14:paraId="7364737E" w14:textId="77777777" w:rsidR="00BC1399" w:rsidRPr="00836D27" w:rsidRDefault="00BC1399" w:rsidP="006F0244">
      <w:pPr>
        <w:pStyle w:val="FootnoteText"/>
        <w:jc w:val="both"/>
        <w:rPr>
          <w:rFonts w:ascii="Times New Roman" w:hAnsi="Times New Roman" w:cs="Times New Roman"/>
          <w:u w:val="single"/>
        </w:rPr>
      </w:pPr>
      <w:r w:rsidRPr="00836D27">
        <w:rPr>
          <w:rStyle w:val="FootnoteReference"/>
          <w:rFonts w:ascii="Times New Roman" w:hAnsi="Times New Roman" w:cs="Times New Roman"/>
        </w:rPr>
        <w:footnoteRef/>
      </w:r>
      <w:r w:rsidRPr="00836D27">
        <w:rPr>
          <w:rFonts w:ascii="Times New Roman" w:hAnsi="Times New Roman" w:cs="Times New Roman"/>
        </w:rPr>
        <w:t xml:space="preserve"> Eiropas Komisijas vadlīnijas "Krāpšanas riska novērtēšana un efektīvi un samērīgi krāpšanas apkarošanas pasākumi" </w:t>
      </w:r>
      <w:hyperlink r:id="rId4" w:tgtFrame="_blank" w:history="1">
        <w:r w:rsidRPr="00836D27">
          <w:rPr>
            <w:rStyle w:val="Hyperlink"/>
            <w:rFonts w:ascii="Times New Roman" w:hAnsi="Times New Roman" w:cs="Times New Roman"/>
          </w:rPr>
          <w:t>2014.-2020.gads / Juridiskais ietvars/ EK vadlīnijas / skaidrojumi</w:t>
        </w:r>
      </w:hyperlink>
    </w:p>
    <w:p w14:paraId="250F70D5" w14:textId="089C9BE8" w:rsidR="00BC1399" w:rsidRPr="00CB5DD8" w:rsidRDefault="00B91F54" w:rsidP="006D00F2">
      <w:pPr>
        <w:pStyle w:val="FootnoteText"/>
        <w:jc w:val="both"/>
        <w:rPr>
          <w:rFonts w:ascii="Times New Roman" w:hAnsi="Times New Roman" w:cs="Times New Roman"/>
        </w:rPr>
      </w:pPr>
      <w:hyperlink r:id="rId5" w:history="1">
        <w:r w:rsidR="00BC1399">
          <w:rPr>
            <w:rStyle w:val="Hyperlink"/>
            <w:rFonts w:ascii="Times New Roman" w:hAnsi="Times New Roman" w:cs="Times New Roman"/>
          </w:rPr>
          <w:t>http://www.esfondi.lv/upload/pasakumu-plans_2017_final.pdf</w:t>
        </w:r>
      </w:hyperlink>
      <w:r w:rsidR="00BC1399" w:rsidRPr="00836D27">
        <w:rPr>
          <w:rFonts w:ascii="Times New Roman" w:hAnsi="Times New Roman" w:cs="Times New Roman"/>
        </w:rPr>
        <w:t xml:space="preserve">. un to 1.pielikums (2014.gada 16.jūnijs) pieejami angļu valodā </w:t>
      </w:r>
      <w:r w:rsidR="00BC1399">
        <w:rPr>
          <w:rFonts w:ascii="Times New Roman" w:hAnsi="Times New Roman" w:cs="Times New Roman"/>
        </w:rPr>
        <w:t>tīmekļa</w:t>
      </w:r>
      <w:r w:rsidR="00BC1399" w:rsidRPr="00836D27">
        <w:rPr>
          <w:rFonts w:ascii="Times New Roman" w:hAnsi="Times New Roman" w:cs="Times New Roman"/>
        </w:rPr>
        <w:t xml:space="preserve"> vietnē </w:t>
      </w:r>
      <w:hyperlink r:id="rId6" w:history="1">
        <w:r w:rsidR="00BC1399" w:rsidRPr="00836D27">
          <w:rPr>
            <w:rStyle w:val="Hyperlink"/>
            <w:rFonts w:ascii="Times New Roman" w:hAnsi="Times New Roman" w:cs="Times New Roman"/>
          </w:rPr>
          <w:t>www.esfondi.lv</w:t>
        </w:r>
      </w:hyperlink>
      <w:r w:rsidR="00BC1399" w:rsidRPr="006F0244">
        <w:rPr>
          <w:rFonts w:ascii="Times New Roman" w:hAnsi="Times New Roman" w:cs="Times New Roman"/>
        </w:rPr>
        <w:t xml:space="preserve"> </w:t>
      </w:r>
    </w:p>
  </w:footnote>
  <w:footnote w:id="14">
    <w:p w14:paraId="555A5580" w14:textId="21E8193D" w:rsidR="00BC1399" w:rsidRPr="00836D27" w:rsidRDefault="00BC1399" w:rsidP="00177FE9">
      <w:pPr>
        <w:pStyle w:val="FootnoteText"/>
        <w:jc w:val="both"/>
        <w:rPr>
          <w:rFonts w:ascii="Times New Roman" w:hAnsi="Times New Roman" w:cs="Times New Roman"/>
        </w:rPr>
      </w:pPr>
      <w:r w:rsidRPr="00836D27">
        <w:rPr>
          <w:rStyle w:val="FootnoteReference"/>
          <w:rFonts w:ascii="Times New Roman" w:hAnsi="Times New Roman" w:cs="Times New Roman"/>
        </w:rPr>
        <w:footnoteRef/>
      </w:r>
      <w:r w:rsidRPr="00836D27">
        <w:rPr>
          <w:rStyle w:val="FootnoteReference"/>
          <w:rFonts w:ascii="Times New Roman" w:hAnsi="Times New Roman" w:cs="Times New Roman"/>
        </w:rPr>
        <w:t xml:space="preserve"> </w:t>
      </w:r>
      <w:r w:rsidRPr="00836D27">
        <w:rPr>
          <w:rFonts w:ascii="Times New Roman" w:hAnsi="Times New Roman" w:cs="Times New Roman"/>
        </w:rPr>
        <w:t xml:space="preserve">Pasākumu plāns krāpšanas un korupcijas risku mazināšanai ES fondos pieejams ES fondu tīmekļa vietnē </w:t>
      </w:r>
      <w:hyperlink r:id="rId7" w:history="1">
        <w:r w:rsidRPr="00836D27">
          <w:rPr>
            <w:rStyle w:val="Hyperlink"/>
            <w:rFonts w:ascii="Times New Roman" w:hAnsi="Times New Roman" w:cs="Times New Roman"/>
          </w:rPr>
          <w:t>http://www.esfondi.lv/risku-parvaldiba</w:t>
        </w:r>
      </w:hyperlink>
      <w:r>
        <w:rPr>
          <w:rFonts w:ascii="Times New Roman" w:hAnsi="Times New Roman" w:cs="Times New Roman"/>
        </w:rPr>
        <w:t xml:space="preserve"> </w:t>
      </w:r>
      <w:r w:rsidRPr="00836D27">
        <w:rPr>
          <w:rFonts w:ascii="Times New Roman" w:hAnsi="Times New Roman" w:cs="Times New Roman"/>
        </w:rPr>
        <w:t xml:space="preserve"> </w:t>
      </w:r>
    </w:p>
  </w:footnote>
  <w:footnote w:id="15">
    <w:p w14:paraId="5E4AD703" w14:textId="46E2BB9F" w:rsidR="00BC1399" w:rsidRDefault="00BC1399" w:rsidP="00683E38">
      <w:pPr>
        <w:pStyle w:val="FootnoteText"/>
        <w:jc w:val="both"/>
      </w:pPr>
      <w:r>
        <w:rPr>
          <w:rStyle w:val="FootnoteReference"/>
        </w:rPr>
        <w:footnoteRef/>
      </w:r>
      <w:r>
        <w:t xml:space="preserve"> </w:t>
      </w:r>
      <w:hyperlink r:id="rId8" w:history="1">
        <w:r w:rsidRPr="00683E38">
          <w:rPr>
            <w:rStyle w:val="Hyperlink"/>
            <w:rFonts w:ascii="Times New Roman" w:hAnsi="Times New Roman" w:cs="Times New Roman"/>
          </w:rPr>
          <w:t>Ministru kabineta 20</w:t>
        </w:r>
        <w:r>
          <w:rPr>
            <w:rStyle w:val="Hyperlink"/>
            <w:rFonts w:ascii="Times New Roman" w:hAnsi="Times New Roman" w:cs="Times New Roman"/>
          </w:rPr>
          <w:t>20</w:t>
        </w:r>
        <w:r w:rsidRPr="00683E38">
          <w:rPr>
            <w:rStyle w:val="Hyperlink"/>
            <w:rFonts w:ascii="Times New Roman" w:hAnsi="Times New Roman" w:cs="Times New Roman"/>
          </w:rPr>
          <w:t xml:space="preserve">. gada </w:t>
        </w:r>
        <w:r>
          <w:rPr>
            <w:rStyle w:val="Hyperlink"/>
            <w:rFonts w:ascii="Times New Roman" w:hAnsi="Times New Roman" w:cs="Times New Roman"/>
          </w:rPr>
          <w:t>29</w:t>
        </w:r>
        <w:r w:rsidRPr="00683E38">
          <w:rPr>
            <w:rStyle w:val="Hyperlink"/>
            <w:rFonts w:ascii="Times New Roman" w:hAnsi="Times New Roman" w:cs="Times New Roman"/>
          </w:rPr>
          <w:t xml:space="preserve">. </w:t>
        </w:r>
        <w:r>
          <w:rPr>
            <w:rStyle w:val="Hyperlink"/>
            <w:rFonts w:ascii="Times New Roman" w:hAnsi="Times New Roman" w:cs="Times New Roman"/>
          </w:rPr>
          <w:t>maija</w:t>
        </w:r>
        <w:r w:rsidRPr="00683E38">
          <w:rPr>
            <w:rStyle w:val="Hyperlink"/>
            <w:rFonts w:ascii="Times New Roman" w:hAnsi="Times New Roman" w:cs="Times New Roman"/>
          </w:rPr>
          <w:t xml:space="preserve"> rīkojums Nr.2</w:t>
        </w:r>
        <w:r>
          <w:rPr>
            <w:rStyle w:val="Hyperlink"/>
            <w:rFonts w:ascii="Times New Roman" w:hAnsi="Times New Roman" w:cs="Times New Roman"/>
          </w:rPr>
          <w:t>88</w:t>
        </w:r>
        <w:r w:rsidRPr="00683E38">
          <w:rPr>
            <w:rStyle w:val="Hyperlink"/>
            <w:rFonts w:ascii="Times New Roman" w:hAnsi="Times New Roman" w:cs="Times New Roman"/>
          </w:rPr>
          <w:t xml:space="preserve"> “Par Eiropas Savienības finanšu interešu aizsardzības koordinācijas dienesta (AFCOS) darbības stratēģiju un pasākumu plānu 20</w:t>
        </w:r>
        <w:r>
          <w:rPr>
            <w:rStyle w:val="Hyperlink"/>
            <w:rFonts w:ascii="Times New Roman" w:hAnsi="Times New Roman" w:cs="Times New Roman"/>
          </w:rPr>
          <w:t>20</w:t>
        </w:r>
        <w:r w:rsidRPr="00683E38">
          <w:rPr>
            <w:rStyle w:val="Hyperlink"/>
            <w:rFonts w:ascii="Times New Roman" w:hAnsi="Times New Roman" w:cs="Times New Roman"/>
          </w:rPr>
          <w:t>.-20</w:t>
        </w:r>
        <w:r>
          <w:rPr>
            <w:rStyle w:val="Hyperlink"/>
            <w:rFonts w:ascii="Times New Roman" w:hAnsi="Times New Roman" w:cs="Times New Roman"/>
          </w:rPr>
          <w:t>22</w:t>
        </w:r>
        <w:r w:rsidRPr="00683E38">
          <w:rPr>
            <w:rStyle w:val="Hyperlink"/>
            <w:rFonts w:ascii="Times New Roman" w:hAnsi="Times New Roman" w:cs="Times New Roman"/>
          </w:rPr>
          <w:t>. gadam</w:t>
        </w:r>
      </w:hyperlink>
    </w:p>
  </w:footnote>
  <w:footnote w:id="16">
    <w:p w14:paraId="7B50F96D" w14:textId="6136249F" w:rsidR="00BC1399" w:rsidRPr="004003ED" w:rsidRDefault="00BC1399" w:rsidP="001966BD">
      <w:pPr>
        <w:pStyle w:val="FootnoteText"/>
        <w:jc w:val="both"/>
        <w:rPr>
          <w:rFonts w:ascii="Times New Roman" w:hAnsi="Times New Roman" w:cs="Times New Roman"/>
          <w:bCs/>
        </w:rPr>
      </w:pPr>
      <w:r w:rsidRPr="004003ED">
        <w:rPr>
          <w:rStyle w:val="FootnoteReference"/>
          <w:rFonts w:ascii="Times New Roman" w:hAnsi="Times New Roman" w:cs="Times New Roman"/>
        </w:rPr>
        <w:footnoteRef/>
      </w:r>
      <w:r w:rsidRPr="004003ED">
        <w:rPr>
          <w:rFonts w:ascii="Times New Roman" w:hAnsi="Times New Roman" w:cs="Times New Roman"/>
        </w:rPr>
        <w:t xml:space="preserve"> </w:t>
      </w:r>
      <w:r w:rsidRPr="004003ED">
        <w:rPr>
          <w:rFonts w:ascii="Times New Roman" w:hAnsi="Times New Roman" w:cs="Times New Roman"/>
          <w:bCs/>
        </w:rPr>
        <w:t xml:space="preserve">Sākot ar 2020.gada martu, ņemot vērā ārkārtējo situāciju valstī, nenotika neviena apakškomitejas sēde klātienes formātā. Ņemot vērā COVID izplatības risku un neparedzamos apstākļus, apakškomiteju sēžu materiāli pēc nepieciešamības tiek skaņoti elektroniski bez klātienes sēdes norises. Ieplānotā Uzraudzības komiteja uz 2020.gada jūniju nenotika ieplānotā laikā, ņemot vērā, ka Latvijā tika pagarināts ārkārtas stāvoklis. </w:t>
      </w:r>
    </w:p>
    <w:p w14:paraId="76E6F74E" w14:textId="46A176CF" w:rsidR="00BC1399" w:rsidRDefault="00BC1399">
      <w:pPr>
        <w:pStyle w:val="FootnoteText"/>
      </w:pPr>
    </w:p>
  </w:footnote>
  <w:footnote w:id="17">
    <w:p w14:paraId="66C40511" w14:textId="3160A01E" w:rsidR="00BC1399" w:rsidRPr="00A26B71" w:rsidRDefault="00BC1399" w:rsidP="00A26B71">
      <w:pPr>
        <w:autoSpaceDE w:val="0"/>
        <w:autoSpaceDN w:val="0"/>
        <w:adjustRightInd w:val="0"/>
        <w:jc w:val="both"/>
        <w:rPr>
          <w:rFonts w:ascii="Times New Roman" w:hAnsi="Times New Roman" w:cs="Times New Roman"/>
          <w:bCs/>
          <w:sz w:val="18"/>
          <w:szCs w:val="18"/>
        </w:rPr>
      </w:pPr>
      <w:r w:rsidRPr="00A26B71">
        <w:rPr>
          <w:rStyle w:val="FootnoteReference"/>
          <w:rFonts w:ascii="Times New Roman" w:hAnsi="Times New Roman" w:cs="Times New Roman"/>
          <w:sz w:val="18"/>
          <w:szCs w:val="18"/>
        </w:rPr>
        <w:footnoteRef/>
      </w:r>
      <w:r w:rsidRPr="00A26B71">
        <w:rPr>
          <w:rFonts w:ascii="Times New Roman" w:hAnsi="Times New Roman" w:cs="Times New Roman"/>
          <w:sz w:val="18"/>
          <w:szCs w:val="18"/>
        </w:rPr>
        <w:t xml:space="preserve"> VI izstrādātā metodika Nr.4.1 </w:t>
      </w:r>
      <w:r>
        <w:rPr>
          <w:rFonts w:ascii="Times New Roman" w:hAnsi="Times New Roman" w:cs="Times New Roman"/>
          <w:sz w:val="18"/>
          <w:szCs w:val="18"/>
        </w:rPr>
        <w:t>“</w:t>
      </w:r>
      <w:r w:rsidRPr="00A26B71">
        <w:rPr>
          <w:rFonts w:ascii="Times New Roman" w:hAnsi="Times New Roman" w:cs="Times New Roman"/>
          <w:bCs/>
          <w:sz w:val="18"/>
          <w:szCs w:val="18"/>
        </w:rPr>
        <w:t>Eiropas Reģionālās attīstības fonda, Eiropas Sociālā fonda un Koh</w:t>
      </w:r>
      <w:r w:rsidRPr="00A26B71">
        <w:rPr>
          <w:rFonts w:ascii="Times New Roman" w:hAnsi="Times New Roman" w:cs="Times New Roman"/>
          <w:sz w:val="18"/>
          <w:szCs w:val="18"/>
        </w:rPr>
        <w:t>ē</w:t>
      </w:r>
      <w:r w:rsidRPr="00A26B71">
        <w:rPr>
          <w:rFonts w:ascii="Times New Roman" w:hAnsi="Times New Roman" w:cs="Times New Roman"/>
          <w:bCs/>
          <w:sz w:val="18"/>
          <w:szCs w:val="18"/>
        </w:rPr>
        <w:t>zijas fonda projektu iesniegumu atlases metodika 2014.–2020.gadam</w:t>
      </w:r>
      <w:r>
        <w:rPr>
          <w:rFonts w:ascii="Times New Roman" w:hAnsi="Times New Roman" w:cs="Times New Roman"/>
          <w:bCs/>
          <w:sz w:val="18"/>
          <w:szCs w:val="18"/>
        </w:rPr>
        <w:t>”</w:t>
      </w:r>
    </w:p>
  </w:footnote>
  <w:footnote w:id="18">
    <w:p w14:paraId="7F0DF702" w14:textId="1C5D3566" w:rsidR="00BC1399" w:rsidRPr="00537F5D" w:rsidRDefault="00BC1399" w:rsidP="00962947">
      <w:pPr>
        <w:pStyle w:val="FootnoteText"/>
        <w:jc w:val="both"/>
        <w:rPr>
          <w:rFonts w:ascii="Times New Roman" w:hAnsi="Times New Roman" w:cs="Times New Roman"/>
        </w:rPr>
      </w:pPr>
      <w:r w:rsidRPr="00537F5D">
        <w:rPr>
          <w:rStyle w:val="FootnoteReference"/>
          <w:rFonts w:ascii="Times New Roman" w:hAnsi="Times New Roman" w:cs="Times New Roman"/>
        </w:rPr>
        <w:footnoteRef/>
      </w:r>
      <w:r w:rsidRPr="00537F5D">
        <w:rPr>
          <w:rFonts w:ascii="Times New Roman" w:hAnsi="Times New Roman" w:cs="Times New Roman"/>
        </w:rPr>
        <w:t xml:space="preserve"> Skatīt noslēgtos deleģēšana līgumus un deleģēšanas līguma grozījumus tīmekļa vietnē -  </w:t>
      </w:r>
      <w:hyperlink r:id="rId9" w:history="1">
        <w:r w:rsidRPr="00416844">
          <w:rPr>
            <w:rStyle w:val="Hyperlink"/>
            <w:rFonts w:ascii="Times New Roman" w:hAnsi="Times New Roman" w:cs="Times New Roman"/>
          </w:rPr>
          <w:t>http://www.esfondi.lv/delegesanas-ligumi-ar-pasvaldibam</w:t>
        </w:r>
      </w:hyperlink>
      <w:r>
        <w:rPr>
          <w:rFonts w:ascii="Times New Roman" w:hAnsi="Times New Roman" w:cs="Times New Roman"/>
        </w:rPr>
        <w:t xml:space="preserve"> </w:t>
      </w:r>
    </w:p>
  </w:footnote>
  <w:footnote w:id="19">
    <w:p w14:paraId="5C6866D5" w14:textId="684FF60A" w:rsidR="00BC1399" w:rsidRDefault="00BC1399" w:rsidP="0097278F">
      <w:pPr>
        <w:pStyle w:val="FootnoteText"/>
        <w:jc w:val="both"/>
      </w:pPr>
      <w:r>
        <w:rPr>
          <w:rStyle w:val="FootnoteReference"/>
        </w:rPr>
        <w:footnoteRef/>
      </w:r>
      <w:r>
        <w:t xml:space="preserve"> </w:t>
      </w:r>
      <w:r w:rsidRPr="00FC6218">
        <w:rPr>
          <w:rFonts w:ascii="Times New Roman" w:hAnsi="Times New Roman" w:cs="Times New Roman"/>
        </w:rPr>
        <w:t>Izņemot, ja tiek veikta ārpuskārtas pārbaude vai balsoties uz projekta jomu riska izvērtējumu attiecīgā joma nav uzskatāma par riskantu un ir pamats attiecīgo jomu nepārbaudīt.</w:t>
      </w:r>
    </w:p>
  </w:footnote>
  <w:footnote w:id="20">
    <w:p w14:paraId="17B50AD1" w14:textId="0F2DDEFA" w:rsidR="00BC1399" w:rsidRPr="00E70149" w:rsidRDefault="00BC1399" w:rsidP="0026153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sidRPr="00261536">
        <w:rPr>
          <w:rFonts w:ascii="Times New Roman" w:hAnsi="Times New Roman" w:cs="Times New Roman"/>
        </w:rPr>
        <w:t>Eiropas Komisijas 2014.gada 17.jūnija Regula (EK) Nr.651/2014 ar ko noteiktas atbalsta kategorijas atzīst par saderīgām ar iekšējo tirgu, piemērojot līguma 107. un 108.pantu (Eiropas Savienības Oficiālais Vēstnesis, 2014.gada 26.jūnijs, L187)</w:t>
      </w:r>
    </w:p>
  </w:footnote>
  <w:footnote w:id="21">
    <w:p w14:paraId="0C66CDCD" w14:textId="781A7885" w:rsidR="00BC1399" w:rsidRPr="00FA7DA6" w:rsidRDefault="00BC1399" w:rsidP="00FA7DA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Pr>
          <w:rFonts w:ascii="Times New Roman" w:hAnsi="Times New Roman" w:cs="Times New Roman"/>
        </w:rPr>
        <w:t xml:space="preserve">Eiropas </w:t>
      </w:r>
      <w:r w:rsidRPr="00261536">
        <w:rPr>
          <w:rFonts w:ascii="Times New Roman" w:hAnsi="Times New Roman" w:cs="Times New Roman"/>
        </w:rPr>
        <w:t xml:space="preserve">Komisijas </w:t>
      </w:r>
      <w:r w:rsidRPr="001453FD">
        <w:rPr>
          <w:rFonts w:ascii="Times New Roman" w:hAnsi="Times New Roman" w:cs="Times New Roman"/>
        </w:rPr>
        <w:t>2017. gada 14. jūnij</w:t>
      </w:r>
      <w:r>
        <w:rPr>
          <w:rFonts w:ascii="Times New Roman" w:hAnsi="Times New Roman" w:cs="Times New Roman"/>
        </w:rPr>
        <w:t xml:space="preserve">a </w:t>
      </w:r>
      <w:r w:rsidRPr="00261536">
        <w:rPr>
          <w:rFonts w:ascii="Times New Roman" w:hAnsi="Times New Roman" w:cs="Times New Roman"/>
        </w:rPr>
        <w:t xml:space="preserve">Regula (ES) 2017/1084, ar ko Regulu (ES) Nr.651/2014 groza attiecībā uz atbalstu ostu un lidostu infrastruktūrai, paziņošanas robežvēŗtībām atbalstam kultūrai un kultūrvēsturiskā mantojuma saglabāšanai un atbalstam sporta un multifunkcionālai atpūtas infrastruktūrai un reģionālā darbības atbalsta shēmām tālākajos reģionos un ar ko Regulu (ES) Nr.702/2014 groza attiecībā uz attiecināmo izmaksu aprēķinu (Eiropas Savienības Oficiālais Vēstnesis, 2017.gada 20.jūnijs, L156)   </w:t>
      </w:r>
    </w:p>
  </w:footnote>
  <w:footnote w:id="22">
    <w:p w14:paraId="620DB067" w14:textId="77777777" w:rsidR="00BC1399" w:rsidRDefault="00BC1399" w:rsidP="008D1130">
      <w:pPr>
        <w:pStyle w:val="FootnoteText"/>
      </w:pPr>
      <w:r w:rsidRPr="00FE26EE">
        <w:rPr>
          <w:rStyle w:val="FootnoteReference"/>
          <w:rFonts w:ascii="Times New Roman" w:hAnsi="Times New Roman" w:cs="Times New Roman"/>
        </w:rPr>
        <w:footnoteRef/>
      </w:r>
      <w:r w:rsidRPr="00FE26EE">
        <w:rPr>
          <w:rStyle w:val="FootnoteReference"/>
          <w:rFonts w:ascii="Times New Roman" w:hAnsi="Times New Roman" w:cs="Times New Roman"/>
        </w:rPr>
        <w:t xml:space="preserve"> </w:t>
      </w:r>
      <w:r w:rsidRPr="00FE26EE">
        <w:rPr>
          <w:rFonts w:ascii="Times New Roman" w:hAnsi="Times New Roman" w:cs="Times New Roman"/>
        </w:rPr>
        <w:t xml:space="preserve">Komisijas </w:t>
      </w:r>
      <w:r w:rsidRPr="00EF7E2D">
        <w:rPr>
          <w:rFonts w:ascii="Times New Roman" w:hAnsi="Times New Roman" w:cs="Times New Roman"/>
        </w:rPr>
        <w:t>2020. gada 2. jūlij</w:t>
      </w:r>
      <w:r>
        <w:rPr>
          <w:rFonts w:ascii="Times New Roman" w:hAnsi="Times New Roman" w:cs="Times New Roman"/>
        </w:rPr>
        <w:t>a</w:t>
      </w:r>
      <w:r w:rsidRPr="003A0125">
        <w:rPr>
          <w:rFonts w:ascii="Times New Roman" w:hAnsi="Times New Roman" w:cs="Times New Roman"/>
        </w:rPr>
        <w:t xml:space="preserve"> </w:t>
      </w:r>
      <w:r w:rsidRPr="00FE26EE">
        <w:rPr>
          <w:rFonts w:ascii="Times New Roman" w:hAnsi="Times New Roman" w:cs="Times New Roman"/>
        </w:rPr>
        <w:t>Regula (ES) 2020/972, ar ko groza Regulu (ES) Nr. 1407/2013 attiecībā uz tās pagarināšanu un groza Regulu (ES) Nr. 651/2014 attiecībā uz tās pagarināšanu un attiecīgiem pielāgojumiem</w:t>
      </w:r>
    </w:p>
  </w:footnote>
  <w:footnote w:id="23">
    <w:p w14:paraId="686EC2AA" w14:textId="5180136F" w:rsidR="00BC1399" w:rsidRPr="00931EFC" w:rsidRDefault="00BC1399" w:rsidP="00931EFC">
      <w:pPr>
        <w:pStyle w:val="FootnoteText"/>
        <w:jc w:val="both"/>
        <w:rPr>
          <w:rFonts w:ascii="Times New Roman" w:hAnsi="Times New Roman" w:cs="Times New Roman"/>
        </w:rPr>
      </w:pPr>
      <w:r w:rsidRPr="00931EFC">
        <w:rPr>
          <w:rStyle w:val="FootnoteReference"/>
          <w:rFonts w:ascii="Times New Roman" w:hAnsi="Times New Roman" w:cs="Times New Roman"/>
        </w:rPr>
        <w:footnoteRef/>
      </w:r>
      <w:r w:rsidRPr="00931EFC">
        <w:rPr>
          <w:rFonts w:ascii="Times New Roman" w:hAnsi="Times New Roman" w:cs="Times New Roman"/>
        </w:rPr>
        <w:t xml:space="preserve"> Padomes </w:t>
      </w:r>
      <w:r w:rsidRPr="001453FD">
        <w:rPr>
          <w:rFonts w:ascii="Times New Roman" w:hAnsi="Times New Roman" w:cs="Times New Roman"/>
        </w:rPr>
        <w:t>2015. gada 13. jūlij</w:t>
      </w:r>
      <w:r>
        <w:rPr>
          <w:rFonts w:ascii="Times New Roman" w:hAnsi="Times New Roman" w:cs="Times New Roman"/>
        </w:rPr>
        <w:t xml:space="preserve">a </w:t>
      </w:r>
      <w:r w:rsidRPr="00931EFC">
        <w:rPr>
          <w:rFonts w:ascii="Times New Roman" w:hAnsi="Times New Roman" w:cs="Times New Roman"/>
        </w:rPr>
        <w:t xml:space="preserve">Regula (ES) 2015/1589, ar ko nosaka sīki izstrādātus noteikumus Līguma par Eiropas Savienības darbību 108.panta piemērošanai (Eiropas Savienības Oficiālais Vēstnesis, 2015.gada 24.septembris, L248)   </w:t>
      </w:r>
    </w:p>
  </w:footnote>
  <w:footnote w:id="24">
    <w:p w14:paraId="1F8E8BC4" w14:textId="3E2B6C20" w:rsidR="00BC1399" w:rsidRPr="00667447" w:rsidRDefault="00BC1399" w:rsidP="00667447">
      <w:pPr>
        <w:pStyle w:val="Default"/>
        <w:jc w:val="both"/>
      </w:pPr>
      <w:r w:rsidRPr="002A5A99">
        <w:rPr>
          <w:rStyle w:val="FootnoteReference"/>
          <w:sz w:val="20"/>
          <w:szCs w:val="20"/>
        </w:rPr>
        <w:footnoteRef/>
      </w:r>
      <w:r w:rsidRPr="002A5A99">
        <w:rPr>
          <w:sz w:val="20"/>
          <w:szCs w:val="20"/>
        </w:rPr>
        <w:t xml:space="preserve"> </w:t>
      </w:r>
      <w:r>
        <w:rPr>
          <w:sz w:val="20"/>
          <w:szCs w:val="20"/>
        </w:rPr>
        <w:t xml:space="preserve">Eiropas </w:t>
      </w:r>
      <w:r w:rsidRPr="002A5A99">
        <w:rPr>
          <w:sz w:val="20"/>
          <w:szCs w:val="20"/>
        </w:rPr>
        <w:t xml:space="preserve">Komisijas 2004.gada 21.aprīļa Regula (EK) Nr.794/2004, </w:t>
      </w:r>
      <w:r w:rsidRPr="002A5A99">
        <w:rPr>
          <w:bCs/>
          <w:sz w:val="20"/>
          <w:szCs w:val="20"/>
        </w:rPr>
        <w:t>ar ko īsteno Padomes Regulu (ES) 2015/1589, ar ko nosaka sīki izstrādātus noteikumus Līguma par Eiropas Savienības darbību 108.panta piemērošanai</w:t>
      </w:r>
      <w:r>
        <w:rPr>
          <w:bCs/>
          <w:sz w:val="20"/>
          <w:szCs w:val="20"/>
        </w:rPr>
        <w:t xml:space="preserve"> </w:t>
      </w:r>
      <w:r w:rsidRPr="00931EFC">
        <w:rPr>
          <w:bCs/>
          <w:sz w:val="20"/>
          <w:szCs w:val="20"/>
        </w:rPr>
        <w:t>(Eiropas Savienības Oficiālais Vēstnesis, 2004.gada 30.aprīlis, L140)</w:t>
      </w:r>
    </w:p>
  </w:footnote>
  <w:footnote w:id="25">
    <w:p w14:paraId="01EABBBF" w14:textId="0CDA43E6" w:rsidR="00BC1399" w:rsidRPr="002800FA" w:rsidRDefault="00BC1399" w:rsidP="00516478">
      <w:pPr>
        <w:pStyle w:val="FootnoteText"/>
        <w:jc w:val="both"/>
        <w:rPr>
          <w:rFonts w:ascii="Times New Roman" w:hAnsi="Times New Roman" w:cs="Times New Roman"/>
        </w:rPr>
      </w:pPr>
      <w:r w:rsidRPr="002800FA">
        <w:rPr>
          <w:rStyle w:val="FootnoteReference"/>
          <w:rFonts w:ascii="Times New Roman" w:hAnsi="Times New Roman" w:cs="Times New Roman"/>
        </w:rPr>
        <w:footnoteRef/>
      </w:r>
      <w:r w:rsidRPr="002800FA">
        <w:rPr>
          <w:rFonts w:ascii="Times New Roman" w:hAnsi="Times New Roman" w:cs="Times New Roman"/>
        </w:rPr>
        <w:t xml:space="preserve"> Komisijas 2014.gada 3.marta Deleģētā regula (ES) Nr.480/2014,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(turpmāk – Regula (ES) Nr.480/2014)</w:t>
      </w:r>
    </w:p>
  </w:footnote>
  <w:footnote w:id="26">
    <w:p w14:paraId="3EDE0F95" w14:textId="095C9BD6" w:rsidR="00BC1399" w:rsidRPr="0036234E" w:rsidRDefault="00BC1399">
      <w:pPr>
        <w:pStyle w:val="FootnoteText"/>
        <w:rPr>
          <w:rFonts w:ascii="Times New Roman" w:hAnsi="Times New Roman" w:cs="Times New Roman"/>
        </w:rPr>
      </w:pPr>
      <w:r w:rsidRPr="0036234E">
        <w:rPr>
          <w:rStyle w:val="FootnoteReference"/>
          <w:rFonts w:ascii="Times New Roman" w:hAnsi="Times New Roman" w:cs="Times New Roman"/>
        </w:rPr>
        <w:footnoteRef/>
      </w:r>
      <w:r w:rsidRPr="0036234E">
        <w:rPr>
          <w:rFonts w:ascii="Times New Roman" w:hAnsi="Times New Roman" w:cs="Times New Roman"/>
        </w:rPr>
        <w:t xml:space="preserve"> Ministru kabineta 2015.gada 17.marta noteikumu Nr.130 “Noteikumi par valsts budžeta līdzekļu plānošanu Eiropas Savienības struktūrfondu un Kohēzijas fonda projektu īstenošanai un maksājumu veikšanu 2014.–2020.gada plānošanas periodā” VII.sadaļa.</w:t>
      </w:r>
    </w:p>
  </w:footnote>
  <w:footnote w:id="27">
    <w:p w14:paraId="5A5B82D5" w14:textId="77777777" w:rsidR="00BC1399" w:rsidRDefault="00BC1399" w:rsidP="0098467A">
      <w:pPr>
        <w:pStyle w:val="FootnoteText"/>
        <w:jc w:val="both"/>
      </w:pPr>
      <w:r>
        <w:rPr>
          <w:rStyle w:val="FootnoteReference"/>
        </w:rPr>
        <w:footnoteRef/>
      </w:r>
      <w:r>
        <w:t xml:space="preserve"> </w:t>
      </w:r>
      <w:r w:rsidRPr="00EA1DB9">
        <w:rPr>
          <w:rFonts w:ascii="Times New Roman" w:hAnsi="Times New Roman" w:cs="Times New Roman"/>
        </w:rPr>
        <w:t>Ja vadošā iestāde ir guvusi pārliecību par rīcības plāna īstenošanu, risku mazināšanu vai novēršanu, tā pieņem lēmumu atsākt darbības programmas, prioritārā virziena, ieguldījumu prioritātes, specifiskā atbalsta mērķa, tā pasākuma vai projekta ietvaros veikto izdevumu turpmāku deklarēšanu Eiropas Komisijā.</w:t>
      </w:r>
      <w:r>
        <w:rPr>
          <w:rFonts w:ascii="Times New Roman" w:hAnsi="Times New Roman" w:cs="Times New Roman"/>
          <w:sz w:val="24"/>
          <w:szCs w:val="24"/>
        </w:rPr>
        <w:t xml:space="preserve"> </w:t>
      </w:r>
    </w:p>
  </w:footnote>
  <w:footnote w:id="28">
    <w:p w14:paraId="03B71EC4" w14:textId="750F25B3" w:rsidR="00BC1399" w:rsidRPr="00A26511" w:rsidRDefault="00BC1399"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3.2.apakšpunktam</w:t>
      </w:r>
    </w:p>
  </w:footnote>
  <w:footnote w:id="29">
    <w:p w14:paraId="10FA5787" w14:textId="6A35C460" w:rsidR="00BC1399" w:rsidRPr="006D3A6E" w:rsidRDefault="00BC1399">
      <w:pPr>
        <w:pStyle w:val="FootnoteText"/>
        <w:rPr>
          <w:rFonts w:ascii="Times New Roman" w:hAnsi="Times New Roman" w:cs="Times New Roman"/>
        </w:rPr>
      </w:pPr>
      <w:r w:rsidRPr="006D3A6E">
        <w:rPr>
          <w:rStyle w:val="FootnoteReference"/>
          <w:rFonts w:ascii="Times New Roman" w:hAnsi="Times New Roman" w:cs="Times New Roman"/>
        </w:rPr>
        <w:footnoteRef/>
      </w:r>
      <w:r w:rsidRPr="006D3A6E">
        <w:rPr>
          <w:rFonts w:ascii="Times New Roman" w:hAnsi="Times New Roman" w:cs="Times New Roman"/>
        </w:rPr>
        <w:t xml:space="preserve"> Ievada informāciju Kohēzijas politikas fondu vadības informācijas sistēmā</w:t>
      </w:r>
    </w:p>
  </w:footnote>
  <w:footnote w:id="30">
    <w:p w14:paraId="23240292" w14:textId="33D6560D" w:rsidR="00BC1399" w:rsidRPr="00E956BF" w:rsidRDefault="00BC1399" w:rsidP="008273F2">
      <w:pPr>
        <w:pStyle w:val="FootnoteText"/>
        <w:rPr>
          <w:rFonts w:ascii="Times New Roman" w:hAnsi="Times New Roman" w:cs="Times New Roman"/>
        </w:rPr>
      </w:pPr>
      <w:r w:rsidRPr="00E956BF">
        <w:rPr>
          <w:rStyle w:val="FootnoteReference"/>
          <w:rFonts w:ascii="Times New Roman" w:hAnsi="Times New Roman" w:cs="Times New Roman"/>
        </w:rPr>
        <w:footnoteRef/>
      </w:r>
      <w:r w:rsidRPr="00E956BF">
        <w:rPr>
          <w:rFonts w:ascii="Times New Roman" w:hAnsi="Times New Roman" w:cs="Times New Roman"/>
        </w:rPr>
        <w:t xml:space="preserve"> </w:t>
      </w:r>
      <w:hyperlink r:id="rId10" w:history="1">
        <w:r w:rsidRPr="00C06F30">
          <w:rPr>
            <w:rStyle w:val="Hyperlink"/>
            <w:rFonts w:ascii="Times New Roman" w:hAnsi="Times New Roman" w:cs="Times New Roman"/>
          </w:rPr>
          <w:t>http://www.esfondi.lv/upload/fmpl_31032017.pd</w:t>
        </w:r>
        <w:r w:rsidRPr="00384237">
          <w:rPr>
            <w:rStyle w:val="Hyperlink"/>
          </w:rPr>
          <w:t>f</w:t>
        </w:r>
      </w:hyperlink>
      <w:r>
        <w:t xml:space="preserve"> </w:t>
      </w:r>
    </w:p>
  </w:footnote>
  <w:footnote w:id="31">
    <w:p w14:paraId="47CBDD0F" w14:textId="77777777" w:rsidR="00BC1399" w:rsidRDefault="00BC1399" w:rsidP="008273F2">
      <w:pPr>
        <w:pStyle w:val="FootnoteText"/>
      </w:pPr>
      <w:r w:rsidRPr="00110D43">
        <w:rPr>
          <w:rStyle w:val="FootnoteReference"/>
          <w:rFonts w:ascii="Times New Roman" w:hAnsi="Times New Roman" w:cs="Times New Roman"/>
        </w:rPr>
        <w:footnoteRef/>
      </w:r>
      <w:r w:rsidRPr="00110D43">
        <w:rPr>
          <w:rFonts w:ascii="Times New Roman" w:hAnsi="Times New Roman" w:cs="Times New Roman"/>
        </w:rPr>
        <w:t xml:space="preserve"> </w:t>
      </w:r>
      <w:hyperlink r:id="rId11" w:history="1">
        <w:r w:rsidRPr="00110D43">
          <w:rPr>
            <w:rStyle w:val="Hyperlink"/>
            <w:rFonts w:ascii="Times New Roman" w:hAnsi="Times New Roman" w:cs="Times New Roman"/>
          </w:rPr>
          <w:t>http://www.esfondi.lv/page.php?id=1149</w:t>
        </w:r>
      </w:hyperlink>
      <w:r>
        <w:t xml:space="preserve"> </w:t>
      </w:r>
    </w:p>
  </w:footnote>
  <w:footnote w:id="32">
    <w:p w14:paraId="046DE42A" w14:textId="6A73D3C3" w:rsidR="00BC1399" w:rsidRPr="00EF6636" w:rsidRDefault="00BC1399">
      <w:pPr>
        <w:pStyle w:val="FootnoteText"/>
        <w:rPr>
          <w:rFonts w:ascii="Times New Roman" w:hAnsi="Times New Roman" w:cs="Times New Roman"/>
        </w:rPr>
      </w:pPr>
      <w:r w:rsidRPr="00EF6636">
        <w:rPr>
          <w:rStyle w:val="FootnoteReference"/>
          <w:rFonts w:ascii="Times New Roman" w:hAnsi="Times New Roman" w:cs="Times New Roman"/>
        </w:rPr>
        <w:footnoteRef/>
      </w:r>
      <w:r w:rsidRPr="00EF6636">
        <w:rPr>
          <w:rFonts w:ascii="Times New Roman" w:hAnsi="Times New Roman" w:cs="Times New Roman"/>
        </w:rPr>
        <w:t xml:space="preserve"> http://www.esfondi.lv/komunikacijas-dokumenti</w:t>
      </w:r>
    </w:p>
  </w:footnote>
  <w:footnote w:id="33">
    <w:p w14:paraId="26EA5C58" w14:textId="77777777" w:rsidR="00BC1399" w:rsidRPr="00441540" w:rsidRDefault="00BC1399" w:rsidP="005919A1">
      <w:pPr>
        <w:pStyle w:val="FootnoteText"/>
        <w:jc w:val="both"/>
        <w:rPr>
          <w:rFonts w:ascii="Times New Roman" w:hAnsi="Times New Roman" w:cs="Times New Roman"/>
        </w:rPr>
      </w:pPr>
      <w:r w:rsidRPr="00441540">
        <w:rPr>
          <w:rStyle w:val="FootnoteReference"/>
          <w:rFonts w:ascii="Times New Roman" w:hAnsi="Times New Roman" w:cs="Times New Roman"/>
        </w:rPr>
        <w:footnoteRef/>
      </w:r>
      <w:r w:rsidRPr="00441540">
        <w:rPr>
          <w:rFonts w:ascii="Times New Roman" w:hAnsi="Times New Roman" w:cs="Times New Roman"/>
        </w:rPr>
        <w:t xml:space="preserve"> Atbilstoši </w:t>
      </w:r>
      <w:r w:rsidRPr="00F81E0E">
        <w:rPr>
          <w:rFonts w:ascii="Times New Roman" w:hAnsi="Times New Roman" w:cs="Times New Roman"/>
        </w:rPr>
        <w:t>Padomes Regulas (ES) 2015/1589 17</w:t>
      </w:r>
      <w:r w:rsidRPr="00441540">
        <w:rPr>
          <w:rFonts w:ascii="Times New Roman" w:hAnsi="Times New Roman" w:cs="Times New Roman"/>
        </w:rPr>
        <w:t>.pantam un Eiropas Komisijas</w:t>
      </w:r>
      <w:r>
        <w:rPr>
          <w:rFonts w:ascii="Times New Roman" w:hAnsi="Times New Roman" w:cs="Times New Roman"/>
        </w:rPr>
        <w:t xml:space="preserve"> </w:t>
      </w:r>
      <w:r w:rsidRPr="00441540">
        <w:rPr>
          <w:rFonts w:ascii="Times New Roman" w:hAnsi="Times New Roman" w:cs="Times New Roman"/>
        </w:rPr>
        <w:t>2014</w:t>
      </w:r>
      <w:r>
        <w:rPr>
          <w:rFonts w:ascii="Times New Roman" w:hAnsi="Times New Roman" w:cs="Times New Roman"/>
        </w:rPr>
        <w:t>.gada 17.jūnija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Nr.651/2014 ar ko noteiktas atbalsta kategorijas atzīst par saderīgām ar iekšējo tirgu, piemērojot līguma 107. un 108.p</w:t>
      </w:r>
      <w:r>
        <w:rPr>
          <w:rFonts w:ascii="Times New Roman" w:hAnsi="Times New Roman" w:cs="Times New Roman"/>
        </w:rPr>
        <w:t xml:space="preserve">antu un Eiropas Komisijas </w:t>
      </w:r>
      <w:r w:rsidRPr="00441540">
        <w:rPr>
          <w:rFonts w:ascii="Times New Roman" w:hAnsi="Times New Roman" w:cs="Times New Roman"/>
        </w:rPr>
        <w:t>2013.</w:t>
      </w:r>
      <w:r>
        <w:rPr>
          <w:rFonts w:ascii="Times New Roman" w:hAnsi="Times New Roman" w:cs="Times New Roman"/>
        </w:rPr>
        <w:t>gada 18.decembra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Nr.1407/2013 par Līguma par Eiropas Savienības darbību 107. un 108.panta piemērošanu de minimis atbalstam</w:t>
      </w:r>
    </w:p>
  </w:footnote>
  <w:footnote w:id="34">
    <w:p w14:paraId="7784258C" w14:textId="1ACED90A" w:rsidR="00BC1399" w:rsidRPr="00781C1A" w:rsidRDefault="00BC1399" w:rsidP="00781C1A">
      <w:pPr>
        <w:pStyle w:val="FootnoteText"/>
        <w:jc w:val="both"/>
        <w:rPr>
          <w:rFonts w:ascii="Times New Roman" w:hAnsi="Times New Roman" w:cs="Times New Roman"/>
        </w:rPr>
      </w:pPr>
      <w:r>
        <w:rPr>
          <w:rStyle w:val="FootnoteReference"/>
        </w:rPr>
        <w:footnoteRef/>
      </w:r>
      <w:r>
        <w:t xml:space="preserve"> </w:t>
      </w:r>
      <w:r w:rsidRPr="00781C1A">
        <w:rPr>
          <w:rFonts w:ascii="Times New Roman" w:hAnsi="Times New Roman" w:cs="Times New Roman"/>
        </w:rPr>
        <w:t>Par sistēmisku neatbilstību</w:t>
      </w:r>
      <w:r w:rsidRPr="0056034A">
        <w:rPr>
          <w:rFonts w:ascii="Times New Roman" w:hAnsi="Times New Roman" w:cs="Times New Roman"/>
          <w:b/>
        </w:rPr>
        <w:t xml:space="preserve"> </w:t>
      </w:r>
      <w:r w:rsidRPr="0056034A">
        <w:rPr>
          <w:rFonts w:ascii="Times New Roman" w:hAnsi="Times New Roman" w:cs="Times New Roman"/>
        </w:rPr>
        <w:t xml:space="preserve">atbilstoši Regulas (ES) Nr.1303/2013 2.panta 38.un 39.punktā noteiktajam uzskatāms jebkurš nopietns </w:t>
      </w:r>
      <w:r>
        <w:rPr>
          <w:rFonts w:ascii="Times New Roman" w:hAnsi="Times New Roman" w:cs="Times New Roman"/>
        </w:rPr>
        <w:t>vadības un kontroles sistēmas</w:t>
      </w:r>
      <w:r w:rsidRPr="0056034A">
        <w:rPr>
          <w:rFonts w:ascii="Times New Roman" w:hAnsi="Times New Roman" w:cs="Times New Roman"/>
        </w:rPr>
        <w:t xml:space="preserve"> efektīvas darbības  trūkums, kurš rada nozīmīgu pārkāpumu risku un kura esamība nav </w:t>
      </w:r>
      <w:r w:rsidRPr="00781C1A">
        <w:rPr>
          <w:rFonts w:ascii="Times New Roman" w:hAnsi="Times New Roman" w:cs="Times New Roman"/>
        </w:rPr>
        <w:t>savietojama ar revīzijas iestādes/Eiropas Komisijas</w:t>
      </w:r>
      <w:r>
        <w:rPr>
          <w:rFonts w:ascii="Times New Roman" w:hAnsi="Times New Roman" w:cs="Times New Roman"/>
          <w:sz w:val="24"/>
          <w:szCs w:val="24"/>
        </w:rPr>
        <w:t xml:space="preserve"> </w:t>
      </w:r>
      <w:r w:rsidRPr="0056034A">
        <w:rPr>
          <w:rFonts w:ascii="Times New Roman" w:hAnsi="Times New Roman" w:cs="Times New Roman"/>
        </w:rPr>
        <w:t xml:space="preserve">auditu atzinumu bez iebildēm attiecībā uz pareizu </w:t>
      </w:r>
      <w:r>
        <w:rPr>
          <w:rFonts w:ascii="Times New Roman" w:hAnsi="Times New Roman" w:cs="Times New Roman"/>
        </w:rPr>
        <w:t>vadības un kontroles sistēmas</w:t>
      </w:r>
      <w:r w:rsidRPr="0056034A">
        <w:rPr>
          <w:rFonts w:ascii="Times New Roman" w:hAnsi="Times New Roman" w:cs="Times New Roman"/>
        </w:rPr>
        <w:t xml:space="preserve"> darbību. Sistēmiskas neatbilstības gadījumā konstatējums tiek attiecināts uz visām darbībām/projektiem, kas varētu būt ietekmēti</w:t>
      </w:r>
      <w:r>
        <w:rPr>
          <w:rFonts w:ascii="Times New Roman" w:hAnsi="Times New Roman" w:cs="Times New Roman"/>
        </w:rPr>
        <w:t>.</w:t>
      </w:r>
    </w:p>
  </w:footnote>
  <w:footnote w:id="35">
    <w:p w14:paraId="23A166AB" w14:textId="7C71AE07" w:rsidR="00BC1399" w:rsidRDefault="00BC1399" w:rsidP="00781C1A">
      <w:pPr>
        <w:pStyle w:val="FootnoteText"/>
        <w:jc w:val="both"/>
      </w:pPr>
      <w:r w:rsidRPr="00781C1A">
        <w:rPr>
          <w:rStyle w:val="FootnoteReference"/>
          <w:rFonts w:ascii="Times New Roman" w:hAnsi="Times New Roman" w:cs="Times New Roman"/>
        </w:rPr>
        <w:footnoteRef/>
      </w:r>
      <w:r w:rsidRPr="00781C1A">
        <w:rPr>
          <w:rFonts w:ascii="Times New Roman" w:hAnsi="Times New Roman" w:cs="Times New Roman"/>
        </w:rPr>
        <w:t xml:space="preserve"> Saskaņā ar</w:t>
      </w:r>
      <w:r>
        <w:rPr>
          <w:rFonts w:ascii="Times New Roman" w:hAnsi="Times New Roman" w:cs="Times New Roman"/>
        </w:rPr>
        <w:t xml:space="preserve"> Eiropas Komisijas</w:t>
      </w:r>
      <w:r w:rsidRPr="00781C1A">
        <w:rPr>
          <w:rFonts w:ascii="Times New Roman" w:hAnsi="Times New Roman" w:cs="Times New Roman"/>
        </w:rPr>
        <w:t xml:space="preserve"> </w:t>
      </w:r>
      <w:r w:rsidRPr="009A08B6">
        <w:rPr>
          <w:rFonts w:ascii="Times New Roman" w:hAnsi="Times New Roman" w:cs="Times New Roman"/>
        </w:rPr>
        <w:t>2014. gada 3. mart</w:t>
      </w:r>
      <w:r>
        <w:rPr>
          <w:rFonts w:ascii="Times New Roman" w:hAnsi="Times New Roman" w:cs="Times New Roman"/>
        </w:rPr>
        <w:t xml:space="preserve">a </w:t>
      </w:r>
      <w:r w:rsidRPr="00781C1A">
        <w:rPr>
          <w:rFonts w:ascii="Times New Roman" w:hAnsi="Times New Roman" w:cs="Times New Roman"/>
        </w:rPr>
        <w:t xml:space="preserve">Deleģētās regulas (ES) Nr.480/2014 </w:t>
      </w:r>
      <w:r w:rsidRPr="009A08B6">
        <w:rPr>
          <w:rFonts w:ascii="Times New Roman" w:hAnsi="Times New Roman" w:cs="Times New Roman"/>
        </w:rPr>
        <w:t>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r>
        <w:rPr>
          <w:rFonts w:ascii="Times New Roman" w:hAnsi="Times New Roman" w:cs="Times New Roman"/>
        </w:rPr>
        <w:t xml:space="preserve"> </w:t>
      </w:r>
      <w:r w:rsidRPr="00781C1A">
        <w:rPr>
          <w:rFonts w:ascii="Times New Roman" w:hAnsi="Times New Roman" w:cs="Times New Roman"/>
        </w:rPr>
        <w:t>30. un 31.pantu.</w:t>
      </w:r>
      <w:r>
        <w:t xml:space="preserve"> </w:t>
      </w:r>
    </w:p>
  </w:footnote>
  <w:footnote w:id="36">
    <w:p w14:paraId="40E888DD" w14:textId="67E4BD95" w:rsidR="00BC1399" w:rsidRPr="00C849E8" w:rsidRDefault="00BC1399" w:rsidP="003E541F">
      <w:pPr>
        <w:pStyle w:val="FootnoteText"/>
        <w:rPr>
          <w:rFonts w:ascii="Times New Roman" w:hAnsi="Times New Roman" w:cs="Times New Roman"/>
        </w:rPr>
      </w:pPr>
      <w:r w:rsidRPr="00B80AF9">
        <w:rPr>
          <w:rStyle w:val="FootnoteReference"/>
          <w:rFonts w:ascii="Times New Roman" w:hAnsi="Times New Roman" w:cs="Times New Roman"/>
        </w:rPr>
        <w:footnoteRef/>
      </w:r>
      <w:r w:rsidRPr="00B80AF9">
        <w:rPr>
          <w:rFonts w:ascii="Times New Roman" w:hAnsi="Times New Roman" w:cs="Times New Roman"/>
        </w:rPr>
        <w:t xml:space="preserve"> Saskaņā ar Finanšu ministrijas 2020.gada 18.maija iekšējos noteikumos Nr.1.1-5/12/17 88.punktu</w:t>
      </w:r>
    </w:p>
  </w:footnote>
  <w:footnote w:id="37">
    <w:p w14:paraId="716F6375" w14:textId="77777777" w:rsidR="00BC1399" w:rsidRDefault="00BC1399" w:rsidP="00FC6646">
      <w:pPr>
        <w:pStyle w:val="FootnoteText"/>
      </w:pPr>
      <w:r w:rsidRPr="00C849E8">
        <w:rPr>
          <w:rStyle w:val="FootnoteReference"/>
          <w:rFonts w:ascii="Times New Roman" w:hAnsi="Times New Roman" w:cs="Times New Roman"/>
        </w:rPr>
        <w:footnoteRef/>
      </w:r>
      <w:r w:rsidRPr="00C849E8">
        <w:rPr>
          <w:rFonts w:ascii="Times New Roman" w:hAnsi="Times New Roman" w:cs="Times New Roman"/>
        </w:rPr>
        <w:t xml:space="preserve"> Periods var atšķirties no noteikumos noteiktā, ja vadošā iestēde lūdz sagatavot maksājumu pieteikumu citā termiņā</w:t>
      </w:r>
    </w:p>
  </w:footnote>
  <w:footnote w:id="38">
    <w:p w14:paraId="594775D1" w14:textId="77777777" w:rsidR="00BC1399" w:rsidRDefault="00BC1399"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55E0CD1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15:restartNumberingAfterBreak="0">
    <w:nsid w:val="00D173B5"/>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B70064"/>
    <w:multiLevelType w:val="hybridMultilevel"/>
    <w:tmpl w:val="A78299D6"/>
    <w:lvl w:ilvl="0" w:tplc="0426000F">
      <w:start w:val="1"/>
      <w:numFmt w:val="decimal"/>
      <w:lvlText w:val="%1."/>
      <w:lvlJc w:val="left"/>
      <w:pPr>
        <w:ind w:left="1222"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4" w15:restartNumberingAfterBreak="0">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31A1B96"/>
    <w:multiLevelType w:val="hybridMultilevel"/>
    <w:tmpl w:val="62142730"/>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033D729E"/>
    <w:multiLevelType w:val="hybridMultilevel"/>
    <w:tmpl w:val="51EE9B5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3">
      <w:start w:val="1"/>
      <w:numFmt w:val="bullet"/>
      <w:lvlText w:val="o"/>
      <w:lvlJc w:val="left"/>
      <w:pPr>
        <w:ind w:left="2160" w:hanging="360"/>
      </w:pPr>
      <w:rPr>
        <w:rFonts w:ascii="Courier New" w:hAnsi="Courier New" w:cs="Courier New"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03627D71"/>
    <w:multiLevelType w:val="hybridMultilevel"/>
    <w:tmpl w:val="8932AD3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071B5742"/>
    <w:multiLevelType w:val="hybridMultilevel"/>
    <w:tmpl w:val="72021642"/>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1" w15:restartNumberingAfterBreak="0">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08CA70DF"/>
    <w:multiLevelType w:val="multilevel"/>
    <w:tmpl w:val="DA3E097A"/>
    <w:lvl w:ilvl="0">
      <w:start w:val="1"/>
      <w:numFmt w:val="bullet"/>
      <w:lvlText w:val=""/>
      <w:lvlJc w:val="left"/>
      <w:pPr>
        <w:ind w:left="720" w:hanging="360"/>
      </w:pPr>
      <w:rPr>
        <w:rFonts w:ascii="Symbol" w:hAnsi="Symbol" w:hint="default"/>
      </w:rPr>
    </w:lvl>
    <w:lvl w:ilvl="1">
      <w:start w:val="1"/>
      <w:numFmt w:val="bullet"/>
      <w:lvlText w:val=""/>
      <w:lvlJc w:val="left"/>
      <w:pPr>
        <w:ind w:left="1065" w:hanging="705"/>
      </w:pPr>
      <w:rPr>
        <w:rFonts w:ascii="Symbol" w:hAnsi="Symbol"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0B7407D5"/>
    <w:multiLevelType w:val="hybridMultilevel"/>
    <w:tmpl w:val="5C6C25D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0C695253"/>
    <w:multiLevelType w:val="hybridMultilevel"/>
    <w:tmpl w:val="03C01E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0E6442A1"/>
    <w:multiLevelType w:val="hybridMultilevel"/>
    <w:tmpl w:val="F600FD72"/>
    <w:lvl w:ilvl="0" w:tplc="0BB0AFB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21" w15:restartNumberingAfterBreak="0">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133F092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13AE2D44"/>
    <w:multiLevelType w:val="hybridMultilevel"/>
    <w:tmpl w:val="9A2E411E"/>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170D79B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8A53042"/>
    <w:multiLevelType w:val="hybridMultilevel"/>
    <w:tmpl w:val="866C7D72"/>
    <w:lvl w:ilvl="0" w:tplc="A1F25E30">
      <w:numFmt w:val="bullet"/>
      <w:lvlText w:val="•"/>
      <w:lvlJc w:val="left"/>
      <w:pPr>
        <w:ind w:left="720" w:hanging="360"/>
      </w:pPr>
      <w:rPr>
        <w:rFonts w:ascii="Times New Roman" w:eastAsia="Times New Roman" w:hAnsi="Times New Roman" w:cs="Times New Roman" w:hint="default"/>
      </w:rPr>
    </w:lvl>
    <w:lvl w:ilvl="1" w:tplc="A1F25E30">
      <w:numFmt w:val="bullet"/>
      <w:lvlText w:val="•"/>
      <w:lvlJc w:val="left"/>
      <w:pPr>
        <w:ind w:left="1440" w:hanging="360"/>
      </w:pPr>
      <w:rPr>
        <w:rFonts w:ascii="Times New Roman" w:eastAsia="Times New Roman" w:hAnsi="Times New Roman" w:cs="Times New Roman"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19395B2A"/>
    <w:multiLevelType w:val="hybridMultilevel"/>
    <w:tmpl w:val="64FC7DD2"/>
    <w:lvl w:ilvl="0" w:tplc="0426000F">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34" w15:restartNumberingAfterBreak="0">
    <w:nsid w:val="197377A3"/>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19A33E23"/>
    <w:multiLevelType w:val="hybridMultilevel"/>
    <w:tmpl w:val="13BC76E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6" w15:restartNumberingAfterBreak="0">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15:restartNumberingAfterBreak="0">
    <w:nsid w:val="1CF816C0"/>
    <w:multiLevelType w:val="hybridMultilevel"/>
    <w:tmpl w:val="3580ED2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15:restartNumberingAfterBreak="0">
    <w:nsid w:val="1D7B33A5"/>
    <w:multiLevelType w:val="multilevel"/>
    <w:tmpl w:val="5366EA18"/>
    <w:lvl w:ilvl="0">
      <w:start w:val="1"/>
      <w:numFmt w:val="decimal"/>
      <w:lvlText w:val="%1."/>
      <w:lvlJc w:val="left"/>
      <w:pPr>
        <w:ind w:left="720" w:hanging="360"/>
      </w:pPr>
    </w:lvl>
    <w:lvl w:ilvl="1">
      <w:start w:val="1"/>
      <w:numFmt w:val="decimal"/>
      <w:isLgl/>
      <w:lvlText w:val="%1.%2."/>
      <w:lvlJc w:val="left"/>
      <w:pPr>
        <w:ind w:left="1286" w:hanging="435"/>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40" w15:restartNumberingAfterBreak="0">
    <w:nsid w:val="1E251996"/>
    <w:multiLevelType w:val="hybridMultilevel"/>
    <w:tmpl w:val="F1D2D02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15:restartNumberingAfterBreak="0">
    <w:nsid w:val="1FBC19F9"/>
    <w:multiLevelType w:val="multilevel"/>
    <w:tmpl w:val="5B0C3FF8"/>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15:restartNumberingAfterBreak="0">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4" w15:restartNumberingAfterBreak="0">
    <w:nsid w:val="23ED036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15:restartNumberingAfterBreak="0">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59D26E3"/>
    <w:multiLevelType w:val="hybridMultilevel"/>
    <w:tmpl w:val="1F880A94"/>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8" w15:restartNumberingAfterBreak="0">
    <w:nsid w:val="26A668AA"/>
    <w:multiLevelType w:val="hybridMultilevel"/>
    <w:tmpl w:val="347E3EB6"/>
    <w:lvl w:ilvl="0" w:tplc="F5F0C27C">
      <w:start w:val="1"/>
      <w:numFmt w:val="bullet"/>
      <w:lvlText w:val="­"/>
      <w:lvlJc w:val="left"/>
      <w:pPr>
        <w:ind w:left="1080" w:hanging="360"/>
      </w:pPr>
      <w:rPr>
        <w:rFonts w:ascii="Courier New" w:hAnsi="Courier New" w:hint="default"/>
        <w:color w:val="auto"/>
      </w:rPr>
    </w:lvl>
    <w:lvl w:ilvl="1" w:tplc="04260001">
      <w:start w:val="1"/>
      <w:numFmt w:val="bullet"/>
      <w:lvlText w:val=""/>
      <w:lvlJc w:val="left"/>
      <w:pPr>
        <w:ind w:left="1800" w:hanging="360"/>
      </w:pPr>
      <w:rPr>
        <w:rFonts w:ascii="Symbol" w:hAnsi="Symbol"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49" w15:restartNumberingAfterBreak="0">
    <w:nsid w:val="28E06630"/>
    <w:multiLevelType w:val="hybridMultilevel"/>
    <w:tmpl w:val="A5065C4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0" w15:restartNumberingAfterBreak="0">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1" w15:restartNumberingAfterBreak="0">
    <w:nsid w:val="2B297C2A"/>
    <w:multiLevelType w:val="multilevel"/>
    <w:tmpl w:val="583EC0E0"/>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lfaen" w:hAnsi="Sylfaen"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3" w15:restartNumberingAfterBreak="0">
    <w:nsid w:val="313E465C"/>
    <w:multiLevelType w:val="hybridMultilevel"/>
    <w:tmpl w:val="DB6A054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4" w15:restartNumberingAfterBreak="0">
    <w:nsid w:val="32D6051C"/>
    <w:multiLevelType w:val="hybridMultilevel"/>
    <w:tmpl w:val="31C226F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5" w15:restartNumberingAfterBreak="0">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357F014E"/>
    <w:multiLevelType w:val="hybridMultilevel"/>
    <w:tmpl w:val="644652B8"/>
    <w:lvl w:ilvl="0" w:tplc="185E27DC">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7" w15:restartNumberingAfterBreak="0">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58" w15:restartNumberingAfterBreak="0">
    <w:nsid w:val="3752043E"/>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0" w15:restartNumberingAfterBreak="0">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61" w15:restartNumberingAfterBreak="0">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2" w15:restartNumberingAfterBreak="0">
    <w:nsid w:val="3AC1334E"/>
    <w:multiLevelType w:val="hybridMultilevel"/>
    <w:tmpl w:val="0916D546"/>
    <w:lvl w:ilvl="0" w:tplc="23D8983E">
      <w:start w:val="1"/>
      <w:numFmt w:val="decimal"/>
      <w:lvlText w:val="%1."/>
      <w:lvlJc w:val="right"/>
      <w:pPr>
        <w:ind w:left="720" w:hanging="360"/>
      </w:pPr>
      <w:rPr>
        <w:rFonts w:hint="default"/>
      </w:rPr>
    </w:lvl>
    <w:lvl w:ilvl="1" w:tplc="185E27DC">
      <w:start w:val="1"/>
      <w:numFmt w:val="decimal"/>
      <w:lvlText w:val="%2."/>
      <w:lvlJc w:val="left"/>
      <w:pPr>
        <w:ind w:left="1440" w:hanging="360"/>
      </w:pPr>
      <w:rPr>
        <w:rFont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3" w15:restartNumberingAfterBreak="0">
    <w:nsid w:val="3E162564"/>
    <w:multiLevelType w:val="multilevel"/>
    <w:tmpl w:val="68366EF2"/>
    <w:lvl w:ilvl="0">
      <w:start w:val="1"/>
      <w:numFmt w:val="decimal"/>
      <w:lvlText w:val="%1."/>
      <w:lvlJc w:val="left"/>
      <w:pPr>
        <w:ind w:left="928"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4" w15:restartNumberingAfterBreak="0">
    <w:nsid w:val="3E1B611D"/>
    <w:multiLevelType w:val="hybridMultilevel"/>
    <w:tmpl w:val="B674F3FE"/>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5" w15:restartNumberingAfterBreak="0">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6" w15:restartNumberingAfterBreak="0">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67" w15:restartNumberingAfterBreak="0">
    <w:nsid w:val="431F4AC9"/>
    <w:multiLevelType w:val="hybridMultilevel"/>
    <w:tmpl w:val="68C00D0A"/>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68" w15:restartNumberingAfterBreak="0">
    <w:nsid w:val="456869B8"/>
    <w:multiLevelType w:val="hybridMultilevel"/>
    <w:tmpl w:val="E93A0594"/>
    <w:lvl w:ilvl="0" w:tplc="25A6B42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69" w15:restartNumberingAfterBreak="0">
    <w:nsid w:val="46781D15"/>
    <w:multiLevelType w:val="hybridMultilevel"/>
    <w:tmpl w:val="E864E3C6"/>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70" w15:restartNumberingAfterBreak="0">
    <w:nsid w:val="472B6EDA"/>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48570532"/>
    <w:multiLevelType w:val="hybridMultilevel"/>
    <w:tmpl w:val="D8E45BD2"/>
    <w:lvl w:ilvl="0" w:tplc="A1F25E30">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2" w15:restartNumberingAfterBreak="0">
    <w:nsid w:val="498D59AF"/>
    <w:multiLevelType w:val="hybridMultilevel"/>
    <w:tmpl w:val="604A66C8"/>
    <w:lvl w:ilvl="0" w:tplc="8F820AF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3" w15:restartNumberingAfterBreak="0">
    <w:nsid w:val="4AC943C5"/>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5" w15:restartNumberingAfterBreak="0">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6" w15:restartNumberingAfterBreak="0">
    <w:nsid w:val="4F39046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7" w15:restartNumberingAfterBreak="0">
    <w:nsid w:val="4F4D0B87"/>
    <w:multiLevelType w:val="hybridMultilevel"/>
    <w:tmpl w:val="87566556"/>
    <w:lvl w:ilvl="0" w:tplc="4CE6AD16">
      <w:start w:val="1"/>
      <w:numFmt w:val="bullet"/>
      <w:lvlText w:val="-"/>
      <w:lvlJc w:val="left"/>
      <w:pPr>
        <w:ind w:left="720" w:hanging="360"/>
      </w:pPr>
      <w:rPr>
        <w:rFonts w:ascii="Sylfaen" w:hAnsi="Sylfaen"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8" w15:restartNumberingAfterBreak="0">
    <w:nsid w:val="512F43BC"/>
    <w:multiLevelType w:val="hybridMultilevel"/>
    <w:tmpl w:val="7268655C"/>
    <w:lvl w:ilvl="0" w:tplc="0426000B">
      <w:start w:val="1"/>
      <w:numFmt w:val="bullet"/>
      <w:lvlText w:val=""/>
      <w:lvlJc w:val="left"/>
      <w:pPr>
        <w:ind w:left="720" w:hanging="360"/>
      </w:pPr>
      <w:rPr>
        <w:rFonts w:ascii="Wingdings" w:hAnsi="Wingdings" w:hint="default"/>
      </w:rPr>
    </w:lvl>
    <w:lvl w:ilvl="1" w:tplc="A1F25E30">
      <w:numFmt w:val="bullet"/>
      <w:lvlText w:val="•"/>
      <w:lvlJc w:val="left"/>
      <w:pPr>
        <w:ind w:left="1440" w:hanging="360"/>
      </w:pPr>
      <w:rPr>
        <w:rFonts w:ascii="Times New Roman" w:eastAsia="Times New Roman"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9" w15:restartNumberingAfterBreak="0">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0" w15:restartNumberingAfterBreak="0">
    <w:nsid w:val="51865714"/>
    <w:multiLevelType w:val="hybridMultilevel"/>
    <w:tmpl w:val="BDD0519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1" w15:restartNumberingAfterBreak="0">
    <w:nsid w:val="52000B2A"/>
    <w:multiLevelType w:val="hybridMultilevel"/>
    <w:tmpl w:val="1BC6E10A"/>
    <w:lvl w:ilvl="0" w:tplc="A1F25E30">
      <w:numFmt w:val="bullet"/>
      <w:lvlText w:val="•"/>
      <w:lvlJc w:val="left"/>
      <w:pPr>
        <w:ind w:left="1440" w:hanging="360"/>
      </w:pPr>
      <w:rPr>
        <w:rFonts w:ascii="Times New Roman" w:eastAsia="Times New Roman" w:hAnsi="Times New Roman" w:cs="Times New Roman" w:hint="default"/>
      </w:rPr>
    </w:lvl>
    <w:lvl w:ilvl="1" w:tplc="A1F25E30">
      <w:numFmt w:val="bullet"/>
      <w:lvlText w:val="•"/>
      <w:lvlJc w:val="left"/>
      <w:pPr>
        <w:ind w:left="2160" w:hanging="360"/>
      </w:pPr>
      <w:rPr>
        <w:rFonts w:ascii="Times New Roman" w:eastAsia="Times New Roman" w:hAnsi="Times New Roman" w:cs="Times New Roman"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82" w15:restartNumberingAfterBreak="0">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3" w15:restartNumberingAfterBreak="0">
    <w:nsid w:val="53953D86"/>
    <w:multiLevelType w:val="multilevel"/>
    <w:tmpl w:val="E01E688E"/>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4" w15:restartNumberingAfterBreak="0">
    <w:nsid w:val="53FE789A"/>
    <w:multiLevelType w:val="hybridMultilevel"/>
    <w:tmpl w:val="DA1613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5" w15:restartNumberingAfterBreak="0">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6" w15:restartNumberingAfterBreak="0">
    <w:nsid w:val="581B415E"/>
    <w:multiLevelType w:val="hybridMultilevel"/>
    <w:tmpl w:val="478EA5A0"/>
    <w:lvl w:ilvl="0" w:tplc="BD9ECE92">
      <w:start w:val="1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7" w15:restartNumberingAfterBreak="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8" w15:restartNumberingAfterBreak="0">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9" w15:restartNumberingAfterBreak="0">
    <w:nsid w:val="5C947151"/>
    <w:multiLevelType w:val="hybridMultilevel"/>
    <w:tmpl w:val="DDC8EEF8"/>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0" w15:restartNumberingAfterBreak="0">
    <w:nsid w:val="5E361533"/>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91" w15:restartNumberingAfterBreak="0">
    <w:nsid w:val="630B6D41"/>
    <w:multiLevelType w:val="hybridMultilevel"/>
    <w:tmpl w:val="0F6E4DB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2" w15:restartNumberingAfterBreak="0">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64473CF8"/>
    <w:multiLevelType w:val="hybridMultilevel"/>
    <w:tmpl w:val="706C564A"/>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94" w15:restartNumberingAfterBreak="0">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5" w15:restartNumberingAfterBreak="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6" w15:restartNumberingAfterBreak="0">
    <w:nsid w:val="679C29D8"/>
    <w:multiLevelType w:val="hybridMultilevel"/>
    <w:tmpl w:val="DBA866DA"/>
    <w:lvl w:ilvl="0" w:tplc="25A6B42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7" w15:restartNumberingAfterBreak="0">
    <w:nsid w:val="68623C1D"/>
    <w:multiLevelType w:val="hybridMultilevel"/>
    <w:tmpl w:val="EC40DB6A"/>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8" w15:restartNumberingAfterBreak="0">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9" w15:restartNumberingAfterBreak="0">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0" w15:restartNumberingAfterBreak="0">
    <w:nsid w:val="697D2B70"/>
    <w:multiLevelType w:val="multilevel"/>
    <w:tmpl w:val="09901DE4"/>
    <w:lvl w:ilvl="0">
      <w:start w:val="1"/>
      <w:numFmt w:val="decimal"/>
      <w:lvlText w:val="%1."/>
      <w:lvlJc w:val="left"/>
      <w:pPr>
        <w:ind w:left="360" w:hanging="360"/>
      </w:pPr>
      <w:rPr>
        <w:rFonts w:hint="default"/>
        <w:b w:val="0"/>
        <w:i w:val="0"/>
        <w:color w:val="auto"/>
        <w:sz w:val="24"/>
        <w:szCs w:val="24"/>
      </w:rPr>
    </w:lvl>
    <w:lvl w:ilvl="1">
      <w:start w:val="1"/>
      <w:numFmt w:val="decimal"/>
      <w:lvlText w:val="%1.%2."/>
      <w:lvlJc w:val="left"/>
      <w:pPr>
        <w:ind w:left="1602" w:hanging="432"/>
      </w:pPr>
      <w:rPr>
        <w:rFonts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69A3646B"/>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2" w15:restartNumberingAfterBreak="0">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3" w15:restartNumberingAfterBreak="0">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4" w15:restartNumberingAfterBreak="0">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5" w15:restartNumberingAfterBreak="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7" w15:restartNumberingAfterBreak="0">
    <w:nsid w:val="6FF26150"/>
    <w:multiLevelType w:val="hybridMultilevel"/>
    <w:tmpl w:val="08449854"/>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8" w15:restartNumberingAfterBreak="0">
    <w:nsid w:val="70401F38"/>
    <w:multiLevelType w:val="hybridMultilevel"/>
    <w:tmpl w:val="D9286526"/>
    <w:lvl w:ilvl="0" w:tplc="A1F25E30">
      <w:numFmt w:val="bullet"/>
      <w:lvlText w:val="•"/>
      <w:lvlJc w:val="left"/>
      <w:pPr>
        <w:ind w:left="1440" w:hanging="360"/>
      </w:pPr>
      <w:rPr>
        <w:rFonts w:ascii="Times New Roman" w:eastAsia="Times New Roman" w:hAnsi="Times New Roman" w:cs="Times New Roman"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09" w15:restartNumberingAfterBreak="0">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0" w15:restartNumberingAfterBreak="0">
    <w:nsid w:val="73A30012"/>
    <w:multiLevelType w:val="hybridMultilevel"/>
    <w:tmpl w:val="B6B275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1" w15:restartNumberingAfterBreak="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75A21FDC"/>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4" w15:restartNumberingAfterBreak="0">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5" w15:restartNumberingAfterBreak="0">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6" w15:restartNumberingAfterBreak="0">
    <w:nsid w:val="7B611C3A"/>
    <w:multiLevelType w:val="multilevel"/>
    <w:tmpl w:val="2BD62906"/>
    <w:lvl w:ilvl="0">
      <w:start w:val="30"/>
      <w:numFmt w:val="decimal"/>
      <w:lvlText w:val="%1."/>
      <w:lvlJc w:val="left"/>
      <w:pPr>
        <w:ind w:left="480" w:hanging="480"/>
      </w:pPr>
      <w:rPr>
        <w:rFonts w:hint="default"/>
        <w:u w:val="single"/>
      </w:rPr>
    </w:lvl>
    <w:lvl w:ilvl="1">
      <w:start w:val="1"/>
      <w:numFmt w:val="decimal"/>
      <w:lvlText w:val="%1.%2."/>
      <w:lvlJc w:val="left"/>
      <w:pPr>
        <w:ind w:left="960" w:hanging="480"/>
      </w:pPr>
      <w:rPr>
        <w:rFonts w:hint="default"/>
        <w:u w:val="single"/>
      </w:rPr>
    </w:lvl>
    <w:lvl w:ilvl="2">
      <w:start w:val="1"/>
      <w:numFmt w:val="decimal"/>
      <w:lvlText w:val="%1.%2.%3."/>
      <w:lvlJc w:val="left"/>
      <w:pPr>
        <w:ind w:left="1680" w:hanging="720"/>
      </w:pPr>
      <w:rPr>
        <w:rFonts w:hint="default"/>
        <w:u w:val="single"/>
      </w:rPr>
    </w:lvl>
    <w:lvl w:ilvl="3">
      <w:start w:val="1"/>
      <w:numFmt w:val="decimal"/>
      <w:lvlText w:val="%1.%2.%3.%4."/>
      <w:lvlJc w:val="left"/>
      <w:pPr>
        <w:ind w:left="2160" w:hanging="720"/>
      </w:pPr>
      <w:rPr>
        <w:rFonts w:hint="default"/>
        <w:u w:val="single"/>
      </w:rPr>
    </w:lvl>
    <w:lvl w:ilvl="4">
      <w:start w:val="1"/>
      <w:numFmt w:val="decimal"/>
      <w:lvlText w:val="%1.%2.%3.%4.%5."/>
      <w:lvlJc w:val="left"/>
      <w:pPr>
        <w:ind w:left="3000" w:hanging="1080"/>
      </w:pPr>
      <w:rPr>
        <w:rFonts w:hint="default"/>
        <w:u w:val="single"/>
      </w:rPr>
    </w:lvl>
    <w:lvl w:ilvl="5">
      <w:start w:val="1"/>
      <w:numFmt w:val="decimal"/>
      <w:lvlText w:val="%1.%2.%3.%4.%5.%6."/>
      <w:lvlJc w:val="left"/>
      <w:pPr>
        <w:ind w:left="3480" w:hanging="1080"/>
      </w:pPr>
      <w:rPr>
        <w:rFonts w:hint="default"/>
        <w:u w:val="single"/>
      </w:rPr>
    </w:lvl>
    <w:lvl w:ilvl="6">
      <w:start w:val="1"/>
      <w:numFmt w:val="decimal"/>
      <w:lvlText w:val="%1.%2.%3.%4.%5.%6.%7."/>
      <w:lvlJc w:val="left"/>
      <w:pPr>
        <w:ind w:left="4320" w:hanging="1440"/>
      </w:pPr>
      <w:rPr>
        <w:rFonts w:hint="default"/>
        <w:u w:val="single"/>
      </w:rPr>
    </w:lvl>
    <w:lvl w:ilvl="7">
      <w:start w:val="1"/>
      <w:numFmt w:val="decimal"/>
      <w:lvlText w:val="%1.%2.%3.%4.%5.%6.%7.%8."/>
      <w:lvlJc w:val="left"/>
      <w:pPr>
        <w:ind w:left="4800" w:hanging="1440"/>
      </w:pPr>
      <w:rPr>
        <w:rFonts w:hint="default"/>
        <w:u w:val="single"/>
      </w:rPr>
    </w:lvl>
    <w:lvl w:ilvl="8">
      <w:start w:val="1"/>
      <w:numFmt w:val="decimal"/>
      <w:lvlText w:val="%1.%2.%3.%4.%5.%6.%7.%8.%9."/>
      <w:lvlJc w:val="left"/>
      <w:pPr>
        <w:ind w:left="5640" w:hanging="1800"/>
      </w:pPr>
      <w:rPr>
        <w:rFonts w:hint="default"/>
        <w:u w:val="single"/>
      </w:rPr>
    </w:lvl>
  </w:abstractNum>
  <w:abstractNum w:abstractNumId="117" w15:restartNumberingAfterBreak="0">
    <w:nsid w:val="7CA76665"/>
    <w:multiLevelType w:val="hybridMultilevel"/>
    <w:tmpl w:val="F9E20A5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8" w15:restartNumberingAfterBreak="0">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9" w15:restartNumberingAfterBreak="0">
    <w:nsid w:val="7D5B6585"/>
    <w:multiLevelType w:val="hybridMultilevel"/>
    <w:tmpl w:val="EB967FC6"/>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20" w15:restartNumberingAfterBreak="0">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1" w15:restartNumberingAfterBreak="0">
    <w:nsid w:val="7E2C446D"/>
    <w:multiLevelType w:val="hybridMultilevel"/>
    <w:tmpl w:val="66B0F9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2" w15:restartNumberingAfterBreak="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3" w15:restartNumberingAfterBreak="0">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4" w15:restartNumberingAfterBreak="0">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5" w15:restartNumberingAfterBreak="0">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9"/>
  </w:num>
  <w:num w:numId="2">
    <w:abstractNumId w:val="58"/>
  </w:num>
  <w:num w:numId="3">
    <w:abstractNumId w:val="31"/>
  </w:num>
  <w:num w:numId="4">
    <w:abstractNumId w:val="104"/>
  </w:num>
  <w:num w:numId="5">
    <w:abstractNumId w:val="55"/>
  </w:num>
  <w:num w:numId="6">
    <w:abstractNumId w:val="95"/>
  </w:num>
  <w:num w:numId="7">
    <w:abstractNumId w:val="7"/>
  </w:num>
  <w:num w:numId="8">
    <w:abstractNumId w:val="38"/>
  </w:num>
  <w:num w:numId="9">
    <w:abstractNumId w:val="79"/>
  </w:num>
  <w:num w:numId="10">
    <w:abstractNumId w:val="36"/>
  </w:num>
  <w:num w:numId="11">
    <w:abstractNumId w:val="3"/>
  </w:num>
  <w:num w:numId="12">
    <w:abstractNumId w:val="60"/>
  </w:num>
  <w:num w:numId="13">
    <w:abstractNumId w:val="11"/>
  </w:num>
  <w:num w:numId="14">
    <w:abstractNumId w:val="107"/>
  </w:num>
  <w:num w:numId="15">
    <w:abstractNumId w:val="115"/>
  </w:num>
  <w:num w:numId="16">
    <w:abstractNumId w:val="12"/>
  </w:num>
  <w:num w:numId="17">
    <w:abstractNumId w:val="49"/>
  </w:num>
  <w:num w:numId="18">
    <w:abstractNumId w:val="40"/>
  </w:num>
  <w:num w:numId="19">
    <w:abstractNumId w:val="62"/>
  </w:num>
  <w:num w:numId="20">
    <w:abstractNumId w:val="19"/>
  </w:num>
  <w:num w:numId="21">
    <w:abstractNumId w:val="30"/>
  </w:num>
  <w:num w:numId="22">
    <w:abstractNumId w:val="37"/>
  </w:num>
  <w:num w:numId="23">
    <w:abstractNumId w:val="14"/>
  </w:num>
  <w:num w:numId="24">
    <w:abstractNumId w:val="118"/>
  </w:num>
  <w:num w:numId="25">
    <w:abstractNumId w:val="32"/>
  </w:num>
  <w:num w:numId="26">
    <w:abstractNumId w:val="72"/>
  </w:num>
  <w:num w:numId="27">
    <w:abstractNumId w:val="43"/>
  </w:num>
  <w:num w:numId="28">
    <w:abstractNumId w:val="120"/>
  </w:num>
  <w:num w:numId="29">
    <w:abstractNumId w:val="87"/>
  </w:num>
  <w:num w:numId="30">
    <w:abstractNumId w:val="123"/>
  </w:num>
  <w:num w:numId="31">
    <w:abstractNumId w:val="75"/>
  </w:num>
  <w:num w:numId="32">
    <w:abstractNumId w:val="82"/>
  </w:num>
  <w:num w:numId="33">
    <w:abstractNumId w:val="42"/>
  </w:num>
  <w:num w:numId="34">
    <w:abstractNumId w:val="17"/>
  </w:num>
  <w:num w:numId="35">
    <w:abstractNumId w:val="59"/>
  </w:num>
  <w:num w:numId="36">
    <w:abstractNumId w:val="66"/>
  </w:num>
  <w:num w:numId="37">
    <w:abstractNumId w:val="25"/>
  </w:num>
  <w:num w:numId="38">
    <w:abstractNumId w:val="94"/>
  </w:num>
  <w:num w:numId="39">
    <w:abstractNumId w:val="6"/>
  </w:num>
  <w:num w:numId="40">
    <w:abstractNumId w:val="99"/>
  </w:num>
  <w:num w:numId="41">
    <w:abstractNumId w:val="74"/>
  </w:num>
  <w:num w:numId="42">
    <w:abstractNumId w:val="92"/>
  </w:num>
  <w:num w:numId="43">
    <w:abstractNumId w:val="15"/>
  </w:num>
  <w:num w:numId="44">
    <w:abstractNumId w:val="103"/>
  </w:num>
  <w:num w:numId="45">
    <w:abstractNumId w:val="102"/>
  </w:num>
  <w:num w:numId="46">
    <w:abstractNumId w:val="121"/>
  </w:num>
  <w:num w:numId="47">
    <w:abstractNumId w:val="16"/>
  </w:num>
  <w:num w:numId="48">
    <w:abstractNumId w:val="110"/>
  </w:num>
  <w:num w:numId="49">
    <w:abstractNumId w:val="23"/>
  </w:num>
  <w:num w:numId="50">
    <w:abstractNumId w:val="24"/>
  </w:num>
  <w:num w:numId="51">
    <w:abstractNumId w:val="57"/>
  </w:num>
  <w:num w:numId="52">
    <w:abstractNumId w:val="4"/>
  </w:num>
  <w:num w:numId="53">
    <w:abstractNumId w:val="0"/>
  </w:num>
  <w:num w:numId="54">
    <w:abstractNumId w:val="105"/>
  </w:num>
  <w:num w:numId="55">
    <w:abstractNumId w:val="124"/>
  </w:num>
  <w:num w:numId="56">
    <w:abstractNumId w:val="21"/>
  </w:num>
  <w:num w:numId="57">
    <w:abstractNumId w:val="54"/>
  </w:num>
  <w:num w:numId="58">
    <w:abstractNumId w:val="109"/>
  </w:num>
  <w:num w:numId="59">
    <w:abstractNumId w:val="1"/>
  </w:num>
  <w:num w:numId="60">
    <w:abstractNumId w:val="29"/>
  </w:num>
  <w:num w:numId="61">
    <w:abstractNumId w:val="45"/>
  </w:num>
  <w:num w:numId="62">
    <w:abstractNumId w:val="65"/>
  </w:num>
  <w:num w:numId="63">
    <w:abstractNumId w:val="50"/>
  </w:num>
  <w:num w:numId="64">
    <w:abstractNumId w:val="111"/>
  </w:num>
  <w:num w:numId="65">
    <w:abstractNumId w:val="22"/>
  </w:num>
  <w:num w:numId="66">
    <w:abstractNumId w:val="8"/>
  </w:num>
  <w:num w:numId="67">
    <w:abstractNumId w:val="114"/>
  </w:num>
  <w:num w:numId="68">
    <w:abstractNumId w:val="91"/>
  </w:num>
  <w:num w:numId="69">
    <w:abstractNumId w:val="61"/>
  </w:num>
  <w:num w:numId="70">
    <w:abstractNumId w:val="98"/>
  </w:num>
  <w:num w:numId="71">
    <w:abstractNumId w:val="5"/>
  </w:num>
  <w:num w:numId="72">
    <w:abstractNumId w:val="113"/>
  </w:num>
  <w:num w:numId="73">
    <w:abstractNumId w:val="88"/>
  </w:num>
  <w:num w:numId="74">
    <w:abstractNumId w:val="125"/>
  </w:num>
  <w:num w:numId="75">
    <w:abstractNumId w:val="106"/>
  </w:num>
  <w:num w:numId="76">
    <w:abstractNumId w:val="18"/>
  </w:num>
  <w:num w:numId="77">
    <w:abstractNumId w:val="77"/>
  </w:num>
  <w:num w:numId="78">
    <w:abstractNumId w:val="85"/>
  </w:num>
  <w:num w:numId="79">
    <w:abstractNumId w:val="52"/>
  </w:num>
  <w:num w:numId="80">
    <w:abstractNumId w:val="46"/>
  </w:num>
  <w:num w:numId="81">
    <w:abstractNumId w:val="28"/>
  </w:num>
  <w:num w:numId="82">
    <w:abstractNumId w:val="122"/>
  </w:num>
  <w:num w:numId="83">
    <w:abstractNumId w:val="63"/>
  </w:num>
  <w:num w:numId="84">
    <w:abstractNumId w:val="84"/>
  </w:num>
  <w:num w:numId="85">
    <w:abstractNumId w:val="67"/>
  </w:num>
  <w:num w:numId="86">
    <w:abstractNumId w:val="119"/>
  </w:num>
  <w:num w:numId="87">
    <w:abstractNumId w:val="108"/>
  </w:num>
  <w:num w:numId="88">
    <w:abstractNumId w:val="10"/>
  </w:num>
  <w:num w:numId="89">
    <w:abstractNumId w:val="90"/>
  </w:num>
  <w:num w:numId="90">
    <w:abstractNumId w:val="80"/>
  </w:num>
  <w:num w:numId="91">
    <w:abstractNumId w:val="64"/>
  </w:num>
  <w:num w:numId="92">
    <w:abstractNumId w:val="93"/>
  </w:num>
  <w:num w:numId="9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0"/>
  </w:num>
  <w:num w:numId="95">
    <w:abstractNumId w:val="96"/>
  </w:num>
  <w:num w:numId="96">
    <w:abstractNumId w:val="68"/>
  </w:num>
  <w:num w:numId="97">
    <w:abstractNumId w:val="33"/>
  </w:num>
  <w:num w:numId="98">
    <w:abstractNumId w:val="48"/>
  </w:num>
  <w:num w:numId="99">
    <w:abstractNumId w:val="35"/>
  </w:num>
  <w:num w:numId="100">
    <w:abstractNumId w:val="101"/>
  </w:num>
  <w:num w:numId="101">
    <w:abstractNumId w:val="41"/>
  </w:num>
  <w:num w:numId="102">
    <w:abstractNumId w:val="70"/>
  </w:num>
  <w:num w:numId="103">
    <w:abstractNumId w:val="26"/>
  </w:num>
  <w:num w:numId="104">
    <w:abstractNumId w:val="69"/>
  </w:num>
  <w:num w:numId="105">
    <w:abstractNumId w:val="73"/>
  </w:num>
  <w:num w:numId="106">
    <w:abstractNumId w:val="44"/>
  </w:num>
  <w:num w:numId="107">
    <w:abstractNumId w:val="76"/>
  </w:num>
  <w:num w:numId="108">
    <w:abstractNumId w:val="13"/>
  </w:num>
  <w:num w:numId="109">
    <w:abstractNumId w:val="112"/>
  </w:num>
  <w:num w:numId="110">
    <w:abstractNumId w:val="34"/>
  </w:num>
  <w:num w:numId="111">
    <w:abstractNumId w:val="2"/>
  </w:num>
  <w:num w:numId="112">
    <w:abstractNumId w:val="83"/>
  </w:num>
  <w:num w:numId="113">
    <w:abstractNumId w:val="53"/>
  </w:num>
  <w:num w:numId="114">
    <w:abstractNumId w:val="89"/>
  </w:num>
  <w:num w:numId="115">
    <w:abstractNumId w:val="117"/>
  </w:num>
  <w:num w:numId="116">
    <w:abstractNumId w:val="97"/>
  </w:num>
  <w:num w:numId="117">
    <w:abstractNumId w:val="71"/>
  </w:num>
  <w:num w:numId="118">
    <w:abstractNumId w:val="56"/>
  </w:num>
  <w:num w:numId="119">
    <w:abstractNumId w:val="47"/>
  </w:num>
  <w:num w:numId="120">
    <w:abstractNumId w:val="78"/>
  </w:num>
  <w:num w:numId="121">
    <w:abstractNumId w:val="27"/>
  </w:num>
  <w:num w:numId="122">
    <w:abstractNumId w:val="86"/>
  </w:num>
  <w:num w:numId="123">
    <w:abstractNumId w:val="81"/>
  </w:num>
  <w:num w:numId="124">
    <w:abstractNumId w:val="100"/>
  </w:num>
  <w:num w:numId="125">
    <w:abstractNumId w:val="51"/>
  </w:num>
  <w:num w:numId="126">
    <w:abstractNumId w:val="116"/>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0B17"/>
    <w:rsid w:val="00001541"/>
    <w:rsid w:val="000017D4"/>
    <w:rsid w:val="00002D22"/>
    <w:rsid w:val="00002DEF"/>
    <w:rsid w:val="0000300F"/>
    <w:rsid w:val="0000395A"/>
    <w:rsid w:val="00003976"/>
    <w:rsid w:val="00003C88"/>
    <w:rsid w:val="00004AEB"/>
    <w:rsid w:val="00004C7B"/>
    <w:rsid w:val="00004D97"/>
    <w:rsid w:val="00004FB1"/>
    <w:rsid w:val="00006EF7"/>
    <w:rsid w:val="000078CA"/>
    <w:rsid w:val="0001108E"/>
    <w:rsid w:val="000111CE"/>
    <w:rsid w:val="000117F8"/>
    <w:rsid w:val="00011F0A"/>
    <w:rsid w:val="0001207B"/>
    <w:rsid w:val="00012408"/>
    <w:rsid w:val="000125AF"/>
    <w:rsid w:val="0001263B"/>
    <w:rsid w:val="00013D5A"/>
    <w:rsid w:val="00013F0D"/>
    <w:rsid w:val="00014026"/>
    <w:rsid w:val="00017705"/>
    <w:rsid w:val="00017D12"/>
    <w:rsid w:val="00020B63"/>
    <w:rsid w:val="00021D3C"/>
    <w:rsid w:val="000227F9"/>
    <w:rsid w:val="00023209"/>
    <w:rsid w:val="00026338"/>
    <w:rsid w:val="00027EA5"/>
    <w:rsid w:val="000303B5"/>
    <w:rsid w:val="0003086A"/>
    <w:rsid w:val="00030A4A"/>
    <w:rsid w:val="00032124"/>
    <w:rsid w:val="00032322"/>
    <w:rsid w:val="00032838"/>
    <w:rsid w:val="00032A2C"/>
    <w:rsid w:val="00032CF4"/>
    <w:rsid w:val="00032EC5"/>
    <w:rsid w:val="000336CB"/>
    <w:rsid w:val="00034371"/>
    <w:rsid w:val="00034A2C"/>
    <w:rsid w:val="00036665"/>
    <w:rsid w:val="000368FA"/>
    <w:rsid w:val="00036B0D"/>
    <w:rsid w:val="00036DEE"/>
    <w:rsid w:val="00037755"/>
    <w:rsid w:val="00037C55"/>
    <w:rsid w:val="00037FBD"/>
    <w:rsid w:val="0004014D"/>
    <w:rsid w:val="00041A05"/>
    <w:rsid w:val="00041B34"/>
    <w:rsid w:val="00042DFB"/>
    <w:rsid w:val="000438BF"/>
    <w:rsid w:val="00044285"/>
    <w:rsid w:val="000454D7"/>
    <w:rsid w:val="00045763"/>
    <w:rsid w:val="00047460"/>
    <w:rsid w:val="0004751B"/>
    <w:rsid w:val="0004789F"/>
    <w:rsid w:val="00047E26"/>
    <w:rsid w:val="00050521"/>
    <w:rsid w:val="000512C7"/>
    <w:rsid w:val="000519E2"/>
    <w:rsid w:val="00051CA5"/>
    <w:rsid w:val="00052222"/>
    <w:rsid w:val="00052430"/>
    <w:rsid w:val="00052BED"/>
    <w:rsid w:val="00053196"/>
    <w:rsid w:val="00053A89"/>
    <w:rsid w:val="00053E72"/>
    <w:rsid w:val="00054756"/>
    <w:rsid w:val="0005489B"/>
    <w:rsid w:val="000548C0"/>
    <w:rsid w:val="00055031"/>
    <w:rsid w:val="00055E3D"/>
    <w:rsid w:val="000562A2"/>
    <w:rsid w:val="000572B8"/>
    <w:rsid w:val="00057AD1"/>
    <w:rsid w:val="00057C7A"/>
    <w:rsid w:val="00061800"/>
    <w:rsid w:val="000619DC"/>
    <w:rsid w:val="00061A0B"/>
    <w:rsid w:val="00062AC3"/>
    <w:rsid w:val="00062B57"/>
    <w:rsid w:val="000639BA"/>
    <w:rsid w:val="000641DB"/>
    <w:rsid w:val="000644E2"/>
    <w:rsid w:val="00064D69"/>
    <w:rsid w:val="0006523E"/>
    <w:rsid w:val="000657F3"/>
    <w:rsid w:val="00066373"/>
    <w:rsid w:val="00066C0B"/>
    <w:rsid w:val="0007170B"/>
    <w:rsid w:val="000718B1"/>
    <w:rsid w:val="00071AA8"/>
    <w:rsid w:val="00071EE5"/>
    <w:rsid w:val="00072295"/>
    <w:rsid w:val="000724BF"/>
    <w:rsid w:val="00072F54"/>
    <w:rsid w:val="000730AC"/>
    <w:rsid w:val="0007361C"/>
    <w:rsid w:val="00073E02"/>
    <w:rsid w:val="00073F12"/>
    <w:rsid w:val="00075050"/>
    <w:rsid w:val="0007522E"/>
    <w:rsid w:val="00075834"/>
    <w:rsid w:val="00075C13"/>
    <w:rsid w:val="000761DA"/>
    <w:rsid w:val="00077ABE"/>
    <w:rsid w:val="00080AF5"/>
    <w:rsid w:val="000811B7"/>
    <w:rsid w:val="000824F1"/>
    <w:rsid w:val="00082940"/>
    <w:rsid w:val="00082982"/>
    <w:rsid w:val="00083597"/>
    <w:rsid w:val="0008383B"/>
    <w:rsid w:val="00084793"/>
    <w:rsid w:val="00086891"/>
    <w:rsid w:val="00086EA0"/>
    <w:rsid w:val="00086F1B"/>
    <w:rsid w:val="00087128"/>
    <w:rsid w:val="0008724C"/>
    <w:rsid w:val="00087B85"/>
    <w:rsid w:val="00087E46"/>
    <w:rsid w:val="00087FEB"/>
    <w:rsid w:val="00090862"/>
    <w:rsid w:val="000908C4"/>
    <w:rsid w:val="00091022"/>
    <w:rsid w:val="0009273A"/>
    <w:rsid w:val="000932B5"/>
    <w:rsid w:val="0009364B"/>
    <w:rsid w:val="00093946"/>
    <w:rsid w:val="00094758"/>
    <w:rsid w:val="00095182"/>
    <w:rsid w:val="00095C96"/>
    <w:rsid w:val="000974BC"/>
    <w:rsid w:val="000A049D"/>
    <w:rsid w:val="000A0E87"/>
    <w:rsid w:val="000A1FFF"/>
    <w:rsid w:val="000A214A"/>
    <w:rsid w:val="000A2A86"/>
    <w:rsid w:val="000A3633"/>
    <w:rsid w:val="000A3A57"/>
    <w:rsid w:val="000A4B73"/>
    <w:rsid w:val="000A7BCB"/>
    <w:rsid w:val="000A7F2B"/>
    <w:rsid w:val="000B0580"/>
    <w:rsid w:val="000B0C2A"/>
    <w:rsid w:val="000B25F3"/>
    <w:rsid w:val="000B408E"/>
    <w:rsid w:val="000B4BA6"/>
    <w:rsid w:val="000B4C5B"/>
    <w:rsid w:val="000B56EE"/>
    <w:rsid w:val="000B608F"/>
    <w:rsid w:val="000B6378"/>
    <w:rsid w:val="000B72B3"/>
    <w:rsid w:val="000B7469"/>
    <w:rsid w:val="000B7575"/>
    <w:rsid w:val="000C0228"/>
    <w:rsid w:val="000C0E9E"/>
    <w:rsid w:val="000C1EA0"/>
    <w:rsid w:val="000C3524"/>
    <w:rsid w:val="000C3A28"/>
    <w:rsid w:val="000C428D"/>
    <w:rsid w:val="000C49D4"/>
    <w:rsid w:val="000C6601"/>
    <w:rsid w:val="000C71E4"/>
    <w:rsid w:val="000D17F7"/>
    <w:rsid w:val="000D1BB8"/>
    <w:rsid w:val="000D2BDD"/>
    <w:rsid w:val="000D38B0"/>
    <w:rsid w:val="000D399E"/>
    <w:rsid w:val="000D3E49"/>
    <w:rsid w:val="000D3FEE"/>
    <w:rsid w:val="000D411A"/>
    <w:rsid w:val="000D4C83"/>
    <w:rsid w:val="000D525C"/>
    <w:rsid w:val="000D531A"/>
    <w:rsid w:val="000D6712"/>
    <w:rsid w:val="000D6CFC"/>
    <w:rsid w:val="000D6E55"/>
    <w:rsid w:val="000D76E3"/>
    <w:rsid w:val="000E09FC"/>
    <w:rsid w:val="000E1E64"/>
    <w:rsid w:val="000E2294"/>
    <w:rsid w:val="000E22A3"/>
    <w:rsid w:val="000E26F9"/>
    <w:rsid w:val="000E29AB"/>
    <w:rsid w:val="000E3349"/>
    <w:rsid w:val="000E3E29"/>
    <w:rsid w:val="000E44FD"/>
    <w:rsid w:val="000E48FE"/>
    <w:rsid w:val="000E52FD"/>
    <w:rsid w:val="000E5969"/>
    <w:rsid w:val="000E597B"/>
    <w:rsid w:val="000E698B"/>
    <w:rsid w:val="000E71DD"/>
    <w:rsid w:val="000F08D6"/>
    <w:rsid w:val="000F0945"/>
    <w:rsid w:val="000F09D5"/>
    <w:rsid w:val="000F0AD8"/>
    <w:rsid w:val="000F0F68"/>
    <w:rsid w:val="000F2D80"/>
    <w:rsid w:val="000F3D2D"/>
    <w:rsid w:val="000F566A"/>
    <w:rsid w:val="000F627A"/>
    <w:rsid w:val="000F7301"/>
    <w:rsid w:val="000F754F"/>
    <w:rsid w:val="00101B94"/>
    <w:rsid w:val="001022BC"/>
    <w:rsid w:val="00102BC5"/>
    <w:rsid w:val="00102E86"/>
    <w:rsid w:val="001038C0"/>
    <w:rsid w:val="001046B6"/>
    <w:rsid w:val="001048DA"/>
    <w:rsid w:val="001048DC"/>
    <w:rsid w:val="001078A6"/>
    <w:rsid w:val="00107C38"/>
    <w:rsid w:val="00110A23"/>
    <w:rsid w:val="00110D43"/>
    <w:rsid w:val="00110E0B"/>
    <w:rsid w:val="001113EE"/>
    <w:rsid w:val="001118F5"/>
    <w:rsid w:val="00111BBA"/>
    <w:rsid w:val="001120A9"/>
    <w:rsid w:val="00112161"/>
    <w:rsid w:val="001130AF"/>
    <w:rsid w:val="001132FA"/>
    <w:rsid w:val="001144DC"/>
    <w:rsid w:val="0011502A"/>
    <w:rsid w:val="0011510A"/>
    <w:rsid w:val="00115BA2"/>
    <w:rsid w:val="00120095"/>
    <w:rsid w:val="00120A86"/>
    <w:rsid w:val="00120C2B"/>
    <w:rsid w:val="00121A45"/>
    <w:rsid w:val="001238EC"/>
    <w:rsid w:val="00123C0B"/>
    <w:rsid w:val="00123F80"/>
    <w:rsid w:val="00125BE0"/>
    <w:rsid w:val="00126991"/>
    <w:rsid w:val="00127501"/>
    <w:rsid w:val="001276A9"/>
    <w:rsid w:val="00130548"/>
    <w:rsid w:val="001316CC"/>
    <w:rsid w:val="00131EB5"/>
    <w:rsid w:val="0013250C"/>
    <w:rsid w:val="001325C9"/>
    <w:rsid w:val="00132655"/>
    <w:rsid w:val="00132E66"/>
    <w:rsid w:val="00134AA1"/>
    <w:rsid w:val="00134C19"/>
    <w:rsid w:val="00134EBD"/>
    <w:rsid w:val="00134F6A"/>
    <w:rsid w:val="001350E8"/>
    <w:rsid w:val="0013545F"/>
    <w:rsid w:val="001360DD"/>
    <w:rsid w:val="00136151"/>
    <w:rsid w:val="00136173"/>
    <w:rsid w:val="00136D76"/>
    <w:rsid w:val="00136DB0"/>
    <w:rsid w:val="001400A0"/>
    <w:rsid w:val="0014034A"/>
    <w:rsid w:val="0014035B"/>
    <w:rsid w:val="00140A68"/>
    <w:rsid w:val="00141A81"/>
    <w:rsid w:val="00142268"/>
    <w:rsid w:val="001422CE"/>
    <w:rsid w:val="00142F0D"/>
    <w:rsid w:val="0014329D"/>
    <w:rsid w:val="001433AC"/>
    <w:rsid w:val="00143A48"/>
    <w:rsid w:val="001450F7"/>
    <w:rsid w:val="001453FD"/>
    <w:rsid w:val="0014666A"/>
    <w:rsid w:val="001473F1"/>
    <w:rsid w:val="00147E9A"/>
    <w:rsid w:val="001508F7"/>
    <w:rsid w:val="00151EF0"/>
    <w:rsid w:val="00151F42"/>
    <w:rsid w:val="0015271E"/>
    <w:rsid w:val="0015492E"/>
    <w:rsid w:val="0015597F"/>
    <w:rsid w:val="00155DBD"/>
    <w:rsid w:val="00156031"/>
    <w:rsid w:val="00156120"/>
    <w:rsid w:val="00156813"/>
    <w:rsid w:val="00157276"/>
    <w:rsid w:val="001573F4"/>
    <w:rsid w:val="001579BA"/>
    <w:rsid w:val="00157CA2"/>
    <w:rsid w:val="00160018"/>
    <w:rsid w:val="00160C83"/>
    <w:rsid w:val="0016171E"/>
    <w:rsid w:val="001638FA"/>
    <w:rsid w:val="00163AA1"/>
    <w:rsid w:val="00164906"/>
    <w:rsid w:val="00164DCE"/>
    <w:rsid w:val="001653EB"/>
    <w:rsid w:val="001674A3"/>
    <w:rsid w:val="001675E6"/>
    <w:rsid w:val="00167BCF"/>
    <w:rsid w:val="00170FE9"/>
    <w:rsid w:val="00171648"/>
    <w:rsid w:val="001717C9"/>
    <w:rsid w:val="00171905"/>
    <w:rsid w:val="00172ADE"/>
    <w:rsid w:val="00172DAB"/>
    <w:rsid w:val="00172E6D"/>
    <w:rsid w:val="00173578"/>
    <w:rsid w:val="0017370C"/>
    <w:rsid w:val="00175B4A"/>
    <w:rsid w:val="001762C2"/>
    <w:rsid w:val="001763AD"/>
    <w:rsid w:val="00177181"/>
    <w:rsid w:val="0017725B"/>
    <w:rsid w:val="001773AB"/>
    <w:rsid w:val="00177C27"/>
    <w:rsid w:val="00177FE9"/>
    <w:rsid w:val="00180033"/>
    <w:rsid w:val="00180043"/>
    <w:rsid w:val="001802F1"/>
    <w:rsid w:val="001811FE"/>
    <w:rsid w:val="00181A46"/>
    <w:rsid w:val="00181B82"/>
    <w:rsid w:val="00182379"/>
    <w:rsid w:val="001828E6"/>
    <w:rsid w:val="001830F1"/>
    <w:rsid w:val="00184701"/>
    <w:rsid w:val="00184BCD"/>
    <w:rsid w:val="001851D9"/>
    <w:rsid w:val="001853E6"/>
    <w:rsid w:val="00185DBC"/>
    <w:rsid w:val="00186B70"/>
    <w:rsid w:val="00192DA6"/>
    <w:rsid w:val="00193996"/>
    <w:rsid w:val="0019472E"/>
    <w:rsid w:val="00195C52"/>
    <w:rsid w:val="001966BD"/>
    <w:rsid w:val="00196C14"/>
    <w:rsid w:val="00197ECD"/>
    <w:rsid w:val="001A00C5"/>
    <w:rsid w:val="001A1064"/>
    <w:rsid w:val="001A1698"/>
    <w:rsid w:val="001A2DEC"/>
    <w:rsid w:val="001A340D"/>
    <w:rsid w:val="001A36DD"/>
    <w:rsid w:val="001A4E52"/>
    <w:rsid w:val="001A57DD"/>
    <w:rsid w:val="001A58FC"/>
    <w:rsid w:val="001A5E64"/>
    <w:rsid w:val="001A5E7C"/>
    <w:rsid w:val="001A5F90"/>
    <w:rsid w:val="001A624B"/>
    <w:rsid w:val="001A6990"/>
    <w:rsid w:val="001A71C7"/>
    <w:rsid w:val="001A7777"/>
    <w:rsid w:val="001A7E9A"/>
    <w:rsid w:val="001B0162"/>
    <w:rsid w:val="001B029B"/>
    <w:rsid w:val="001B0874"/>
    <w:rsid w:val="001B0C97"/>
    <w:rsid w:val="001B112F"/>
    <w:rsid w:val="001B1889"/>
    <w:rsid w:val="001B21C2"/>
    <w:rsid w:val="001B2D5A"/>
    <w:rsid w:val="001B332D"/>
    <w:rsid w:val="001B3546"/>
    <w:rsid w:val="001B3BC3"/>
    <w:rsid w:val="001B4329"/>
    <w:rsid w:val="001B4504"/>
    <w:rsid w:val="001B47D9"/>
    <w:rsid w:val="001B4A34"/>
    <w:rsid w:val="001B58A2"/>
    <w:rsid w:val="001B7A4B"/>
    <w:rsid w:val="001B7FEC"/>
    <w:rsid w:val="001C000C"/>
    <w:rsid w:val="001C09B4"/>
    <w:rsid w:val="001C115D"/>
    <w:rsid w:val="001C165C"/>
    <w:rsid w:val="001C21DC"/>
    <w:rsid w:val="001C296C"/>
    <w:rsid w:val="001C31BA"/>
    <w:rsid w:val="001C3B5C"/>
    <w:rsid w:val="001C55B1"/>
    <w:rsid w:val="001C5A99"/>
    <w:rsid w:val="001C5B27"/>
    <w:rsid w:val="001C6678"/>
    <w:rsid w:val="001C6BE5"/>
    <w:rsid w:val="001C6F46"/>
    <w:rsid w:val="001C791C"/>
    <w:rsid w:val="001D090A"/>
    <w:rsid w:val="001D0B33"/>
    <w:rsid w:val="001D0FE1"/>
    <w:rsid w:val="001D209F"/>
    <w:rsid w:val="001D2F45"/>
    <w:rsid w:val="001D4CE1"/>
    <w:rsid w:val="001D520B"/>
    <w:rsid w:val="001D58D6"/>
    <w:rsid w:val="001D668A"/>
    <w:rsid w:val="001E1037"/>
    <w:rsid w:val="001E19D0"/>
    <w:rsid w:val="001E1D12"/>
    <w:rsid w:val="001E1E9F"/>
    <w:rsid w:val="001E29B6"/>
    <w:rsid w:val="001E29D1"/>
    <w:rsid w:val="001E2B15"/>
    <w:rsid w:val="001E36E2"/>
    <w:rsid w:val="001E3CD1"/>
    <w:rsid w:val="001E3EE5"/>
    <w:rsid w:val="001E4D4C"/>
    <w:rsid w:val="001E4E0D"/>
    <w:rsid w:val="001E5883"/>
    <w:rsid w:val="001E6106"/>
    <w:rsid w:val="001E6E43"/>
    <w:rsid w:val="001F0199"/>
    <w:rsid w:val="001F0DF8"/>
    <w:rsid w:val="001F14FD"/>
    <w:rsid w:val="001F2E26"/>
    <w:rsid w:val="001F2F2C"/>
    <w:rsid w:val="001F65F5"/>
    <w:rsid w:val="001F6CF7"/>
    <w:rsid w:val="00201638"/>
    <w:rsid w:val="002017B8"/>
    <w:rsid w:val="00203049"/>
    <w:rsid w:val="002038E1"/>
    <w:rsid w:val="00204009"/>
    <w:rsid w:val="002042C6"/>
    <w:rsid w:val="00204C54"/>
    <w:rsid w:val="00204F31"/>
    <w:rsid w:val="002055AA"/>
    <w:rsid w:val="00205751"/>
    <w:rsid w:val="00205D3F"/>
    <w:rsid w:val="00205F87"/>
    <w:rsid w:val="00206377"/>
    <w:rsid w:val="0020648B"/>
    <w:rsid w:val="002078DA"/>
    <w:rsid w:val="00207D4F"/>
    <w:rsid w:val="00211983"/>
    <w:rsid w:val="00211B5E"/>
    <w:rsid w:val="00211B6B"/>
    <w:rsid w:val="002130EC"/>
    <w:rsid w:val="00213E60"/>
    <w:rsid w:val="0021447E"/>
    <w:rsid w:val="00214862"/>
    <w:rsid w:val="0021491E"/>
    <w:rsid w:val="002154C4"/>
    <w:rsid w:val="00215C81"/>
    <w:rsid w:val="002169F8"/>
    <w:rsid w:val="00216B63"/>
    <w:rsid w:val="00217768"/>
    <w:rsid w:val="002177B7"/>
    <w:rsid w:val="002212D2"/>
    <w:rsid w:val="00221B6A"/>
    <w:rsid w:val="0022247A"/>
    <w:rsid w:val="002230DE"/>
    <w:rsid w:val="00224F55"/>
    <w:rsid w:val="00225CF7"/>
    <w:rsid w:val="00226246"/>
    <w:rsid w:val="00226A42"/>
    <w:rsid w:val="00226AF6"/>
    <w:rsid w:val="00227000"/>
    <w:rsid w:val="00227411"/>
    <w:rsid w:val="00227879"/>
    <w:rsid w:val="00230490"/>
    <w:rsid w:val="002315D1"/>
    <w:rsid w:val="002320D9"/>
    <w:rsid w:val="002326ED"/>
    <w:rsid w:val="00233011"/>
    <w:rsid w:val="00233A42"/>
    <w:rsid w:val="00233C4E"/>
    <w:rsid w:val="00234288"/>
    <w:rsid w:val="00235222"/>
    <w:rsid w:val="00235F86"/>
    <w:rsid w:val="002366DE"/>
    <w:rsid w:val="00236991"/>
    <w:rsid w:val="00237EAD"/>
    <w:rsid w:val="00241426"/>
    <w:rsid w:val="002421FB"/>
    <w:rsid w:val="00243D35"/>
    <w:rsid w:val="00243E2E"/>
    <w:rsid w:val="00244211"/>
    <w:rsid w:val="002451D3"/>
    <w:rsid w:val="00245553"/>
    <w:rsid w:val="0024567D"/>
    <w:rsid w:val="0024585F"/>
    <w:rsid w:val="002460B5"/>
    <w:rsid w:val="00246C8F"/>
    <w:rsid w:val="00246E42"/>
    <w:rsid w:val="0024766E"/>
    <w:rsid w:val="00247706"/>
    <w:rsid w:val="00250A8D"/>
    <w:rsid w:val="00250B1A"/>
    <w:rsid w:val="00250FE7"/>
    <w:rsid w:val="0025128C"/>
    <w:rsid w:val="002518A4"/>
    <w:rsid w:val="00251914"/>
    <w:rsid w:val="00251E08"/>
    <w:rsid w:val="00252293"/>
    <w:rsid w:val="00252685"/>
    <w:rsid w:val="00253000"/>
    <w:rsid w:val="00253416"/>
    <w:rsid w:val="00253C37"/>
    <w:rsid w:val="0025458D"/>
    <w:rsid w:val="00255066"/>
    <w:rsid w:val="0025616C"/>
    <w:rsid w:val="00256946"/>
    <w:rsid w:val="00257500"/>
    <w:rsid w:val="002578CD"/>
    <w:rsid w:val="00257AF3"/>
    <w:rsid w:val="00260883"/>
    <w:rsid w:val="00260F1A"/>
    <w:rsid w:val="00261536"/>
    <w:rsid w:val="0026179F"/>
    <w:rsid w:val="00263562"/>
    <w:rsid w:val="002636EA"/>
    <w:rsid w:val="00264936"/>
    <w:rsid w:val="00264C73"/>
    <w:rsid w:val="00264CEC"/>
    <w:rsid w:val="002651A4"/>
    <w:rsid w:val="00266D07"/>
    <w:rsid w:val="00267F01"/>
    <w:rsid w:val="00270334"/>
    <w:rsid w:val="00270582"/>
    <w:rsid w:val="00270F70"/>
    <w:rsid w:val="00271C78"/>
    <w:rsid w:val="002734DD"/>
    <w:rsid w:val="00273D21"/>
    <w:rsid w:val="002747E4"/>
    <w:rsid w:val="00274919"/>
    <w:rsid w:val="00274AFB"/>
    <w:rsid w:val="002754E6"/>
    <w:rsid w:val="00276979"/>
    <w:rsid w:val="00276B66"/>
    <w:rsid w:val="002800FA"/>
    <w:rsid w:val="002808DF"/>
    <w:rsid w:val="00283A14"/>
    <w:rsid w:val="00284BD3"/>
    <w:rsid w:val="002856B9"/>
    <w:rsid w:val="002859EC"/>
    <w:rsid w:val="00285DA5"/>
    <w:rsid w:val="002864FC"/>
    <w:rsid w:val="00286FE1"/>
    <w:rsid w:val="002873C2"/>
    <w:rsid w:val="0029067D"/>
    <w:rsid w:val="00291630"/>
    <w:rsid w:val="002916DA"/>
    <w:rsid w:val="00291CB3"/>
    <w:rsid w:val="00292A2E"/>
    <w:rsid w:val="00294286"/>
    <w:rsid w:val="002948E4"/>
    <w:rsid w:val="0029495D"/>
    <w:rsid w:val="00294CB5"/>
    <w:rsid w:val="00295A1D"/>
    <w:rsid w:val="00296A57"/>
    <w:rsid w:val="00297FEE"/>
    <w:rsid w:val="002A00D5"/>
    <w:rsid w:val="002A1911"/>
    <w:rsid w:val="002A3139"/>
    <w:rsid w:val="002A3143"/>
    <w:rsid w:val="002A579B"/>
    <w:rsid w:val="002A5A99"/>
    <w:rsid w:val="002A5DC7"/>
    <w:rsid w:val="002A5E72"/>
    <w:rsid w:val="002A6FEC"/>
    <w:rsid w:val="002A7B4E"/>
    <w:rsid w:val="002A7D70"/>
    <w:rsid w:val="002B02E0"/>
    <w:rsid w:val="002B03A3"/>
    <w:rsid w:val="002B052A"/>
    <w:rsid w:val="002B081F"/>
    <w:rsid w:val="002B1268"/>
    <w:rsid w:val="002B1515"/>
    <w:rsid w:val="002B1588"/>
    <w:rsid w:val="002B2193"/>
    <w:rsid w:val="002B2B28"/>
    <w:rsid w:val="002B2D8C"/>
    <w:rsid w:val="002B39FD"/>
    <w:rsid w:val="002B3A27"/>
    <w:rsid w:val="002B456D"/>
    <w:rsid w:val="002B49BA"/>
    <w:rsid w:val="002B542C"/>
    <w:rsid w:val="002B5AF7"/>
    <w:rsid w:val="002B5C7C"/>
    <w:rsid w:val="002B6269"/>
    <w:rsid w:val="002B6B05"/>
    <w:rsid w:val="002B6DD2"/>
    <w:rsid w:val="002B6FC3"/>
    <w:rsid w:val="002B7986"/>
    <w:rsid w:val="002C092A"/>
    <w:rsid w:val="002C0968"/>
    <w:rsid w:val="002C0A60"/>
    <w:rsid w:val="002C104A"/>
    <w:rsid w:val="002C18E8"/>
    <w:rsid w:val="002C1A00"/>
    <w:rsid w:val="002C2071"/>
    <w:rsid w:val="002C26B8"/>
    <w:rsid w:val="002C3A82"/>
    <w:rsid w:val="002C4CC8"/>
    <w:rsid w:val="002C5AE8"/>
    <w:rsid w:val="002C5B37"/>
    <w:rsid w:val="002C73FB"/>
    <w:rsid w:val="002C7447"/>
    <w:rsid w:val="002C771D"/>
    <w:rsid w:val="002D0038"/>
    <w:rsid w:val="002D064D"/>
    <w:rsid w:val="002D06B9"/>
    <w:rsid w:val="002D072F"/>
    <w:rsid w:val="002D126A"/>
    <w:rsid w:val="002D35B0"/>
    <w:rsid w:val="002D4568"/>
    <w:rsid w:val="002D64DD"/>
    <w:rsid w:val="002D6886"/>
    <w:rsid w:val="002D7013"/>
    <w:rsid w:val="002E03A4"/>
    <w:rsid w:val="002E0E4B"/>
    <w:rsid w:val="002E20AB"/>
    <w:rsid w:val="002E24CD"/>
    <w:rsid w:val="002E24FD"/>
    <w:rsid w:val="002E25F1"/>
    <w:rsid w:val="002E36B0"/>
    <w:rsid w:val="002E3F7B"/>
    <w:rsid w:val="002E3FDE"/>
    <w:rsid w:val="002E45D6"/>
    <w:rsid w:val="002E66A0"/>
    <w:rsid w:val="002E70D2"/>
    <w:rsid w:val="002E74D9"/>
    <w:rsid w:val="002E7859"/>
    <w:rsid w:val="002F062B"/>
    <w:rsid w:val="002F0997"/>
    <w:rsid w:val="002F1A52"/>
    <w:rsid w:val="002F1D9D"/>
    <w:rsid w:val="002F21CD"/>
    <w:rsid w:val="002F268A"/>
    <w:rsid w:val="002F2D6A"/>
    <w:rsid w:val="002F386A"/>
    <w:rsid w:val="002F48F6"/>
    <w:rsid w:val="002F4D83"/>
    <w:rsid w:val="002F56E7"/>
    <w:rsid w:val="002F5C5C"/>
    <w:rsid w:val="002F6545"/>
    <w:rsid w:val="002F65F8"/>
    <w:rsid w:val="002F66F7"/>
    <w:rsid w:val="002F732E"/>
    <w:rsid w:val="002F73A3"/>
    <w:rsid w:val="002F7876"/>
    <w:rsid w:val="002F7D6D"/>
    <w:rsid w:val="00300149"/>
    <w:rsid w:val="00301397"/>
    <w:rsid w:val="003014D4"/>
    <w:rsid w:val="00303C90"/>
    <w:rsid w:val="00305520"/>
    <w:rsid w:val="0030584F"/>
    <w:rsid w:val="00305A38"/>
    <w:rsid w:val="00306CAA"/>
    <w:rsid w:val="00310B51"/>
    <w:rsid w:val="00310FA1"/>
    <w:rsid w:val="00311073"/>
    <w:rsid w:val="00311A16"/>
    <w:rsid w:val="00312484"/>
    <w:rsid w:val="003127EA"/>
    <w:rsid w:val="003129FE"/>
    <w:rsid w:val="00313457"/>
    <w:rsid w:val="003136FB"/>
    <w:rsid w:val="00313D28"/>
    <w:rsid w:val="00315DD7"/>
    <w:rsid w:val="00316115"/>
    <w:rsid w:val="00316D09"/>
    <w:rsid w:val="00316E01"/>
    <w:rsid w:val="00317791"/>
    <w:rsid w:val="003207A2"/>
    <w:rsid w:val="00321324"/>
    <w:rsid w:val="003214B7"/>
    <w:rsid w:val="0032157A"/>
    <w:rsid w:val="0032209B"/>
    <w:rsid w:val="0032267A"/>
    <w:rsid w:val="0032283D"/>
    <w:rsid w:val="00322A25"/>
    <w:rsid w:val="00324066"/>
    <w:rsid w:val="00325389"/>
    <w:rsid w:val="003255CF"/>
    <w:rsid w:val="00326DB0"/>
    <w:rsid w:val="00327C1A"/>
    <w:rsid w:val="00330332"/>
    <w:rsid w:val="00330537"/>
    <w:rsid w:val="00330A32"/>
    <w:rsid w:val="00332C0D"/>
    <w:rsid w:val="00332C99"/>
    <w:rsid w:val="0033308A"/>
    <w:rsid w:val="0033340E"/>
    <w:rsid w:val="003349AE"/>
    <w:rsid w:val="00334C52"/>
    <w:rsid w:val="00334D01"/>
    <w:rsid w:val="0033619C"/>
    <w:rsid w:val="00337833"/>
    <w:rsid w:val="003410C7"/>
    <w:rsid w:val="00341904"/>
    <w:rsid w:val="00341F27"/>
    <w:rsid w:val="0034226C"/>
    <w:rsid w:val="00342EB6"/>
    <w:rsid w:val="00343C49"/>
    <w:rsid w:val="00343C8C"/>
    <w:rsid w:val="003442CD"/>
    <w:rsid w:val="00344A1E"/>
    <w:rsid w:val="00344FE5"/>
    <w:rsid w:val="00345B73"/>
    <w:rsid w:val="00345C96"/>
    <w:rsid w:val="003460A9"/>
    <w:rsid w:val="0034679C"/>
    <w:rsid w:val="003503E7"/>
    <w:rsid w:val="00351C35"/>
    <w:rsid w:val="00352031"/>
    <w:rsid w:val="00352311"/>
    <w:rsid w:val="003529F8"/>
    <w:rsid w:val="00352DE4"/>
    <w:rsid w:val="00353118"/>
    <w:rsid w:val="0035326A"/>
    <w:rsid w:val="0035382A"/>
    <w:rsid w:val="00353E66"/>
    <w:rsid w:val="00354564"/>
    <w:rsid w:val="003548CF"/>
    <w:rsid w:val="00354AE9"/>
    <w:rsid w:val="00354C1B"/>
    <w:rsid w:val="00354ED7"/>
    <w:rsid w:val="00356CE2"/>
    <w:rsid w:val="00357159"/>
    <w:rsid w:val="00357605"/>
    <w:rsid w:val="003577B1"/>
    <w:rsid w:val="0035798C"/>
    <w:rsid w:val="003579DC"/>
    <w:rsid w:val="00357D4A"/>
    <w:rsid w:val="00357FCD"/>
    <w:rsid w:val="00360036"/>
    <w:rsid w:val="0036076E"/>
    <w:rsid w:val="00361386"/>
    <w:rsid w:val="00361AD7"/>
    <w:rsid w:val="003620AF"/>
    <w:rsid w:val="00362178"/>
    <w:rsid w:val="0036234E"/>
    <w:rsid w:val="003625B2"/>
    <w:rsid w:val="00362B88"/>
    <w:rsid w:val="00363794"/>
    <w:rsid w:val="00363911"/>
    <w:rsid w:val="00363A6C"/>
    <w:rsid w:val="00364FCE"/>
    <w:rsid w:val="00365132"/>
    <w:rsid w:val="00365428"/>
    <w:rsid w:val="00365AC0"/>
    <w:rsid w:val="003677D8"/>
    <w:rsid w:val="00367CB4"/>
    <w:rsid w:val="00370089"/>
    <w:rsid w:val="00370D67"/>
    <w:rsid w:val="00371642"/>
    <w:rsid w:val="00371817"/>
    <w:rsid w:val="0037273B"/>
    <w:rsid w:val="003736F4"/>
    <w:rsid w:val="00373AEC"/>
    <w:rsid w:val="003746EC"/>
    <w:rsid w:val="00374EB3"/>
    <w:rsid w:val="00375013"/>
    <w:rsid w:val="00375043"/>
    <w:rsid w:val="0037507B"/>
    <w:rsid w:val="003765E3"/>
    <w:rsid w:val="0037758F"/>
    <w:rsid w:val="00380551"/>
    <w:rsid w:val="0038166A"/>
    <w:rsid w:val="003824CD"/>
    <w:rsid w:val="00382649"/>
    <w:rsid w:val="003834B4"/>
    <w:rsid w:val="00383761"/>
    <w:rsid w:val="00383975"/>
    <w:rsid w:val="00383E18"/>
    <w:rsid w:val="00384A73"/>
    <w:rsid w:val="0038599E"/>
    <w:rsid w:val="00386B41"/>
    <w:rsid w:val="00387173"/>
    <w:rsid w:val="00387537"/>
    <w:rsid w:val="00390B72"/>
    <w:rsid w:val="00391878"/>
    <w:rsid w:val="00392566"/>
    <w:rsid w:val="0039343C"/>
    <w:rsid w:val="00395574"/>
    <w:rsid w:val="0039708A"/>
    <w:rsid w:val="003975B7"/>
    <w:rsid w:val="00397DC1"/>
    <w:rsid w:val="003A027D"/>
    <w:rsid w:val="003A172E"/>
    <w:rsid w:val="003A2AEF"/>
    <w:rsid w:val="003A2F89"/>
    <w:rsid w:val="003A3323"/>
    <w:rsid w:val="003A3CCD"/>
    <w:rsid w:val="003A430D"/>
    <w:rsid w:val="003A4A92"/>
    <w:rsid w:val="003A53FB"/>
    <w:rsid w:val="003A57DA"/>
    <w:rsid w:val="003A5B0F"/>
    <w:rsid w:val="003A5C0F"/>
    <w:rsid w:val="003A61F7"/>
    <w:rsid w:val="003A63FF"/>
    <w:rsid w:val="003A6FE4"/>
    <w:rsid w:val="003A7984"/>
    <w:rsid w:val="003B067B"/>
    <w:rsid w:val="003B0736"/>
    <w:rsid w:val="003B0ADA"/>
    <w:rsid w:val="003B0CEA"/>
    <w:rsid w:val="003B0ED3"/>
    <w:rsid w:val="003B19F5"/>
    <w:rsid w:val="003B1BC4"/>
    <w:rsid w:val="003B1EBA"/>
    <w:rsid w:val="003B2442"/>
    <w:rsid w:val="003B2752"/>
    <w:rsid w:val="003B2858"/>
    <w:rsid w:val="003B294E"/>
    <w:rsid w:val="003B3A61"/>
    <w:rsid w:val="003B5267"/>
    <w:rsid w:val="003B5E1C"/>
    <w:rsid w:val="003B76A8"/>
    <w:rsid w:val="003C024B"/>
    <w:rsid w:val="003C07C9"/>
    <w:rsid w:val="003C137D"/>
    <w:rsid w:val="003C21FF"/>
    <w:rsid w:val="003C3C6A"/>
    <w:rsid w:val="003C4C63"/>
    <w:rsid w:val="003C5059"/>
    <w:rsid w:val="003C5499"/>
    <w:rsid w:val="003C7193"/>
    <w:rsid w:val="003C76AD"/>
    <w:rsid w:val="003C7DD6"/>
    <w:rsid w:val="003D0894"/>
    <w:rsid w:val="003D09FC"/>
    <w:rsid w:val="003D22A7"/>
    <w:rsid w:val="003D2355"/>
    <w:rsid w:val="003D2501"/>
    <w:rsid w:val="003D25C3"/>
    <w:rsid w:val="003D27DA"/>
    <w:rsid w:val="003D2D1F"/>
    <w:rsid w:val="003D4878"/>
    <w:rsid w:val="003D48AE"/>
    <w:rsid w:val="003D6D05"/>
    <w:rsid w:val="003D6D99"/>
    <w:rsid w:val="003E09D7"/>
    <w:rsid w:val="003E1219"/>
    <w:rsid w:val="003E1585"/>
    <w:rsid w:val="003E16A5"/>
    <w:rsid w:val="003E2F0E"/>
    <w:rsid w:val="003E3935"/>
    <w:rsid w:val="003E445A"/>
    <w:rsid w:val="003E44D8"/>
    <w:rsid w:val="003E4783"/>
    <w:rsid w:val="003E5056"/>
    <w:rsid w:val="003E5141"/>
    <w:rsid w:val="003E541F"/>
    <w:rsid w:val="003E5595"/>
    <w:rsid w:val="003E5AF3"/>
    <w:rsid w:val="003E6130"/>
    <w:rsid w:val="003E756D"/>
    <w:rsid w:val="003F0494"/>
    <w:rsid w:val="003F0831"/>
    <w:rsid w:val="003F1D1F"/>
    <w:rsid w:val="003F21A4"/>
    <w:rsid w:val="003F21E3"/>
    <w:rsid w:val="003F47EB"/>
    <w:rsid w:val="003F49AA"/>
    <w:rsid w:val="003F4B52"/>
    <w:rsid w:val="003F4E60"/>
    <w:rsid w:val="003F51D8"/>
    <w:rsid w:val="003F52ED"/>
    <w:rsid w:val="003F600D"/>
    <w:rsid w:val="003F6138"/>
    <w:rsid w:val="003F6F4C"/>
    <w:rsid w:val="003F72DF"/>
    <w:rsid w:val="00400034"/>
    <w:rsid w:val="004003ED"/>
    <w:rsid w:val="004004F2"/>
    <w:rsid w:val="00400CB6"/>
    <w:rsid w:val="00401594"/>
    <w:rsid w:val="00403428"/>
    <w:rsid w:val="00403BF9"/>
    <w:rsid w:val="004067C2"/>
    <w:rsid w:val="00406AC1"/>
    <w:rsid w:val="00406CC6"/>
    <w:rsid w:val="004070C7"/>
    <w:rsid w:val="0041076F"/>
    <w:rsid w:val="004107D2"/>
    <w:rsid w:val="00410EBC"/>
    <w:rsid w:val="0041126B"/>
    <w:rsid w:val="0041141B"/>
    <w:rsid w:val="004117A5"/>
    <w:rsid w:val="00411A19"/>
    <w:rsid w:val="0041227F"/>
    <w:rsid w:val="00412740"/>
    <w:rsid w:val="004128DD"/>
    <w:rsid w:val="0041437C"/>
    <w:rsid w:val="0041439E"/>
    <w:rsid w:val="00414ADB"/>
    <w:rsid w:val="004159F1"/>
    <w:rsid w:val="00420A2B"/>
    <w:rsid w:val="00420D7D"/>
    <w:rsid w:val="0042125E"/>
    <w:rsid w:val="00421DAB"/>
    <w:rsid w:val="004220EC"/>
    <w:rsid w:val="00423D24"/>
    <w:rsid w:val="00424429"/>
    <w:rsid w:val="00424D6E"/>
    <w:rsid w:val="00425F33"/>
    <w:rsid w:val="0042637D"/>
    <w:rsid w:val="0042656F"/>
    <w:rsid w:val="00427706"/>
    <w:rsid w:val="00427A0C"/>
    <w:rsid w:val="0043006E"/>
    <w:rsid w:val="004319BC"/>
    <w:rsid w:val="00431F74"/>
    <w:rsid w:val="00432024"/>
    <w:rsid w:val="0043309B"/>
    <w:rsid w:val="00433742"/>
    <w:rsid w:val="00433E7C"/>
    <w:rsid w:val="00434018"/>
    <w:rsid w:val="0043451E"/>
    <w:rsid w:val="00434716"/>
    <w:rsid w:val="0043498B"/>
    <w:rsid w:val="00434C49"/>
    <w:rsid w:val="00435635"/>
    <w:rsid w:val="00435927"/>
    <w:rsid w:val="00437DF0"/>
    <w:rsid w:val="004404E9"/>
    <w:rsid w:val="00441540"/>
    <w:rsid w:val="00442723"/>
    <w:rsid w:val="00443265"/>
    <w:rsid w:val="004439A8"/>
    <w:rsid w:val="0044402D"/>
    <w:rsid w:val="004442E9"/>
    <w:rsid w:val="004446B7"/>
    <w:rsid w:val="00444E42"/>
    <w:rsid w:val="00445F87"/>
    <w:rsid w:val="00446B97"/>
    <w:rsid w:val="00446F0E"/>
    <w:rsid w:val="00446F57"/>
    <w:rsid w:val="0044754D"/>
    <w:rsid w:val="00447F9E"/>
    <w:rsid w:val="00453260"/>
    <w:rsid w:val="00454588"/>
    <w:rsid w:val="00456046"/>
    <w:rsid w:val="004561C6"/>
    <w:rsid w:val="00457641"/>
    <w:rsid w:val="004614E0"/>
    <w:rsid w:val="00461965"/>
    <w:rsid w:val="00462A49"/>
    <w:rsid w:val="00462C55"/>
    <w:rsid w:val="00463250"/>
    <w:rsid w:val="00463441"/>
    <w:rsid w:val="0046368A"/>
    <w:rsid w:val="00463FD6"/>
    <w:rsid w:val="00464CE4"/>
    <w:rsid w:val="00464EF3"/>
    <w:rsid w:val="0046699D"/>
    <w:rsid w:val="00466CB6"/>
    <w:rsid w:val="00467459"/>
    <w:rsid w:val="00467B2D"/>
    <w:rsid w:val="00470815"/>
    <w:rsid w:val="00470AFB"/>
    <w:rsid w:val="00472833"/>
    <w:rsid w:val="00472CFF"/>
    <w:rsid w:val="00472D71"/>
    <w:rsid w:val="00472DB0"/>
    <w:rsid w:val="00472F90"/>
    <w:rsid w:val="00473447"/>
    <w:rsid w:val="0047517D"/>
    <w:rsid w:val="0047524E"/>
    <w:rsid w:val="00475A7D"/>
    <w:rsid w:val="00475C30"/>
    <w:rsid w:val="00477134"/>
    <w:rsid w:val="004772E1"/>
    <w:rsid w:val="00477A11"/>
    <w:rsid w:val="00477A65"/>
    <w:rsid w:val="004805B0"/>
    <w:rsid w:val="004812CC"/>
    <w:rsid w:val="004831AD"/>
    <w:rsid w:val="0048360E"/>
    <w:rsid w:val="0048418E"/>
    <w:rsid w:val="004842BE"/>
    <w:rsid w:val="00484DD1"/>
    <w:rsid w:val="00485518"/>
    <w:rsid w:val="004857A2"/>
    <w:rsid w:val="00485B65"/>
    <w:rsid w:val="00486ADC"/>
    <w:rsid w:val="00486E0B"/>
    <w:rsid w:val="0048713C"/>
    <w:rsid w:val="0048767D"/>
    <w:rsid w:val="0048793A"/>
    <w:rsid w:val="0048795C"/>
    <w:rsid w:val="004879BB"/>
    <w:rsid w:val="00487B97"/>
    <w:rsid w:val="00487E86"/>
    <w:rsid w:val="004902AE"/>
    <w:rsid w:val="004906B8"/>
    <w:rsid w:val="004910B8"/>
    <w:rsid w:val="00491877"/>
    <w:rsid w:val="00491FCF"/>
    <w:rsid w:val="00492356"/>
    <w:rsid w:val="0049271F"/>
    <w:rsid w:val="00493265"/>
    <w:rsid w:val="0049386E"/>
    <w:rsid w:val="00493948"/>
    <w:rsid w:val="00495093"/>
    <w:rsid w:val="0049578A"/>
    <w:rsid w:val="0049587E"/>
    <w:rsid w:val="00496937"/>
    <w:rsid w:val="00496A02"/>
    <w:rsid w:val="004A0D8B"/>
    <w:rsid w:val="004A131D"/>
    <w:rsid w:val="004A1CA7"/>
    <w:rsid w:val="004A244B"/>
    <w:rsid w:val="004A2E3E"/>
    <w:rsid w:val="004A4BBE"/>
    <w:rsid w:val="004A50EC"/>
    <w:rsid w:val="004A5AAC"/>
    <w:rsid w:val="004A6340"/>
    <w:rsid w:val="004A6DA4"/>
    <w:rsid w:val="004A7319"/>
    <w:rsid w:val="004A7705"/>
    <w:rsid w:val="004A795E"/>
    <w:rsid w:val="004B193B"/>
    <w:rsid w:val="004B26CA"/>
    <w:rsid w:val="004B2AE0"/>
    <w:rsid w:val="004B2C14"/>
    <w:rsid w:val="004B3E4D"/>
    <w:rsid w:val="004B3E78"/>
    <w:rsid w:val="004B400F"/>
    <w:rsid w:val="004B42B9"/>
    <w:rsid w:val="004B4962"/>
    <w:rsid w:val="004B4FEA"/>
    <w:rsid w:val="004B5FDB"/>
    <w:rsid w:val="004B6DF9"/>
    <w:rsid w:val="004C0043"/>
    <w:rsid w:val="004C0CCD"/>
    <w:rsid w:val="004C1D43"/>
    <w:rsid w:val="004C3189"/>
    <w:rsid w:val="004C4F28"/>
    <w:rsid w:val="004C69E4"/>
    <w:rsid w:val="004C70A4"/>
    <w:rsid w:val="004C7EB8"/>
    <w:rsid w:val="004D0E35"/>
    <w:rsid w:val="004D10E2"/>
    <w:rsid w:val="004D13D8"/>
    <w:rsid w:val="004D1960"/>
    <w:rsid w:val="004D312F"/>
    <w:rsid w:val="004D4BCF"/>
    <w:rsid w:val="004D5B43"/>
    <w:rsid w:val="004D6F03"/>
    <w:rsid w:val="004D6F72"/>
    <w:rsid w:val="004E03C9"/>
    <w:rsid w:val="004E1B82"/>
    <w:rsid w:val="004E1B9B"/>
    <w:rsid w:val="004E26A1"/>
    <w:rsid w:val="004E2CAB"/>
    <w:rsid w:val="004E41CE"/>
    <w:rsid w:val="004E545F"/>
    <w:rsid w:val="004E5876"/>
    <w:rsid w:val="004E5BCF"/>
    <w:rsid w:val="004E5CB0"/>
    <w:rsid w:val="004E7560"/>
    <w:rsid w:val="004F0349"/>
    <w:rsid w:val="004F10BC"/>
    <w:rsid w:val="004F23A6"/>
    <w:rsid w:val="004F2599"/>
    <w:rsid w:val="004F2D41"/>
    <w:rsid w:val="004F3277"/>
    <w:rsid w:val="004F46F9"/>
    <w:rsid w:val="004F4720"/>
    <w:rsid w:val="004F4771"/>
    <w:rsid w:val="004F47CD"/>
    <w:rsid w:val="004F5295"/>
    <w:rsid w:val="004F5993"/>
    <w:rsid w:val="004F649F"/>
    <w:rsid w:val="004F6ADF"/>
    <w:rsid w:val="004F6E35"/>
    <w:rsid w:val="004F7165"/>
    <w:rsid w:val="004F7733"/>
    <w:rsid w:val="004F7EF4"/>
    <w:rsid w:val="00501371"/>
    <w:rsid w:val="00503097"/>
    <w:rsid w:val="00504A44"/>
    <w:rsid w:val="00504B63"/>
    <w:rsid w:val="00505403"/>
    <w:rsid w:val="00505D0C"/>
    <w:rsid w:val="00507712"/>
    <w:rsid w:val="00507C85"/>
    <w:rsid w:val="00510116"/>
    <w:rsid w:val="0051081D"/>
    <w:rsid w:val="005122A6"/>
    <w:rsid w:val="00512AA5"/>
    <w:rsid w:val="00513644"/>
    <w:rsid w:val="00513979"/>
    <w:rsid w:val="00513FEA"/>
    <w:rsid w:val="0051503D"/>
    <w:rsid w:val="00515B61"/>
    <w:rsid w:val="0051602A"/>
    <w:rsid w:val="005160E6"/>
    <w:rsid w:val="00516478"/>
    <w:rsid w:val="00516B11"/>
    <w:rsid w:val="0051718C"/>
    <w:rsid w:val="005209FA"/>
    <w:rsid w:val="00521763"/>
    <w:rsid w:val="00521801"/>
    <w:rsid w:val="00521C8A"/>
    <w:rsid w:val="00521D51"/>
    <w:rsid w:val="005220C9"/>
    <w:rsid w:val="00522919"/>
    <w:rsid w:val="005229D7"/>
    <w:rsid w:val="00522D92"/>
    <w:rsid w:val="00524277"/>
    <w:rsid w:val="0052432D"/>
    <w:rsid w:val="00525D9B"/>
    <w:rsid w:val="00526144"/>
    <w:rsid w:val="005261F9"/>
    <w:rsid w:val="00526685"/>
    <w:rsid w:val="00526FFB"/>
    <w:rsid w:val="00527397"/>
    <w:rsid w:val="00527818"/>
    <w:rsid w:val="005307A1"/>
    <w:rsid w:val="005311F9"/>
    <w:rsid w:val="005327BB"/>
    <w:rsid w:val="00532D5B"/>
    <w:rsid w:val="0053313F"/>
    <w:rsid w:val="00534DEA"/>
    <w:rsid w:val="00534F99"/>
    <w:rsid w:val="00535245"/>
    <w:rsid w:val="00535BEC"/>
    <w:rsid w:val="00535BFE"/>
    <w:rsid w:val="00535EC5"/>
    <w:rsid w:val="0053665F"/>
    <w:rsid w:val="00536CC6"/>
    <w:rsid w:val="00536FC7"/>
    <w:rsid w:val="005376C6"/>
    <w:rsid w:val="00537901"/>
    <w:rsid w:val="00537F5D"/>
    <w:rsid w:val="005401AE"/>
    <w:rsid w:val="005409FF"/>
    <w:rsid w:val="00540E53"/>
    <w:rsid w:val="00540F5A"/>
    <w:rsid w:val="005421BF"/>
    <w:rsid w:val="00544050"/>
    <w:rsid w:val="005441EE"/>
    <w:rsid w:val="00544BC7"/>
    <w:rsid w:val="00544C9A"/>
    <w:rsid w:val="005454A8"/>
    <w:rsid w:val="00546549"/>
    <w:rsid w:val="005469AD"/>
    <w:rsid w:val="00546D0C"/>
    <w:rsid w:val="005509CE"/>
    <w:rsid w:val="005509ED"/>
    <w:rsid w:val="00550DE4"/>
    <w:rsid w:val="0055102B"/>
    <w:rsid w:val="00551B71"/>
    <w:rsid w:val="00551F6B"/>
    <w:rsid w:val="00552575"/>
    <w:rsid w:val="00552EDA"/>
    <w:rsid w:val="00553A7D"/>
    <w:rsid w:val="00553B3D"/>
    <w:rsid w:val="00554541"/>
    <w:rsid w:val="0055490C"/>
    <w:rsid w:val="00554D88"/>
    <w:rsid w:val="00555619"/>
    <w:rsid w:val="00555BD2"/>
    <w:rsid w:val="0055607D"/>
    <w:rsid w:val="005565DE"/>
    <w:rsid w:val="0055665F"/>
    <w:rsid w:val="00556DDB"/>
    <w:rsid w:val="00557314"/>
    <w:rsid w:val="005602D8"/>
    <w:rsid w:val="0056041D"/>
    <w:rsid w:val="005604A5"/>
    <w:rsid w:val="005610B8"/>
    <w:rsid w:val="00561A40"/>
    <w:rsid w:val="00561D02"/>
    <w:rsid w:val="0056377C"/>
    <w:rsid w:val="005640CB"/>
    <w:rsid w:val="00564538"/>
    <w:rsid w:val="0056548C"/>
    <w:rsid w:val="00566068"/>
    <w:rsid w:val="00566B7C"/>
    <w:rsid w:val="00566DB1"/>
    <w:rsid w:val="005672D3"/>
    <w:rsid w:val="00567A33"/>
    <w:rsid w:val="00567EEF"/>
    <w:rsid w:val="005701E5"/>
    <w:rsid w:val="00572710"/>
    <w:rsid w:val="005729F6"/>
    <w:rsid w:val="0057439B"/>
    <w:rsid w:val="00574481"/>
    <w:rsid w:val="00575346"/>
    <w:rsid w:val="005760CD"/>
    <w:rsid w:val="00576244"/>
    <w:rsid w:val="00576347"/>
    <w:rsid w:val="00576637"/>
    <w:rsid w:val="00576E76"/>
    <w:rsid w:val="00580250"/>
    <w:rsid w:val="005802D8"/>
    <w:rsid w:val="0058045B"/>
    <w:rsid w:val="00580787"/>
    <w:rsid w:val="00580F62"/>
    <w:rsid w:val="0058130A"/>
    <w:rsid w:val="00581EBC"/>
    <w:rsid w:val="005827DB"/>
    <w:rsid w:val="005829BF"/>
    <w:rsid w:val="005857D8"/>
    <w:rsid w:val="00585D11"/>
    <w:rsid w:val="00586016"/>
    <w:rsid w:val="00586135"/>
    <w:rsid w:val="00586657"/>
    <w:rsid w:val="00586ED5"/>
    <w:rsid w:val="00587597"/>
    <w:rsid w:val="0059024B"/>
    <w:rsid w:val="005905BE"/>
    <w:rsid w:val="005919A1"/>
    <w:rsid w:val="00591AE7"/>
    <w:rsid w:val="00591FC9"/>
    <w:rsid w:val="00592267"/>
    <w:rsid w:val="00592488"/>
    <w:rsid w:val="00592663"/>
    <w:rsid w:val="00592E16"/>
    <w:rsid w:val="005934AE"/>
    <w:rsid w:val="00594407"/>
    <w:rsid w:val="005957FC"/>
    <w:rsid w:val="005960A3"/>
    <w:rsid w:val="005960A8"/>
    <w:rsid w:val="005A009B"/>
    <w:rsid w:val="005A05C9"/>
    <w:rsid w:val="005A0620"/>
    <w:rsid w:val="005A089D"/>
    <w:rsid w:val="005A1EF2"/>
    <w:rsid w:val="005A3A9A"/>
    <w:rsid w:val="005A3D16"/>
    <w:rsid w:val="005A4313"/>
    <w:rsid w:val="005A4A83"/>
    <w:rsid w:val="005A4E46"/>
    <w:rsid w:val="005A4FB4"/>
    <w:rsid w:val="005A68D1"/>
    <w:rsid w:val="005A74B2"/>
    <w:rsid w:val="005A7513"/>
    <w:rsid w:val="005B0694"/>
    <w:rsid w:val="005B06A2"/>
    <w:rsid w:val="005B07E6"/>
    <w:rsid w:val="005B0A6B"/>
    <w:rsid w:val="005B0C9A"/>
    <w:rsid w:val="005B0EB0"/>
    <w:rsid w:val="005B0F57"/>
    <w:rsid w:val="005B2511"/>
    <w:rsid w:val="005B25E2"/>
    <w:rsid w:val="005B30E1"/>
    <w:rsid w:val="005B32EF"/>
    <w:rsid w:val="005B3541"/>
    <w:rsid w:val="005B443C"/>
    <w:rsid w:val="005B4738"/>
    <w:rsid w:val="005B4B28"/>
    <w:rsid w:val="005B510B"/>
    <w:rsid w:val="005B563C"/>
    <w:rsid w:val="005B66E3"/>
    <w:rsid w:val="005B75D3"/>
    <w:rsid w:val="005B7769"/>
    <w:rsid w:val="005B7A42"/>
    <w:rsid w:val="005C08C9"/>
    <w:rsid w:val="005C09CB"/>
    <w:rsid w:val="005C11D3"/>
    <w:rsid w:val="005C174B"/>
    <w:rsid w:val="005C3A03"/>
    <w:rsid w:val="005C4999"/>
    <w:rsid w:val="005C4ADD"/>
    <w:rsid w:val="005C4BC0"/>
    <w:rsid w:val="005C52AA"/>
    <w:rsid w:val="005C5B27"/>
    <w:rsid w:val="005C6D1D"/>
    <w:rsid w:val="005C701E"/>
    <w:rsid w:val="005D0247"/>
    <w:rsid w:val="005D16AE"/>
    <w:rsid w:val="005D2117"/>
    <w:rsid w:val="005D26BD"/>
    <w:rsid w:val="005D35FF"/>
    <w:rsid w:val="005D37BA"/>
    <w:rsid w:val="005D41E0"/>
    <w:rsid w:val="005D5551"/>
    <w:rsid w:val="005D5C3A"/>
    <w:rsid w:val="005D62B6"/>
    <w:rsid w:val="005D6587"/>
    <w:rsid w:val="005D66C5"/>
    <w:rsid w:val="005D7A6A"/>
    <w:rsid w:val="005D7CB7"/>
    <w:rsid w:val="005E02A3"/>
    <w:rsid w:val="005E0792"/>
    <w:rsid w:val="005E15AE"/>
    <w:rsid w:val="005E16C4"/>
    <w:rsid w:val="005E2031"/>
    <w:rsid w:val="005E2958"/>
    <w:rsid w:val="005E376D"/>
    <w:rsid w:val="005E3A61"/>
    <w:rsid w:val="005E431F"/>
    <w:rsid w:val="005E44D9"/>
    <w:rsid w:val="005E476D"/>
    <w:rsid w:val="005E519E"/>
    <w:rsid w:val="005E57CF"/>
    <w:rsid w:val="005E5C90"/>
    <w:rsid w:val="005E65A0"/>
    <w:rsid w:val="005E6835"/>
    <w:rsid w:val="005E6CE6"/>
    <w:rsid w:val="005E6E2E"/>
    <w:rsid w:val="005E7460"/>
    <w:rsid w:val="005F1001"/>
    <w:rsid w:val="005F15D7"/>
    <w:rsid w:val="005F2013"/>
    <w:rsid w:val="005F25CE"/>
    <w:rsid w:val="005F2DF7"/>
    <w:rsid w:val="005F331B"/>
    <w:rsid w:val="005F397A"/>
    <w:rsid w:val="005F3E52"/>
    <w:rsid w:val="005F4D0E"/>
    <w:rsid w:val="005F5857"/>
    <w:rsid w:val="005F5B90"/>
    <w:rsid w:val="005F678D"/>
    <w:rsid w:val="005F6E1A"/>
    <w:rsid w:val="005F75AA"/>
    <w:rsid w:val="005F7C32"/>
    <w:rsid w:val="006012E2"/>
    <w:rsid w:val="00602DF1"/>
    <w:rsid w:val="00603154"/>
    <w:rsid w:val="0060471B"/>
    <w:rsid w:val="006050D0"/>
    <w:rsid w:val="006053BA"/>
    <w:rsid w:val="0060580B"/>
    <w:rsid w:val="006064F6"/>
    <w:rsid w:val="00606872"/>
    <w:rsid w:val="00606878"/>
    <w:rsid w:val="00607BCB"/>
    <w:rsid w:val="00610637"/>
    <w:rsid w:val="00610AFB"/>
    <w:rsid w:val="00611411"/>
    <w:rsid w:val="00612241"/>
    <w:rsid w:val="006124D7"/>
    <w:rsid w:val="006140F2"/>
    <w:rsid w:val="00615E04"/>
    <w:rsid w:val="00616FFD"/>
    <w:rsid w:val="006179E8"/>
    <w:rsid w:val="0062094A"/>
    <w:rsid w:val="00620B3E"/>
    <w:rsid w:val="006211CF"/>
    <w:rsid w:val="00621804"/>
    <w:rsid w:val="00621E39"/>
    <w:rsid w:val="00623010"/>
    <w:rsid w:val="00623507"/>
    <w:rsid w:val="006244EE"/>
    <w:rsid w:val="00624F05"/>
    <w:rsid w:val="00625C06"/>
    <w:rsid w:val="00625ED9"/>
    <w:rsid w:val="0062637F"/>
    <w:rsid w:val="00626B7C"/>
    <w:rsid w:val="00627D5B"/>
    <w:rsid w:val="00630C2E"/>
    <w:rsid w:val="006317B0"/>
    <w:rsid w:val="00632101"/>
    <w:rsid w:val="006326DE"/>
    <w:rsid w:val="00632BFC"/>
    <w:rsid w:val="00632D86"/>
    <w:rsid w:val="00633450"/>
    <w:rsid w:val="006335ED"/>
    <w:rsid w:val="006342AD"/>
    <w:rsid w:val="006345DE"/>
    <w:rsid w:val="006348E4"/>
    <w:rsid w:val="00635819"/>
    <w:rsid w:val="00637891"/>
    <w:rsid w:val="006402F1"/>
    <w:rsid w:val="00641478"/>
    <w:rsid w:val="00642435"/>
    <w:rsid w:val="00643466"/>
    <w:rsid w:val="00643560"/>
    <w:rsid w:val="006439E7"/>
    <w:rsid w:val="00643A8C"/>
    <w:rsid w:val="00644A72"/>
    <w:rsid w:val="006457A2"/>
    <w:rsid w:val="0064677C"/>
    <w:rsid w:val="00646A9D"/>
    <w:rsid w:val="00646E62"/>
    <w:rsid w:val="00647B22"/>
    <w:rsid w:val="00647F35"/>
    <w:rsid w:val="00650617"/>
    <w:rsid w:val="006516BB"/>
    <w:rsid w:val="00652E3D"/>
    <w:rsid w:val="00652FCD"/>
    <w:rsid w:val="00653880"/>
    <w:rsid w:val="00653C7E"/>
    <w:rsid w:val="00655473"/>
    <w:rsid w:val="006557AA"/>
    <w:rsid w:val="00655C5F"/>
    <w:rsid w:val="00656C9A"/>
    <w:rsid w:val="006571EC"/>
    <w:rsid w:val="006575D4"/>
    <w:rsid w:val="00657BA8"/>
    <w:rsid w:val="00660057"/>
    <w:rsid w:val="00660453"/>
    <w:rsid w:val="00660C76"/>
    <w:rsid w:val="006611E7"/>
    <w:rsid w:val="006612FC"/>
    <w:rsid w:val="00661841"/>
    <w:rsid w:val="0066269E"/>
    <w:rsid w:val="00663ADE"/>
    <w:rsid w:val="006650C6"/>
    <w:rsid w:val="00666952"/>
    <w:rsid w:val="00666BDF"/>
    <w:rsid w:val="00666BF7"/>
    <w:rsid w:val="00667447"/>
    <w:rsid w:val="00670E4E"/>
    <w:rsid w:val="00670FCD"/>
    <w:rsid w:val="006710DD"/>
    <w:rsid w:val="0067186A"/>
    <w:rsid w:val="00671B39"/>
    <w:rsid w:val="00672C0C"/>
    <w:rsid w:val="0067336B"/>
    <w:rsid w:val="00674E93"/>
    <w:rsid w:val="00675167"/>
    <w:rsid w:val="0067671D"/>
    <w:rsid w:val="00676A39"/>
    <w:rsid w:val="00676C2F"/>
    <w:rsid w:val="00676D2D"/>
    <w:rsid w:val="006774AB"/>
    <w:rsid w:val="006777E8"/>
    <w:rsid w:val="006800D8"/>
    <w:rsid w:val="00681D14"/>
    <w:rsid w:val="00681D79"/>
    <w:rsid w:val="00682543"/>
    <w:rsid w:val="00682C97"/>
    <w:rsid w:val="00683B13"/>
    <w:rsid w:val="00683C32"/>
    <w:rsid w:val="00683E18"/>
    <w:rsid w:val="00683E38"/>
    <w:rsid w:val="006846EB"/>
    <w:rsid w:val="00684831"/>
    <w:rsid w:val="00684DC0"/>
    <w:rsid w:val="006876DF"/>
    <w:rsid w:val="00687C40"/>
    <w:rsid w:val="00690854"/>
    <w:rsid w:val="00690A65"/>
    <w:rsid w:val="00691C9D"/>
    <w:rsid w:val="00693090"/>
    <w:rsid w:val="00693F10"/>
    <w:rsid w:val="00696AFC"/>
    <w:rsid w:val="00697ACA"/>
    <w:rsid w:val="006A0080"/>
    <w:rsid w:val="006A1152"/>
    <w:rsid w:val="006A1B4C"/>
    <w:rsid w:val="006A1C3E"/>
    <w:rsid w:val="006A2CC1"/>
    <w:rsid w:val="006A3424"/>
    <w:rsid w:val="006A5632"/>
    <w:rsid w:val="006A585D"/>
    <w:rsid w:val="006A5BB3"/>
    <w:rsid w:val="006A6288"/>
    <w:rsid w:val="006B0688"/>
    <w:rsid w:val="006B085F"/>
    <w:rsid w:val="006B1975"/>
    <w:rsid w:val="006B234D"/>
    <w:rsid w:val="006B26E7"/>
    <w:rsid w:val="006B2B28"/>
    <w:rsid w:val="006B372B"/>
    <w:rsid w:val="006B4971"/>
    <w:rsid w:val="006B4AFF"/>
    <w:rsid w:val="006B4B85"/>
    <w:rsid w:val="006B5ABB"/>
    <w:rsid w:val="006B6FC4"/>
    <w:rsid w:val="006C083D"/>
    <w:rsid w:val="006C0961"/>
    <w:rsid w:val="006C0FFD"/>
    <w:rsid w:val="006C142C"/>
    <w:rsid w:val="006C17FF"/>
    <w:rsid w:val="006C22C7"/>
    <w:rsid w:val="006C2539"/>
    <w:rsid w:val="006C293D"/>
    <w:rsid w:val="006C32FA"/>
    <w:rsid w:val="006C3D31"/>
    <w:rsid w:val="006C53F2"/>
    <w:rsid w:val="006C54A6"/>
    <w:rsid w:val="006C59D6"/>
    <w:rsid w:val="006C5CAC"/>
    <w:rsid w:val="006C6A22"/>
    <w:rsid w:val="006C774B"/>
    <w:rsid w:val="006C7976"/>
    <w:rsid w:val="006C7B9C"/>
    <w:rsid w:val="006D00EC"/>
    <w:rsid w:val="006D00F2"/>
    <w:rsid w:val="006D0E5E"/>
    <w:rsid w:val="006D118D"/>
    <w:rsid w:val="006D12D7"/>
    <w:rsid w:val="006D1521"/>
    <w:rsid w:val="006D15B0"/>
    <w:rsid w:val="006D165E"/>
    <w:rsid w:val="006D1B6C"/>
    <w:rsid w:val="006D287D"/>
    <w:rsid w:val="006D2DF3"/>
    <w:rsid w:val="006D371C"/>
    <w:rsid w:val="006D3A6E"/>
    <w:rsid w:val="006D4110"/>
    <w:rsid w:val="006D4E08"/>
    <w:rsid w:val="006D4F4D"/>
    <w:rsid w:val="006D75EF"/>
    <w:rsid w:val="006D78DD"/>
    <w:rsid w:val="006D7F32"/>
    <w:rsid w:val="006E0265"/>
    <w:rsid w:val="006E0AE7"/>
    <w:rsid w:val="006E1B3A"/>
    <w:rsid w:val="006E1B93"/>
    <w:rsid w:val="006E2578"/>
    <w:rsid w:val="006E2EB1"/>
    <w:rsid w:val="006E3262"/>
    <w:rsid w:val="006E376B"/>
    <w:rsid w:val="006E3A81"/>
    <w:rsid w:val="006E3D05"/>
    <w:rsid w:val="006E3FC0"/>
    <w:rsid w:val="006E4F7B"/>
    <w:rsid w:val="006E4FE0"/>
    <w:rsid w:val="006E6F49"/>
    <w:rsid w:val="006E71A9"/>
    <w:rsid w:val="006E7673"/>
    <w:rsid w:val="006E7A4D"/>
    <w:rsid w:val="006F01DA"/>
    <w:rsid w:val="006F0244"/>
    <w:rsid w:val="006F0705"/>
    <w:rsid w:val="006F2805"/>
    <w:rsid w:val="006F2857"/>
    <w:rsid w:val="006F2C45"/>
    <w:rsid w:val="006F2ECF"/>
    <w:rsid w:val="006F2EFF"/>
    <w:rsid w:val="006F35F8"/>
    <w:rsid w:val="006F3B89"/>
    <w:rsid w:val="006F45E1"/>
    <w:rsid w:val="006F4A5B"/>
    <w:rsid w:val="006F5A09"/>
    <w:rsid w:val="006F6A16"/>
    <w:rsid w:val="006F7B5D"/>
    <w:rsid w:val="006F7BC2"/>
    <w:rsid w:val="00700150"/>
    <w:rsid w:val="007004CA"/>
    <w:rsid w:val="007008BE"/>
    <w:rsid w:val="00700D70"/>
    <w:rsid w:val="0070149C"/>
    <w:rsid w:val="00702099"/>
    <w:rsid w:val="007044BF"/>
    <w:rsid w:val="00704C17"/>
    <w:rsid w:val="007058A8"/>
    <w:rsid w:val="00707153"/>
    <w:rsid w:val="007074E9"/>
    <w:rsid w:val="00710916"/>
    <w:rsid w:val="007116D2"/>
    <w:rsid w:val="007123B0"/>
    <w:rsid w:val="007132BD"/>
    <w:rsid w:val="00713A43"/>
    <w:rsid w:val="007144F1"/>
    <w:rsid w:val="00714657"/>
    <w:rsid w:val="00714855"/>
    <w:rsid w:val="007159D7"/>
    <w:rsid w:val="00715EE5"/>
    <w:rsid w:val="00716316"/>
    <w:rsid w:val="00716745"/>
    <w:rsid w:val="00716D3D"/>
    <w:rsid w:val="00720024"/>
    <w:rsid w:val="007201F6"/>
    <w:rsid w:val="00720266"/>
    <w:rsid w:val="00720A0F"/>
    <w:rsid w:val="00720F51"/>
    <w:rsid w:val="00721200"/>
    <w:rsid w:val="007214B9"/>
    <w:rsid w:val="00721A76"/>
    <w:rsid w:val="00721D5D"/>
    <w:rsid w:val="00724032"/>
    <w:rsid w:val="007256DB"/>
    <w:rsid w:val="00725D0D"/>
    <w:rsid w:val="00726133"/>
    <w:rsid w:val="007263D1"/>
    <w:rsid w:val="00726D9B"/>
    <w:rsid w:val="007274E4"/>
    <w:rsid w:val="00727598"/>
    <w:rsid w:val="00732DED"/>
    <w:rsid w:val="00732EF0"/>
    <w:rsid w:val="007334A4"/>
    <w:rsid w:val="00733690"/>
    <w:rsid w:val="007339AE"/>
    <w:rsid w:val="007354AA"/>
    <w:rsid w:val="0073647F"/>
    <w:rsid w:val="00736E63"/>
    <w:rsid w:val="007371CA"/>
    <w:rsid w:val="00737252"/>
    <w:rsid w:val="007376FD"/>
    <w:rsid w:val="00737994"/>
    <w:rsid w:val="00740EDB"/>
    <w:rsid w:val="00741F48"/>
    <w:rsid w:val="00742439"/>
    <w:rsid w:val="00742790"/>
    <w:rsid w:val="00742C2B"/>
    <w:rsid w:val="0074343D"/>
    <w:rsid w:val="00743851"/>
    <w:rsid w:val="00745066"/>
    <w:rsid w:val="007452D1"/>
    <w:rsid w:val="00745DDB"/>
    <w:rsid w:val="00746174"/>
    <w:rsid w:val="0074666E"/>
    <w:rsid w:val="00747431"/>
    <w:rsid w:val="00747962"/>
    <w:rsid w:val="00747FA8"/>
    <w:rsid w:val="00750C3A"/>
    <w:rsid w:val="00751946"/>
    <w:rsid w:val="00751BDA"/>
    <w:rsid w:val="00752298"/>
    <w:rsid w:val="00752799"/>
    <w:rsid w:val="00753253"/>
    <w:rsid w:val="00753301"/>
    <w:rsid w:val="00753A01"/>
    <w:rsid w:val="00753D55"/>
    <w:rsid w:val="007541E3"/>
    <w:rsid w:val="0075582B"/>
    <w:rsid w:val="00755EA0"/>
    <w:rsid w:val="00756F31"/>
    <w:rsid w:val="00756FBD"/>
    <w:rsid w:val="007572BA"/>
    <w:rsid w:val="00757A57"/>
    <w:rsid w:val="00757B70"/>
    <w:rsid w:val="00760431"/>
    <w:rsid w:val="0076064C"/>
    <w:rsid w:val="00760BE7"/>
    <w:rsid w:val="00761B6C"/>
    <w:rsid w:val="00761DB6"/>
    <w:rsid w:val="00763254"/>
    <w:rsid w:val="00763B92"/>
    <w:rsid w:val="00763E5D"/>
    <w:rsid w:val="0076514D"/>
    <w:rsid w:val="0076645F"/>
    <w:rsid w:val="00767086"/>
    <w:rsid w:val="00767C28"/>
    <w:rsid w:val="00767F80"/>
    <w:rsid w:val="007700B5"/>
    <w:rsid w:val="0077146D"/>
    <w:rsid w:val="00773096"/>
    <w:rsid w:val="00773517"/>
    <w:rsid w:val="007735ED"/>
    <w:rsid w:val="00775573"/>
    <w:rsid w:val="0077569F"/>
    <w:rsid w:val="007760DE"/>
    <w:rsid w:val="007764E4"/>
    <w:rsid w:val="007774A0"/>
    <w:rsid w:val="00777899"/>
    <w:rsid w:val="007801E2"/>
    <w:rsid w:val="0078117D"/>
    <w:rsid w:val="0078157D"/>
    <w:rsid w:val="00781C1A"/>
    <w:rsid w:val="0078252E"/>
    <w:rsid w:val="00782CA1"/>
    <w:rsid w:val="007837E9"/>
    <w:rsid w:val="00783AFF"/>
    <w:rsid w:val="00784718"/>
    <w:rsid w:val="0078490F"/>
    <w:rsid w:val="00784C4B"/>
    <w:rsid w:val="00784DEF"/>
    <w:rsid w:val="00785C05"/>
    <w:rsid w:val="00787101"/>
    <w:rsid w:val="00787820"/>
    <w:rsid w:val="00787D12"/>
    <w:rsid w:val="00790399"/>
    <w:rsid w:val="0079093F"/>
    <w:rsid w:val="00790CD2"/>
    <w:rsid w:val="00792865"/>
    <w:rsid w:val="00792F9F"/>
    <w:rsid w:val="00793FD3"/>
    <w:rsid w:val="007942D7"/>
    <w:rsid w:val="007955A3"/>
    <w:rsid w:val="00795D57"/>
    <w:rsid w:val="00797170"/>
    <w:rsid w:val="00797489"/>
    <w:rsid w:val="0079797D"/>
    <w:rsid w:val="007A03AF"/>
    <w:rsid w:val="007A0ADD"/>
    <w:rsid w:val="007A107A"/>
    <w:rsid w:val="007A1165"/>
    <w:rsid w:val="007A12BC"/>
    <w:rsid w:val="007A190D"/>
    <w:rsid w:val="007A35F9"/>
    <w:rsid w:val="007A40F8"/>
    <w:rsid w:val="007A4B45"/>
    <w:rsid w:val="007A56B4"/>
    <w:rsid w:val="007A5C45"/>
    <w:rsid w:val="007A6158"/>
    <w:rsid w:val="007A61A9"/>
    <w:rsid w:val="007A6219"/>
    <w:rsid w:val="007A7DBB"/>
    <w:rsid w:val="007B0268"/>
    <w:rsid w:val="007B030E"/>
    <w:rsid w:val="007B044A"/>
    <w:rsid w:val="007B13F9"/>
    <w:rsid w:val="007B26E7"/>
    <w:rsid w:val="007B290C"/>
    <w:rsid w:val="007B34A3"/>
    <w:rsid w:val="007B38C5"/>
    <w:rsid w:val="007B449E"/>
    <w:rsid w:val="007B4787"/>
    <w:rsid w:val="007B5282"/>
    <w:rsid w:val="007B5532"/>
    <w:rsid w:val="007B6355"/>
    <w:rsid w:val="007B6F2F"/>
    <w:rsid w:val="007B793C"/>
    <w:rsid w:val="007B7EAF"/>
    <w:rsid w:val="007C1D9F"/>
    <w:rsid w:val="007C2620"/>
    <w:rsid w:val="007C26BB"/>
    <w:rsid w:val="007C29D9"/>
    <w:rsid w:val="007C2A32"/>
    <w:rsid w:val="007C3268"/>
    <w:rsid w:val="007C38B9"/>
    <w:rsid w:val="007C4249"/>
    <w:rsid w:val="007C62C2"/>
    <w:rsid w:val="007C6DA7"/>
    <w:rsid w:val="007C7916"/>
    <w:rsid w:val="007C7FCB"/>
    <w:rsid w:val="007D041B"/>
    <w:rsid w:val="007D0BC2"/>
    <w:rsid w:val="007D36E8"/>
    <w:rsid w:val="007D3D1C"/>
    <w:rsid w:val="007D45BE"/>
    <w:rsid w:val="007D45D1"/>
    <w:rsid w:val="007D486F"/>
    <w:rsid w:val="007D5EDD"/>
    <w:rsid w:val="007D66E5"/>
    <w:rsid w:val="007D6765"/>
    <w:rsid w:val="007D6B81"/>
    <w:rsid w:val="007D6D0E"/>
    <w:rsid w:val="007D6DED"/>
    <w:rsid w:val="007D7119"/>
    <w:rsid w:val="007D712C"/>
    <w:rsid w:val="007D77E1"/>
    <w:rsid w:val="007E0C77"/>
    <w:rsid w:val="007E1D28"/>
    <w:rsid w:val="007E2940"/>
    <w:rsid w:val="007E4B8F"/>
    <w:rsid w:val="007E62B7"/>
    <w:rsid w:val="007E6B16"/>
    <w:rsid w:val="007F0D6F"/>
    <w:rsid w:val="007F17FB"/>
    <w:rsid w:val="007F1A9A"/>
    <w:rsid w:val="007F1E0D"/>
    <w:rsid w:val="007F2EA5"/>
    <w:rsid w:val="007F40E5"/>
    <w:rsid w:val="007F49AD"/>
    <w:rsid w:val="007F4E7C"/>
    <w:rsid w:val="007F5845"/>
    <w:rsid w:val="007F6158"/>
    <w:rsid w:val="007F6290"/>
    <w:rsid w:val="007F6D35"/>
    <w:rsid w:val="008011C2"/>
    <w:rsid w:val="0080142A"/>
    <w:rsid w:val="008014E6"/>
    <w:rsid w:val="00803BDE"/>
    <w:rsid w:val="00804D94"/>
    <w:rsid w:val="00804ED2"/>
    <w:rsid w:val="008051F3"/>
    <w:rsid w:val="00805DF6"/>
    <w:rsid w:val="00806BF1"/>
    <w:rsid w:val="00811136"/>
    <w:rsid w:val="00812479"/>
    <w:rsid w:val="008131C0"/>
    <w:rsid w:val="00815149"/>
    <w:rsid w:val="00815773"/>
    <w:rsid w:val="00816058"/>
    <w:rsid w:val="008175BD"/>
    <w:rsid w:val="00817FAF"/>
    <w:rsid w:val="008201BB"/>
    <w:rsid w:val="00820B04"/>
    <w:rsid w:val="00821148"/>
    <w:rsid w:val="008214BE"/>
    <w:rsid w:val="00821748"/>
    <w:rsid w:val="00821EB0"/>
    <w:rsid w:val="00822C0D"/>
    <w:rsid w:val="00822C7C"/>
    <w:rsid w:val="008231D6"/>
    <w:rsid w:val="00823258"/>
    <w:rsid w:val="00823708"/>
    <w:rsid w:val="0082374B"/>
    <w:rsid w:val="008239B2"/>
    <w:rsid w:val="008243A8"/>
    <w:rsid w:val="00824E7B"/>
    <w:rsid w:val="008255B7"/>
    <w:rsid w:val="00826A60"/>
    <w:rsid w:val="00827137"/>
    <w:rsid w:val="008273F2"/>
    <w:rsid w:val="008274AF"/>
    <w:rsid w:val="008278CF"/>
    <w:rsid w:val="00827D3D"/>
    <w:rsid w:val="00830794"/>
    <w:rsid w:val="008313C9"/>
    <w:rsid w:val="00831429"/>
    <w:rsid w:val="008314E8"/>
    <w:rsid w:val="00831FE0"/>
    <w:rsid w:val="00832976"/>
    <w:rsid w:val="00833278"/>
    <w:rsid w:val="008333C3"/>
    <w:rsid w:val="0083358F"/>
    <w:rsid w:val="00833A17"/>
    <w:rsid w:val="008345A5"/>
    <w:rsid w:val="008357CD"/>
    <w:rsid w:val="00836A17"/>
    <w:rsid w:val="00836BFB"/>
    <w:rsid w:val="00836C98"/>
    <w:rsid w:val="00836CC8"/>
    <w:rsid w:val="00836D27"/>
    <w:rsid w:val="00836E65"/>
    <w:rsid w:val="0083737F"/>
    <w:rsid w:val="00837B11"/>
    <w:rsid w:val="0084015B"/>
    <w:rsid w:val="008413D1"/>
    <w:rsid w:val="008432AD"/>
    <w:rsid w:val="00843349"/>
    <w:rsid w:val="008457A0"/>
    <w:rsid w:val="008459ED"/>
    <w:rsid w:val="00845A6A"/>
    <w:rsid w:val="008503E6"/>
    <w:rsid w:val="008505A9"/>
    <w:rsid w:val="0085064D"/>
    <w:rsid w:val="00850AE9"/>
    <w:rsid w:val="008510D3"/>
    <w:rsid w:val="00851B08"/>
    <w:rsid w:val="00851B0D"/>
    <w:rsid w:val="008520EB"/>
    <w:rsid w:val="008522E5"/>
    <w:rsid w:val="0085253C"/>
    <w:rsid w:val="00852993"/>
    <w:rsid w:val="008531E8"/>
    <w:rsid w:val="00853517"/>
    <w:rsid w:val="00853905"/>
    <w:rsid w:val="008539C2"/>
    <w:rsid w:val="00853B42"/>
    <w:rsid w:val="008544F2"/>
    <w:rsid w:val="00854D5B"/>
    <w:rsid w:val="008552BD"/>
    <w:rsid w:val="00855B4F"/>
    <w:rsid w:val="00855BAC"/>
    <w:rsid w:val="00857205"/>
    <w:rsid w:val="00857F49"/>
    <w:rsid w:val="00860851"/>
    <w:rsid w:val="00860E24"/>
    <w:rsid w:val="008611DF"/>
    <w:rsid w:val="00861788"/>
    <w:rsid w:val="00862C9C"/>
    <w:rsid w:val="0086390F"/>
    <w:rsid w:val="008640CF"/>
    <w:rsid w:val="0086612B"/>
    <w:rsid w:val="008663E7"/>
    <w:rsid w:val="008664F5"/>
    <w:rsid w:val="00870C73"/>
    <w:rsid w:val="00871335"/>
    <w:rsid w:val="00871B96"/>
    <w:rsid w:val="00871F18"/>
    <w:rsid w:val="0087243A"/>
    <w:rsid w:val="00872C50"/>
    <w:rsid w:val="00872D89"/>
    <w:rsid w:val="00873930"/>
    <w:rsid w:val="00873DE7"/>
    <w:rsid w:val="0087627D"/>
    <w:rsid w:val="0087700A"/>
    <w:rsid w:val="008773CD"/>
    <w:rsid w:val="008774A9"/>
    <w:rsid w:val="0087785B"/>
    <w:rsid w:val="008802AF"/>
    <w:rsid w:val="00880F6D"/>
    <w:rsid w:val="0088117C"/>
    <w:rsid w:val="00882AAB"/>
    <w:rsid w:val="00885509"/>
    <w:rsid w:val="00885B3C"/>
    <w:rsid w:val="00885E03"/>
    <w:rsid w:val="00886711"/>
    <w:rsid w:val="00886E02"/>
    <w:rsid w:val="00886E97"/>
    <w:rsid w:val="0089058D"/>
    <w:rsid w:val="00890780"/>
    <w:rsid w:val="00891836"/>
    <w:rsid w:val="00891ED6"/>
    <w:rsid w:val="00892D92"/>
    <w:rsid w:val="00893218"/>
    <w:rsid w:val="008935AA"/>
    <w:rsid w:val="00893FBC"/>
    <w:rsid w:val="00893FC9"/>
    <w:rsid w:val="00894C6F"/>
    <w:rsid w:val="00894E48"/>
    <w:rsid w:val="00895060"/>
    <w:rsid w:val="008950AF"/>
    <w:rsid w:val="00895761"/>
    <w:rsid w:val="00897EE2"/>
    <w:rsid w:val="008A0975"/>
    <w:rsid w:val="008A0C08"/>
    <w:rsid w:val="008A16D0"/>
    <w:rsid w:val="008A1B23"/>
    <w:rsid w:val="008A24C4"/>
    <w:rsid w:val="008A2CB9"/>
    <w:rsid w:val="008A3559"/>
    <w:rsid w:val="008A3BB6"/>
    <w:rsid w:val="008A3F05"/>
    <w:rsid w:val="008A3F2C"/>
    <w:rsid w:val="008A4220"/>
    <w:rsid w:val="008A4EB0"/>
    <w:rsid w:val="008A5409"/>
    <w:rsid w:val="008A62F8"/>
    <w:rsid w:val="008A648E"/>
    <w:rsid w:val="008A67F4"/>
    <w:rsid w:val="008B0150"/>
    <w:rsid w:val="008B11B4"/>
    <w:rsid w:val="008B12DE"/>
    <w:rsid w:val="008B1EBB"/>
    <w:rsid w:val="008B2FA7"/>
    <w:rsid w:val="008B51A2"/>
    <w:rsid w:val="008B5466"/>
    <w:rsid w:val="008B5ACF"/>
    <w:rsid w:val="008B5EC9"/>
    <w:rsid w:val="008B616C"/>
    <w:rsid w:val="008B6586"/>
    <w:rsid w:val="008B6937"/>
    <w:rsid w:val="008B70EF"/>
    <w:rsid w:val="008B71C8"/>
    <w:rsid w:val="008B7F73"/>
    <w:rsid w:val="008C03A4"/>
    <w:rsid w:val="008C087E"/>
    <w:rsid w:val="008C0C69"/>
    <w:rsid w:val="008C1A3F"/>
    <w:rsid w:val="008C2E4F"/>
    <w:rsid w:val="008C30AA"/>
    <w:rsid w:val="008C442C"/>
    <w:rsid w:val="008C5DB1"/>
    <w:rsid w:val="008C5DD8"/>
    <w:rsid w:val="008C6CA1"/>
    <w:rsid w:val="008C6DA2"/>
    <w:rsid w:val="008C7B64"/>
    <w:rsid w:val="008C7C82"/>
    <w:rsid w:val="008D0ACF"/>
    <w:rsid w:val="008D1130"/>
    <w:rsid w:val="008D1164"/>
    <w:rsid w:val="008D1171"/>
    <w:rsid w:val="008D1C5C"/>
    <w:rsid w:val="008D2C86"/>
    <w:rsid w:val="008D3539"/>
    <w:rsid w:val="008D3B48"/>
    <w:rsid w:val="008D3C4F"/>
    <w:rsid w:val="008D3F1C"/>
    <w:rsid w:val="008D4D73"/>
    <w:rsid w:val="008D4E31"/>
    <w:rsid w:val="008D52C2"/>
    <w:rsid w:val="008D5CA7"/>
    <w:rsid w:val="008D685A"/>
    <w:rsid w:val="008D72A1"/>
    <w:rsid w:val="008E0D75"/>
    <w:rsid w:val="008E10EC"/>
    <w:rsid w:val="008E1ECC"/>
    <w:rsid w:val="008E206A"/>
    <w:rsid w:val="008E229B"/>
    <w:rsid w:val="008E2776"/>
    <w:rsid w:val="008E2A6A"/>
    <w:rsid w:val="008E389B"/>
    <w:rsid w:val="008E4259"/>
    <w:rsid w:val="008E47F8"/>
    <w:rsid w:val="008E4D62"/>
    <w:rsid w:val="008E6634"/>
    <w:rsid w:val="008E6A49"/>
    <w:rsid w:val="008E6C1A"/>
    <w:rsid w:val="008E6EEF"/>
    <w:rsid w:val="008E73CB"/>
    <w:rsid w:val="008F0AAC"/>
    <w:rsid w:val="008F0D23"/>
    <w:rsid w:val="008F1205"/>
    <w:rsid w:val="008F16C1"/>
    <w:rsid w:val="008F272A"/>
    <w:rsid w:val="008F3016"/>
    <w:rsid w:val="008F3175"/>
    <w:rsid w:val="008F361A"/>
    <w:rsid w:val="008F381D"/>
    <w:rsid w:val="008F5BF9"/>
    <w:rsid w:val="008F790B"/>
    <w:rsid w:val="0090011D"/>
    <w:rsid w:val="00900BDF"/>
    <w:rsid w:val="00900EBD"/>
    <w:rsid w:val="009016F7"/>
    <w:rsid w:val="009021C7"/>
    <w:rsid w:val="00902E05"/>
    <w:rsid w:val="00902E49"/>
    <w:rsid w:val="009035DC"/>
    <w:rsid w:val="00904476"/>
    <w:rsid w:val="009048A4"/>
    <w:rsid w:val="009052F9"/>
    <w:rsid w:val="00905301"/>
    <w:rsid w:val="009054D3"/>
    <w:rsid w:val="00905919"/>
    <w:rsid w:val="00907A92"/>
    <w:rsid w:val="009104C7"/>
    <w:rsid w:val="00911C00"/>
    <w:rsid w:val="00912522"/>
    <w:rsid w:val="009126CF"/>
    <w:rsid w:val="0091296D"/>
    <w:rsid w:val="009131F1"/>
    <w:rsid w:val="00913923"/>
    <w:rsid w:val="0091549B"/>
    <w:rsid w:val="009156BF"/>
    <w:rsid w:val="00915803"/>
    <w:rsid w:val="00915944"/>
    <w:rsid w:val="009161C7"/>
    <w:rsid w:val="009170C6"/>
    <w:rsid w:val="00917C52"/>
    <w:rsid w:val="00920748"/>
    <w:rsid w:val="00921C48"/>
    <w:rsid w:val="009224AF"/>
    <w:rsid w:val="0092283A"/>
    <w:rsid w:val="009228E4"/>
    <w:rsid w:val="00922EF1"/>
    <w:rsid w:val="009230A7"/>
    <w:rsid w:val="0092364B"/>
    <w:rsid w:val="00924DB2"/>
    <w:rsid w:val="00924E5B"/>
    <w:rsid w:val="00924EDD"/>
    <w:rsid w:val="009255AF"/>
    <w:rsid w:val="00925779"/>
    <w:rsid w:val="009259EA"/>
    <w:rsid w:val="00926AF4"/>
    <w:rsid w:val="00926DB0"/>
    <w:rsid w:val="00926EE9"/>
    <w:rsid w:val="00927234"/>
    <w:rsid w:val="009276B2"/>
    <w:rsid w:val="0093094E"/>
    <w:rsid w:val="00930C27"/>
    <w:rsid w:val="009313F1"/>
    <w:rsid w:val="00931E2C"/>
    <w:rsid w:val="00931EFC"/>
    <w:rsid w:val="0093221F"/>
    <w:rsid w:val="009333AC"/>
    <w:rsid w:val="009337AB"/>
    <w:rsid w:val="009338FD"/>
    <w:rsid w:val="009339DA"/>
    <w:rsid w:val="00933AB1"/>
    <w:rsid w:val="00933CB1"/>
    <w:rsid w:val="0093405F"/>
    <w:rsid w:val="00934DF6"/>
    <w:rsid w:val="00935A14"/>
    <w:rsid w:val="00935D10"/>
    <w:rsid w:val="00935FD2"/>
    <w:rsid w:val="00936882"/>
    <w:rsid w:val="00937936"/>
    <w:rsid w:val="00937D44"/>
    <w:rsid w:val="00940875"/>
    <w:rsid w:val="00941451"/>
    <w:rsid w:val="00941737"/>
    <w:rsid w:val="009417F3"/>
    <w:rsid w:val="0094272B"/>
    <w:rsid w:val="0094363A"/>
    <w:rsid w:val="009438B6"/>
    <w:rsid w:val="00944F68"/>
    <w:rsid w:val="00945112"/>
    <w:rsid w:val="00945807"/>
    <w:rsid w:val="00945896"/>
    <w:rsid w:val="00945BF9"/>
    <w:rsid w:val="00945C11"/>
    <w:rsid w:val="00946234"/>
    <w:rsid w:val="0094623A"/>
    <w:rsid w:val="0094643C"/>
    <w:rsid w:val="00946AA8"/>
    <w:rsid w:val="00947CF0"/>
    <w:rsid w:val="00950130"/>
    <w:rsid w:val="00952966"/>
    <w:rsid w:val="009535B5"/>
    <w:rsid w:val="00955650"/>
    <w:rsid w:val="009557BD"/>
    <w:rsid w:val="00956301"/>
    <w:rsid w:val="00956854"/>
    <w:rsid w:val="00956A44"/>
    <w:rsid w:val="0095763D"/>
    <w:rsid w:val="00957839"/>
    <w:rsid w:val="00957CC4"/>
    <w:rsid w:val="00960893"/>
    <w:rsid w:val="00960D89"/>
    <w:rsid w:val="00960F0D"/>
    <w:rsid w:val="0096216C"/>
    <w:rsid w:val="00962947"/>
    <w:rsid w:val="00962EDF"/>
    <w:rsid w:val="0096322A"/>
    <w:rsid w:val="00963849"/>
    <w:rsid w:val="00964B6C"/>
    <w:rsid w:val="00966E61"/>
    <w:rsid w:val="00966EAC"/>
    <w:rsid w:val="009707A0"/>
    <w:rsid w:val="009712AB"/>
    <w:rsid w:val="009716DD"/>
    <w:rsid w:val="009718FB"/>
    <w:rsid w:val="00972734"/>
    <w:rsid w:val="0097278F"/>
    <w:rsid w:val="009732EC"/>
    <w:rsid w:val="00973AE0"/>
    <w:rsid w:val="009744B6"/>
    <w:rsid w:val="00974B31"/>
    <w:rsid w:val="00975566"/>
    <w:rsid w:val="00975814"/>
    <w:rsid w:val="00976561"/>
    <w:rsid w:val="009778DD"/>
    <w:rsid w:val="009800AC"/>
    <w:rsid w:val="00980A36"/>
    <w:rsid w:val="0098147F"/>
    <w:rsid w:val="00982084"/>
    <w:rsid w:val="009834EB"/>
    <w:rsid w:val="0098467A"/>
    <w:rsid w:val="00984C95"/>
    <w:rsid w:val="00985650"/>
    <w:rsid w:val="00985DDA"/>
    <w:rsid w:val="0098652F"/>
    <w:rsid w:val="00986A89"/>
    <w:rsid w:val="0099029B"/>
    <w:rsid w:val="009904AF"/>
    <w:rsid w:val="00991D4C"/>
    <w:rsid w:val="00993480"/>
    <w:rsid w:val="00993D3B"/>
    <w:rsid w:val="0099437A"/>
    <w:rsid w:val="00995968"/>
    <w:rsid w:val="00995E29"/>
    <w:rsid w:val="0099627B"/>
    <w:rsid w:val="009962FE"/>
    <w:rsid w:val="0099706A"/>
    <w:rsid w:val="009970CF"/>
    <w:rsid w:val="009979EB"/>
    <w:rsid w:val="009A0308"/>
    <w:rsid w:val="009A077C"/>
    <w:rsid w:val="009A08B6"/>
    <w:rsid w:val="009A1587"/>
    <w:rsid w:val="009A1B04"/>
    <w:rsid w:val="009A30A9"/>
    <w:rsid w:val="009A386E"/>
    <w:rsid w:val="009A38A1"/>
    <w:rsid w:val="009A3BB1"/>
    <w:rsid w:val="009A3C79"/>
    <w:rsid w:val="009A4591"/>
    <w:rsid w:val="009A486E"/>
    <w:rsid w:val="009A4980"/>
    <w:rsid w:val="009A528D"/>
    <w:rsid w:val="009A5291"/>
    <w:rsid w:val="009A5958"/>
    <w:rsid w:val="009A62C3"/>
    <w:rsid w:val="009A6DF1"/>
    <w:rsid w:val="009A72CA"/>
    <w:rsid w:val="009A7C11"/>
    <w:rsid w:val="009B0780"/>
    <w:rsid w:val="009B1690"/>
    <w:rsid w:val="009B1D57"/>
    <w:rsid w:val="009B2956"/>
    <w:rsid w:val="009B2E16"/>
    <w:rsid w:val="009B3D2A"/>
    <w:rsid w:val="009B3DEF"/>
    <w:rsid w:val="009B425A"/>
    <w:rsid w:val="009B5D5E"/>
    <w:rsid w:val="009B673F"/>
    <w:rsid w:val="009B72D6"/>
    <w:rsid w:val="009B77FA"/>
    <w:rsid w:val="009C01A2"/>
    <w:rsid w:val="009C065F"/>
    <w:rsid w:val="009C0AD9"/>
    <w:rsid w:val="009C139C"/>
    <w:rsid w:val="009C28B9"/>
    <w:rsid w:val="009C2DFB"/>
    <w:rsid w:val="009C390D"/>
    <w:rsid w:val="009C3A0D"/>
    <w:rsid w:val="009C3CE2"/>
    <w:rsid w:val="009C4078"/>
    <w:rsid w:val="009C42E2"/>
    <w:rsid w:val="009C5390"/>
    <w:rsid w:val="009C578E"/>
    <w:rsid w:val="009C597A"/>
    <w:rsid w:val="009C5CFD"/>
    <w:rsid w:val="009C5EAD"/>
    <w:rsid w:val="009C6DD0"/>
    <w:rsid w:val="009C7A94"/>
    <w:rsid w:val="009D0303"/>
    <w:rsid w:val="009D0A3E"/>
    <w:rsid w:val="009D0D15"/>
    <w:rsid w:val="009D17C5"/>
    <w:rsid w:val="009D1826"/>
    <w:rsid w:val="009D1AC5"/>
    <w:rsid w:val="009D1B12"/>
    <w:rsid w:val="009D2765"/>
    <w:rsid w:val="009D34D9"/>
    <w:rsid w:val="009D35A8"/>
    <w:rsid w:val="009D3ED8"/>
    <w:rsid w:val="009D4631"/>
    <w:rsid w:val="009D5242"/>
    <w:rsid w:val="009D71B6"/>
    <w:rsid w:val="009E072C"/>
    <w:rsid w:val="009E1029"/>
    <w:rsid w:val="009E20D9"/>
    <w:rsid w:val="009E22AB"/>
    <w:rsid w:val="009E2404"/>
    <w:rsid w:val="009E3066"/>
    <w:rsid w:val="009E64D1"/>
    <w:rsid w:val="009E671E"/>
    <w:rsid w:val="009E685A"/>
    <w:rsid w:val="009E6AD7"/>
    <w:rsid w:val="009E6EBC"/>
    <w:rsid w:val="009E6FE2"/>
    <w:rsid w:val="009F00C9"/>
    <w:rsid w:val="009F1146"/>
    <w:rsid w:val="009F18CE"/>
    <w:rsid w:val="009F344E"/>
    <w:rsid w:val="009F4C2B"/>
    <w:rsid w:val="009F5775"/>
    <w:rsid w:val="009F5ADE"/>
    <w:rsid w:val="009F6444"/>
    <w:rsid w:val="009F6C08"/>
    <w:rsid w:val="009F7730"/>
    <w:rsid w:val="009F7942"/>
    <w:rsid w:val="009F7967"/>
    <w:rsid w:val="00A002E5"/>
    <w:rsid w:val="00A00A04"/>
    <w:rsid w:val="00A01BAD"/>
    <w:rsid w:val="00A022BD"/>
    <w:rsid w:val="00A045E8"/>
    <w:rsid w:val="00A04DDB"/>
    <w:rsid w:val="00A05C93"/>
    <w:rsid w:val="00A0612F"/>
    <w:rsid w:val="00A06E62"/>
    <w:rsid w:val="00A1055C"/>
    <w:rsid w:val="00A10DB2"/>
    <w:rsid w:val="00A11B89"/>
    <w:rsid w:val="00A13783"/>
    <w:rsid w:val="00A14580"/>
    <w:rsid w:val="00A1500A"/>
    <w:rsid w:val="00A15154"/>
    <w:rsid w:val="00A154B8"/>
    <w:rsid w:val="00A16C12"/>
    <w:rsid w:val="00A16D85"/>
    <w:rsid w:val="00A20E59"/>
    <w:rsid w:val="00A20FF2"/>
    <w:rsid w:val="00A2133B"/>
    <w:rsid w:val="00A2279A"/>
    <w:rsid w:val="00A22EFA"/>
    <w:rsid w:val="00A237A1"/>
    <w:rsid w:val="00A23DBB"/>
    <w:rsid w:val="00A244D0"/>
    <w:rsid w:val="00A25043"/>
    <w:rsid w:val="00A25371"/>
    <w:rsid w:val="00A25B7B"/>
    <w:rsid w:val="00A26511"/>
    <w:rsid w:val="00A26B71"/>
    <w:rsid w:val="00A27D1D"/>
    <w:rsid w:val="00A27F33"/>
    <w:rsid w:val="00A30EAC"/>
    <w:rsid w:val="00A30ECA"/>
    <w:rsid w:val="00A312F3"/>
    <w:rsid w:val="00A3195A"/>
    <w:rsid w:val="00A31A8B"/>
    <w:rsid w:val="00A32560"/>
    <w:rsid w:val="00A32A29"/>
    <w:rsid w:val="00A3444E"/>
    <w:rsid w:val="00A34453"/>
    <w:rsid w:val="00A3572C"/>
    <w:rsid w:val="00A35CAC"/>
    <w:rsid w:val="00A368BB"/>
    <w:rsid w:val="00A36FD6"/>
    <w:rsid w:val="00A3703E"/>
    <w:rsid w:val="00A4036F"/>
    <w:rsid w:val="00A40E21"/>
    <w:rsid w:val="00A4187B"/>
    <w:rsid w:val="00A418E3"/>
    <w:rsid w:val="00A41BAD"/>
    <w:rsid w:val="00A42AD1"/>
    <w:rsid w:val="00A45944"/>
    <w:rsid w:val="00A4628B"/>
    <w:rsid w:val="00A46336"/>
    <w:rsid w:val="00A47690"/>
    <w:rsid w:val="00A50FB0"/>
    <w:rsid w:val="00A510A7"/>
    <w:rsid w:val="00A52AE0"/>
    <w:rsid w:val="00A5307E"/>
    <w:rsid w:val="00A53504"/>
    <w:rsid w:val="00A53F43"/>
    <w:rsid w:val="00A573D6"/>
    <w:rsid w:val="00A57942"/>
    <w:rsid w:val="00A57C4A"/>
    <w:rsid w:val="00A601DF"/>
    <w:rsid w:val="00A60B47"/>
    <w:rsid w:val="00A6106C"/>
    <w:rsid w:val="00A61488"/>
    <w:rsid w:val="00A61783"/>
    <w:rsid w:val="00A619E4"/>
    <w:rsid w:val="00A62288"/>
    <w:rsid w:val="00A62532"/>
    <w:rsid w:val="00A6355C"/>
    <w:rsid w:val="00A636DA"/>
    <w:rsid w:val="00A63A25"/>
    <w:rsid w:val="00A65393"/>
    <w:rsid w:val="00A65439"/>
    <w:rsid w:val="00A66CEB"/>
    <w:rsid w:val="00A6716A"/>
    <w:rsid w:val="00A6755B"/>
    <w:rsid w:val="00A70106"/>
    <w:rsid w:val="00A705C0"/>
    <w:rsid w:val="00A706E9"/>
    <w:rsid w:val="00A70EB6"/>
    <w:rsid w:val="00A718A4"/>
    <w:rsid w:val="00A71952"/>
    <w:rsid w:val="00A72C82"/>
    <w:rsid w:val="00A72C9A"/>
    <w:rsid w:val="00A73125"/>
    <w:rsid w:val="00A73198"/>
    <w:rsid w:val="00A734EB"/>
    <w:rsid w:val="00A73599"/>
    <w:rsid w:val="00A74620"/>
    <w:rsid w:val="00A74AD8"/>
    <w:rsid w:val="00A75959"/>
    <w:rsid w:val="00A763C3"/>
    <w:rsid w:val="00A764C8"/>
    <w:rsid w:val="00A76A95"/>
    <w:rsid w:val="00A77305"/>
    <w:rsid w:val="00A773F4"/>
    <w:rsid w:val="00A808D5"/>
    <w:rsid w:val="00A82518"/>
    <w:rsid w:val="00A828A9"/>
    <w:rsid w:val="00A839BC"/>
    <w:rsid w:val="00A84C3B"/>
    <w:rsid w:val="00A84C95"/>
    <w:rsid w:val="00A85070"/>
    <w:rsid w:val="00A86F57"/>
    <w:rsid w:val="00A87676"/>
    <w:rsid w:val="00A87A08"/>
    <w:rsid w:val="00A87CF8"/>
    <w:rsid w:val="00A87F00"/>
    <w:rsid w:val="00A906B1"/>
    <w:rsid w:val="00A907B9"/>
    <w:rsid w:val="00A90DDE"/>
    <w:rsid w:val="00A91AEF"/>
    <w:rsid w:val="00A920A6"/>
    <w:rsid w:val="00A93D68"/>
    <w:rsid w:val="00A94EAB"/>
    <w:rsid w:val="00A95647"/>
    <w:rsid w:val="00A9619D"/>
    <w:rsid w:val="00A963A6"/>
    <w:rsid w:val="00A96654"/>
    <w:rsid w:val="00A96953"/>
    <w:rsid w:val="00AA0C85"/>
    <w:rsid w:val="00AA0D9F"/>
    <w:rsid w:val="00AA0E22"/>
    <w:rsid w:val="00AA12A8"/>
    <w:rsid w:val="00AA1466"/>
    <w:rsid w:val="00AA18AC"/>
    <w:rsid w:val="00AA1A1E"/>
    <w:rsid w:val="00AA2A1C"/>
    <w:rsid w:val="00AA3877"/>
    <w:rsid w:val="00AA38AE"/>
    <w:rsid w:val="00AA4021"/>
    <w:rsid w:val="00AA54DB"/>
    <w:rsid w:val="00AA55B6"/>
    <w:rsid w:val="00AA5FC9"/>
    <w:rsid w:val="00AA730A"/>
    <w:rsid w:val="00AA75AB"/>
    <w:rsid w:val="00AA7978"/>
    <w:rsid w:val="00AA7ACC"/>
    <w:rsid w:val="00AA7C9B"/>
    <w:rsid w:val="00AB0D1C"/>
    <w:rsid w:val="00AB244D"/>
    <w:rsid w:val="00AB2E1A"/>
    <w:rsid w:val="00AB40AC"/>
    <w:rsid w:val="00AB4D07"/>
    <w:rsid w:val="00AB4E9B"/>
    <w:rsid w:val="00AB532C"/>
    <w:rsid w:val="00AB5B1A"/>
    <w:rsid w:val="00AB5CB5"/>
    <w:rsid w:val="00AB648B"/>
    <w:rsid w:val="00AB6DCE"/>
    <w:rsid w:val="00AB6F42"/>
    <w:rsid w:val="00AB723A"/>
    <w:rsid w:val="00AB7A10"/>
    <w:rsid w:val="00AB7F0E"/>
    <w:rsid w:val="00AC0460"/>
    <w:rsid w:val="00AC1165"/>
    <w:rsid w:val="00AC2628"/>
    <w:rsid w:val="00AC49EA"/>
    <w:rsid w:val="00AC5B8C"/>
    <w:rsid w:val="00AC63A1"/>
    <w:rsid w:val="00AD0709"/>
    <w:rsid w:val="00AD1BA6"/>
    <w:rsid w:val="00AD21D5"/>
    <w:rsid w:val="00AD22EE"/>
    <w:rsid w:val="00AD29FC"/>
    <w:rsid w:val="00AD2A30"/>
    <w:rsid w:val="00AD35C6"/>
    <w:rsid w:val="00AD363F"/>
    <w:rsid w:val="00AD3C71"/>
    <w:rsid w:val="00AD3DC7"/>
    <w:rsid w:val="00AD4206"/>
    <w:rsid w:val="00AD4C9E"/>
    <w:rsid w:val="00AD59C1"/>
    <w:rsid w:val="00AD5F69"/>
    <w:rsid w:val="00AD6E94"/>
    <w:rsid w:val="00AD71A9"/>
    <w:rsid w:val="00AE14B0"/>
    <w:rsid w:val="00AE16D5"/>
    <w:rsid w:val="00AE1C7A"/>
    <w:rsid w:val="00AE216A"/>
    <w:rsid w:val="00AE2C33"/>
    <w:rsid w:val="00AE383E"/>
    <w:rsid w:val="00AE3D1D"/>
    <w:rsid w:val="00AE4382"/>
    <w:rsid w:val="00AE495C"/>
    <w:rsid w:val="00AE49B4"/>
    <w:rsid w:val="00AE54C2"/>
    <w:rsid w:val="00AE61C3"/>
    <w:rsid w:val="00AF02EC"/>
    <w:rsid w:val="00AF0D58"/>
    <w:rsid w:val="00AF1C14"/>
    <w:rsid w:val="00AF20FB"/>
    <w:rsid w:val="00AF2939"/>
    <w:rsid w:val="00AF36CE"/>
    <w:rsid w:val="00AF6458"/>
    <w:rsid w:val="00AF66DB"/>
    <w:rsid w:val="00AF7117"/>
    <w:rsid w:val="00AF71B6"/>
    <w:rsid w:val="00AF71B9"/>
    <w:rsid w:val="00AF7E45"/>
    <w:rsid w:val="00AF7E82"/>
    <w:rsid w:val="00B01737"/>
    <w:rsid w:val="00B01D00"/>
    <w:rsid w:val="00B01D2B"/>
    <w:rsid w:val="00B02273"/>
    <w:rsid w:val="00B0227F"/>
    <w:rsid w:val="00B02706"/>
    <w:rsid w:val="00B02EE4"/>
    <w:rsid w:val="00B03540"/>
    <w:rsid w:val="00B03699"/>
    <w:rsid w:val="00B036A2"/>
    <w:rsid w:val="00B03A84"/>
    <w:rsid w:val="00B04BFF"/>
    <w:rsid w:val="00B05F10"/>
    <w:rsid w:val="00B07F09"/>
    <w:rsid w:val="00B101D0"/>
    <w:rsid w:val="00B105FE"/>
    <w:rsid w:val="00B1072F"/>
    <w:rsid w:val="00B10BAA"/>
    <w:rsid w:val="00B12359"/>
    <w:rsid w:val="00B13312"/>
    <w:rsid w:val="00B136FA"/>
    <w:rsid w:val="00B150A7"/>
    <w:rsid w:val="00B15A5D"/>
    <w:rsid w:val="00B165A3"/>
    <w:rsid w:val="00B16D47"/>
    <w:rsid w:val="00B17098"/>
    <w:rsid w:val="00B17D92"/>
    <w:rsid w:val="00B206C8"/>
    <w:rsid w:val="00B20D7A"/>
    <w:rsid w:val="00B2220A"/>
    <w:rsid w:val="00B229A5"/>
    <w:rsid w:val="00B23091"/>
    <w:rsid w:val="00B23337"/>
    <w:rsid w:val="00B23F48"/>
    <w:rsid w:val="00B24544"/>
    <w:rsid w:val="00B2506E"/>
    <w:rsid w:val="00B25398"/>
    <w:rsid w:val="00B2541A"/>
    <w:rsid w:val="00B277DA"/>
    <w:rsid w:val="00B27C49"/>
    <w:rsid w:val="00B31164"/>
    <w:rsid w:val="00B319A4"/>
    <w:rsid w:val="00B322B9"/>
    <w:rsid w:val="00B32A7D"/>
    <w:rsid w:val="00B32EDA"/>
    <w:rsid w:val="00B334C6"/>
    <w:rsid w:val="00B336C6"/>
    <w:rsid w:val="00B350D8"/>
    <w:rsid w:val="00B35E91"/>
    <w:rsid w:val="00B360CA"/>
    <w:rsid w:val="00B371E7"/>
    <w:rsid w:val="00B4058D"/>
    <w:rsid w:val="00B40F7F"/>
    <w:rsid w:val="00B43220"/>
    <w:rsid w:val="00B43832"/>
    <w:rsid w:val="00B441DC"/>
    <w:rsid w:val="00B44EFF"/>
    <w:rsid w:val="00B45B8C"/>
    <w:rsid w:val="00B45D9D"/>
    <w:rsid w:val="00B5033D"/>
    <w:rsid w:val="00B50360"/>
    <w:rsid w:val="00B50CAE"/>
    <w:rsid w:val="00B50F6D"/>
    <w:rsid w:val="00B517A5"/>
    <w:rsid w:val="00B525C3"/>
    <w:rsid w:val="00B532DC"/>
    <w:rsid w:val="00B535F0"/>
    <w:rsid w:val="00B53AEC"/>
    <w:rsid w:val="00B545AE"/>
    <w:rsid w:val="00B5556E"/>
    <w:rsid w:val="00B55A8D"/>
    <w:rsid w:val="00B56C2B"/>
    <w:rsid w:val="00B570F7"/>
    <w:rsid w:val="00B5727F"/>
    <w:rsid w:val="00B61071"/>
    <w:rsid w:val="00B61609"/>
    <w:rsid w:val="00B61C3D"/>
    <w:rsid w:val="00B61CD9"/>
    <w:rsid w:val="00B62651"/>
    <w:rsid w:val="00B62D48"/>
    <w:rsid w:val="00B630C4"/>
    <w:rsid w:val="00B630FE"/>
    <w:rsid w:val="00B631E2"/>
    <w:rsid w:val="00B632C4"/>
    <w:rsid w:val="00B632FC"/>
    <w:rsid w:val="00B63884"/>
    <w:rsid w:val="00B643E4"/>
    <w:rsid w:val="00B64744"/>
    <w:rsid w:val="00B6559F"/>
    <w:rsid w:val="00B66BF9"/>
    <w:rsid w:val="00B67CCD"/>
    <w:rsid w:val="00B7022A"/>
    <w:rsid w:val="00B706F9"/>
    <w:rsid w:val="00B70BAF"/>
    <w:rsid w:val="00B716D4"/>
    <w:rsid w:val="00B726FB"/>
    <w:rsid w:val="00B74054"/>
    <w:rsid w:val="00B74312"/>
    <w:rsid w:val="00B7433B"/>
    <w:rsid w:val="00B75C7D"/>
    <w:rsid w:val="00B763C8"/>
    <w:rsid w:val="00B76D09"/>
    <w:rsid w:val="00B803F3"/>
    <w:rsid w:val="00B80AF9"/>
    <w:rsid w:val="00B80B38"/>
    <w:rsid w:val="00B811D9"/>
    <w:rsid w:val="00B8157C"/>
    <w:rsid w:val="00B826AB"/>
    <w:rsid w:val="00B82A3C"/>
    <w:rsid w:val="00B82E31"/>
    <w:rsid w:val="00B838E2"/>
    <w:rsid w:val="00B85599"/>
    <w:rsid w:val="00B861CB"/>
    <w:rsid w:val="00B8646D"/>
    <w:rsid w:val="00B86AF3"/>
    <w:rsid w:val="00B9005F"/>
    <w:rsid w:val="00B90153"/>
    <w:rsid w:val="00B90F90"/>
    <w:rsid w:val="00B91067"/>
    <w:rsid w:val="00B9122C"/>
    <w:rsid w:val="00B91F54"/>
    <w:rsid w:val="00B924F8"/>
    <w:rsid w:val="00B92907"/>
    <w:rsid w:val="00B92FF2"/>
    <w:rsid w:val="00B94108"/>
    <w:rsid w:val="00B95C36"/>
    <w:rsid w:val="00B95C6D"/>
    <w:rsid w:val="00B95D93"/>
    <w:rsid w:val="00B96443"/>
    <w:rsid w:val="00B97C72"/>
    <w:rsid w:val="00BA0033"/>
    <w:rsid w:val="00BA0185"/>
    <w:rsid w:val="00BA025D"/>
    <w:rsid w:val="00BA06BB"/>
    <w:rsid w:val="00BA0A7C"/>
    <w:rsid w:val="00BA12A8"/>
    <w:rsid w:val="00BA4514"/>
    <w:rsid w:val="00BA53A4"/>
    <w:rsid w:val="00BA53F7"/>
    <w:rsid w:val="00BA574C"/>
    <w:rsid w:val="00BA59DB"/>
    <w:rsid w:val="00BA5A58"/>
    <w:rsid w:val="00BA7135"/>
    <w:rsid w:val="00BB141D"/>
    <w:rsid w:val="00BB158B"/>
    <w:rsid w:val="00BB1CDC"/>
    <w:rsid w:val="00BB1D3F"/>
    <w:rsid w:val="00BB227A"/>
    <w:rsid w:val="00BB2FE5"/>
    <w:rsid w:val="00BB3754"/>
    <w:rsid w:val="00BB42D6"/>
    <w:rsid w:val="00BB46CE"/>
    <w:rsid w:val="00BB52E9"/>
    <w:rsid w:val="00BB5881"/>
    <w:rsid w:val="00BB5D1A"/>
    <w:rsid w:val="00BB5F09"/>
    <w:rsid w:val="00BB7D3B"/>
    <w:rsid w:val="00BC04C2"/>
    <w:rsid w:val="00BC0AD2"/>
    <w:rsid w:val="00BC0FE2"/>
    <w:rsid w:val="00BC1391"/>
    <w:rsid w:val="00BC1399"/>
    <w:rsid w:val="00BC1856"/>
    <w:rsid w:val="00BC3CAD"/>
    <w:rsid w:val="00BC4193"/>
    <w:rsid w:val="00BC4E3A"/>
    <w:rsid w:val="00BC6BDB"/>
    <w:rsid w:val="00BC70AE"/>
    <w:rsid w:val="00BC7795"/>
    <w:rsid w:val="00BD09F8"/>
    <w:rsid w:val="00BD107B"/>
    <w:rsid w:val="00BD11D0"/>
    <w:rsid w:val="00BD22F2"/>
    <w:rsid w:val="00BD3243"/>
    <w:rsid w:val="00BD37F2"/>
    <w:rsid w:val="00BD3A51"/>
    <w:rsid w:val="00BD476C"/>
    <w:rsid w:val="00BD4819"/>
    <w:rsid w:val="00BD5466"/>
    <w:rsid w:val="00BD5892"/>
    <w:rsid w:val="00BD5FD5"/>
    <w:rsid w:val="00BD6285"/>
    <w:rsid w:val="00BD6D9E"/>
    <w:rsid w:val="00BD6E7C"/>
    <w:rsid w:val="00BD7DAF"/>
    <w:rsid w:val="00BE071C"/>
    <w:rsid w:val="00BE1D81"/>
    <w:rsid w:val="00BE45C1"/>
    <w:rsid w:val="00BE4A62"/>
    <w:rsid w:val="00BE4B4B"/>
    <w:rsid w:val="00BE663B"/>
    <w:rsid w:val="00BE6F20"/>
    <w:rsid w:val="00BE7B4B"/>
    <w:rsid w:val="00BF13EB"/>
    <w:rsid w:val="00BF159D"/>
    <w:rsid w:val="00BF1C76"/>
    <w:rsid w:val="00BF2077"/>
    <w:rsid w:val="00BF303A"/>
    <w:rsid w:val="00BF3234"/>
    <w:rsid w:val="00BF343D"/>
    <w:rsid w:val="00BF4744"/>
    <w:rsid w:val="00BF617B"/>
    <w:rsid w:val="00BF71A9"/>
    <w:rsid w:val="00C00732"/>
    <w:rsid w:val="00C021DC"/>
    <w:rsid w:val="00C02F0C"/>
    <w:rsid w:val="00C0355B"/>
    <w:rsid w:val="00C0687D"/>
    <w:rsid w:val="00C06F30"/>
    <w:rsid w:val="00C07CC4"/>
    <w:rsid w:val="00C07CC5"/>
    <w:rsid w:val="00C106C8"/>
    <w:rsid w:val="00C10AC7"/>
    <w:rsid w:val="00C1112C"/>
    <w:rsid w:val="00C117C0"/>
    <w:rsid w:val="00C11B32"/>
    <w:rsid w:val="00C1308A"/>
    <w:rsid w:val="00C133F8"/>
    <w:rsid w:val="00C136AF"/>
    <w:rsid w:val="00C13C7D"/>
    <w:rsid w:val="00C15A3D"/>
    <w:rsid w:val="00C15EDB"/>
    <w:rsid w:val="00C16491"/>
    <w:rsid w:val="00C16E14"/>
    <w:rsid w:val="00C1757B"/>
    <w:rsid w:val="00C20171"/>
    <w:rsid w:val="00C20256"/>
    <w:rsid w:val="00C2033B"/>
    <w:rsid w:val="00C2066C"/>
    <w:rsid w:val="00C206D4"/>
    <w:rsid w:val="00C20D4E"/>
    <w:rsid w:val="00C2193D"/>
    <w:rsid w:val="00C22F31"/>
    <w:rsid w:val="00C233DC"/>
    <w:rsid w:val="00C23BBC"/>
    <w:rsid w:val="00C23DEF"/>
    <w:rsid w:val="00C23E95"/>
    <w:rsid w:val="00C24117"/>
    <w:rsid w:val="00C24388"/>
    <w:rsid w:val="00C24FAD"/>
    <w:rsid w:val="00C27C30"/>
    <w:rsid w:val="00C27F62"/>
    <w:rsid w:val="00C30479"/>
    <w:rsid w:val="00C30558"/>
    <w:rsid w:val="00C31729"/>
    <w:rsid w:val="00C31770"/>
    <w:rsid w:val="00C321EC"/>
    <w:rsid w:val="00C32659"/>
    <w:rsid w:val="00C32791"/>
    <w:rsid w:val="00C32F25"/>
    <w:rsid w:val="00C33833"/>
    <w:rsid w:val="00C34675"/>
    <w:rsid w:val="00C35815"/>
    <w:rsid w:val="00C37048"/>
    <w:rsid w:val="00C375A9"/>
    <w:rsid w:val="00C3790B"/>
    <w:rsid w:val="00C37A07"/>
    <w:rsid w:val="00C40A45"/>
    <w:rsid w:val="00C40C28"/>
    <w:rsid w:val="00C4145D"/>
    <w:rsid w:val="00C420A7"/>
    <w:rsid w:val="00C423B5"/>
    <w:rsid w:val="00C4294E"/>
    <w:rsid w:val="00C42CE1"/>
    <w:rsid w:val="00C43636"/>
    <w:rsid w:val="00C43785"/>
    <w:rsid w:val="00C44480"/>
    <w:rsid w:val="00C4482F"/>
    <w:rsid w:val="00C451A6"/>
    <w:rsid w:val="00C52B5B"/>
    <w:rsid w:val="00C534B1"/>
    <w:rsid w:val="00C54269"/>
    <w:rsid w:val="00C552FD"/>
    <w:rsid w:val="00C55532"/>
    <w:rsid w:val="00C55542"/>
    <w:rsid w:val="00C557CC"/>
    <w:rsid w:val="00C559B9"/>
    <w:rsid w:val="00C55B49"/>
    <w:rsid w:val="00C56960"/>
    <w:rsid w:val="00C57C91"/>
    <w:rsid w:val="00C610DF"/>
    <w:rsid w:val="00C611E6"/>
    <w:rsid w:val="00C61B5D"/>
    <w:rsid w:val="00C62D8F"/>
    <w:rsid w:val="00C633C0"/>
    <w:rsid w:val="00C63AB9"/>
    <w:rsid w:val="00C6447E"/>
    <w:rsid w:val="00C6467F"/>
    <w:rsid w:val="00C64BD1"/>
    <w:rsid w:val="00C65A8E"/>
    <w:rsid w:val="00C6761B"/>
    <w:rsid w:val="00C70B36"/>
    <w:rsid w:val="00C712F2"/>
    <w:rsid w:val="00C71FD9"/>
    <w:rsid w:val="00C7241D"/>
    <w:rsid w:val="00C741FC"/>
    <w:rsid w:val="00C74F83"/>
    <w:rsid w:val="00C7535E"/>
    <w:rsid w:val="00C75560"/>
    <w:rsid w:val="00C75934"/>
    <w:rsid w:val="00C75B33"/>
    <w:rsid w:val="00C75B62"/>
    <w:rsid w:val="00C7633E"/>
    <w:rsid w:val="00C764B4"/>
    <w:rsid w:val="00C767C3"/>
    <w:rsid w:val="00C76CE8"/>
    <w:rsid w:val="00C77129"/>
    <w:rsid w:val="00C80229"/>
    <w:rsid w:val="00C80BC2"/>
    <w:rsid w:val="00C811D8"/>
    <w:rsid w:val="00C81356"/>
    <w:rsid w:val="00C8135E"/>
    <w:rsid w:val="00C81A15"/>
    <w:rsid w:val="00C81B92"/>
    <w:rsid w:val="00C81C2D"/>
    <w:rsid w:val="00C82876"/>
    <w:rsid w:val="00C849E8"/>
    <w:rsid w:val="00C86327"/>
    <w:rsid w:val="00C873BE"/>
    <w:rsid w:val="00C876BC"/>
    <w:rsid w:val="00C87F59"/>
    <w:rsid w:val="00C90180"/>
    <w:rsid w:val="00C9100F"/>
    <w:rsid w:val="00C919F1"/>
    <w:rsid w:val="00C91DBC"/>
    <w:rsid w:val="00C92FD6"/>
    <w:rsid w:val="00C93373"/>
    <w:rsid w:val="00C934E4"/>
    <w:rsid w:val="00C93C3F"/>
    <w:rsid w:val="00C93DE3"/>
    <w:rsid w:val="00C944B9"/>
    <w:rsid w:val="00C94832"/>
    <w:rsid w:val="00C94C37"/>
    <w:rsid w:val="00C97257"/>
    <w:rsid w:val="00CA01A9"/>
    <w:rsid w:val="00CA028D"/>
    <w:rsid w:val="00CA1984"/>
    <w:rsid w:val="00CA2CD6"/>
    <w:rsid w:val="00CA39BC"/>
    <w:rsid w:val="00CA52D8"/>
    <w:rsid w:val="00CA561D"/>
    <w:rsid w:val="00CA5796"/>
    <w:rsid w:val="00CA62BA"/>
    <w:rsid w:val="00CA72BC"/>
    <w:rsid w:val="00CA739D"/>
    <w:rsid w:val="00CA74CA"/>
    <w:rsid w:val="00CB09B5"/>
    <w:rsid w:val="00CB0B40"/>
    <w:rsid w:val="00CB0B86"/>
    <w:rsid w:val="00CB2099"/>
    <w:rsid w:val="00CB21A0"/>
    <w:rsid w:val="00CB23D5"/>
    <w:rsid w:val="00CB2A17"/>
    <w:rsid w:val="00CB2AAA"/>
    <w:rsid w:val="00CB5251"/>
    <w:rsid w:val="00CB53BB"/>
    <w:rsid w:val="00CB59A1"/>
    <w:rsid w:val="00CB5D19"/>
    <w:rsid w:val="00CB5DD8"/>
    <w:rsid w:val="00CB6AA7"/>
    <w:rsid w:val="00CB6DC3"/>
    <w:rsid w:val="00CB726D"/>
    <w:rsid w:val="00CB7458"/>
    <w:rsid w:val="00CB7A54"/>
    <w:rsid w:val="00CC0756"/>
    <w:rsid w:val="00CC1119"/>
    <w:rsid w:val="00CC1D4B"/>
    <w:rsid w:val="00CC291E"/>
    <w:rsid w:val="00CC2F83"/>
    <w:rsid w:val="00CC44DF"/>
    <w:rsid w:val="00CC47FB"/>
    <w:rsid w:val="00CC4E16"/>
    <w:rsid w:val="00CC536F"/>
    <w:rsid w:val="00CC6AAC"/>
    <w:rsid w:val="00CC7440"/>
    <w:rsid w:val="00CC770D"/>
    <w:rsid w:val="00CC77E9"/>
    <w:rsid w:val="00CD1366"/>
    <w:rsid w:val="00CD1576"/>
    <w:rsid w:val="00CD1830"/>
    <w:rsid w:val="00CD1B4D"/>
    <w:rsid w:val="00CD1DBB"/>
    <w:rsid w:val="00CD21D7"/>
    <w:rsid w:val="00CD2790"/>
    <w:rsid w:val="00CD28A9"/>
    <w:rsid w:val="00CD34ED"/>
    <w:rsid w:val="00CD44A7"/>
    <w:rsid w:val="00CD5EDA"/>
    <w:rsid w:val="00CD60FF"/>
    <w:rsid w:val="00CD68C3"/>
    <w:rsid w:val="00CD6A8D"/>
    <w:rsid w:val="00CD791A"/>
    <w:rsid w:val="00CD7FB6"/>
    <w:rsid w:val="00CE0169"/>
    <w:rsid w:val="00CE01EF"/>
    <w:rsid w:val="00CE1487"/>
    <w:rsid w:val="00CE2349"/>
    <w:rsid w:val="00CE25E5"/>
    <w:rsid w:val="00CE2D17"/>
    <w:rsid w:val="00CE2DBE"/>
    <w:rsid w:val="00CE316C"/>
    <w:rsid w:val="00CE3558"/>
    <w:rsid w:val="00CE355A"/>
    <w:rsid w:val="00CE37F8"/>
    <w:rsid w:val="00CE571B"/>
    <w:rsid w:val="00CE5C6B"/>
    <w:rsid w:val="00CE775E"/>
    <w:rsid w:val="00CF044D"/>
    <w:rsid w:val="00CF1B5E"/>
    <w:rsid w:val="00CF1ED2"/>
    <w:rsid w:val="00CF2458"/>
    <w:rsid w:val="00CF2551"/>
    <w:rsid w:val="00CF2762"/>
    <w:rsid w:val="00CF2BAA"/>
    <w:rsid w:val="00CF2F79"/>
    <w:rsid w:val="00CF3523"/>
    <w:rsid w:val="00CF3FA8"/>
    <w:rsid w:val="00CF40A2"/>
    <w:rsid w:val="00CF4AEC"/>
    <w:rsid w:val="00CF56C8"/>
    <w:rsid w:val="00CF5859"/>
    <w:rsid w:val="00CF5FA3"/>
    <w:rsid w:val="00CF6688"/>
    <w:rsid w:val="00CF722C"/>
    <w:rsid w:val="00CF72D9"/>
    <w:rsid w:val="00D0082D"/>
    <w:rsid w:val="00D010B2"/>
    <w:rsid w:val="00D0187B"/>
    <w:rsid w:val="00D01D5E"/>
    <w:rsid w:val="00D01F6C"/>
    <w:rsid w:val="00D02710"/>
    <w:rsid w:val="00D028C6"/>
    <w:rsid w:val="00D02DDD"/>
    <w:rsid w:val="00D04529"/>
    <w:rsid w:val="00D0556F"/>
    <w:rsid w:val="00D06B40"/>
    <w:rsid w:val="00D075D7"/>
    <w:rsid w:val="00D07F4F"/>
    <w:rsid w:val="00D10CA8"/>
    <w:rsid w:val="00D11EA3"/>
    <w:rsid w:val="00D12154"/>
    <w:rsid w:val="00D123D6"/>
    <w:rsid w:val="00D12BCA"/>
    <w:rsid w:val="00D137BD"/>
    <w:rsid w:val="00D172EC"/>
    <w:rsid w:val="00D20ED2"/>
    <w:rsid w:val="00D21098"/>
    <w:rsid w:val="00D215F4"/>
    <w:rsid w:val="00D2160E"/>
    <w:rsid w:val="00D218CD"/>
    <w:rsid w:val="00D239B3"/>
    <w:rsid w:val="00D23E41"/>
    <w:rsid w:val="00D26103"/>
    <w:rsid w:val="00D265B9"/>
    <w:rsid w:val="00D2680B"/>
    <w:rsid w:val="00D268D8"/>
    <w:rsid w:val="00D26E69"/>
    <w:rsid w:val="00D27944"/>
    <w:rsid w:val="00D303A5"/>
    <w:rsid w:val="00D30BE5"/>
    <w:rsid w:val="00D3151B"/>
    <w:rsid w:val="00D3226A"/>
    <w:rsid w:val="00D330BE"/>
    <w:rsid w:val="00D3367D"/>
    <w:rsid w:val="00D337D6"/>
    <w:rsid w:val="00D339AB"/>
    <w:rsid w:val="00D35409"/>
    <w:rsid w:val="00D35421"/>
    <w:rsid w:val="00D35577"/>
    <w:rsid w:val="00D35DC3"/>
    <w:rsid w:val="00D36720"/>
    <w:rsid w:val="00D36C92"/>
    <w:rsid w:val="00D36EB9"/>
    <w:rsid w:val="00D37C6A"/>
    <w:rsid w:val="00D40817"/>
    <w:rsid w:val="00D40A98"/>
    <w:rsid w:val="00D40C84"/>
    <w:rsid w:val="00D41E61"/>
    <w:rsid w:val="00D41F02"/>
    <w:rsid w:val="00D425E5"/>
    <w:rsid w:val="00D43894"/>
    <w:rsid w:val="00D44F4D"/>
    <w:rsid w:val="00D459D1"/>
    <w:rsid w:val="00D46C62"/>
    <w:rsid w:val="00D47F55"/>
    <w:rsid w:val="00D5025E"/>
    <w:rsid w:val="00D5026C"/>
    <w:rsid w:val="00D502BA"/>
    <w:rsid w:val="00D509C5"/>
    <w:rsid w:val="00D51102"/>
    <w:rsid w:val="00D514ED"/>
    <w:rsid w:val="00D517A0"/>
    <w:rsid w:val="00D5186E"/>
    <w:rsid w:val="00D51EEE"/>
    <w:rsid w:val="00D52698"/>
    <w:rsid w:val="00D526EE"/>
    <w:rsid w:val="00D52836"/>
    <w:rsid w:val="00D5323F"/>
    <w:rsid w:val="00D53B73"/>
    <w:rsid w:val="00D557DE"/>
    <w:rsid w:val="00D55D7D"/>
    <w:rsid w:val="00D563C3"/>
    <w:rsid w:val="00D5679B"/>
    <w:rsid w:val="00D578A0"/>
    <w:rsid w:val="00D6087C"/>
    <w:rsid w:val="00D6140C"/>
    <w:rsid w:val="00D6278E"/>
    <w:rsid w:val="00D62BAC"/>
    <w:rsid w:val="00D62C81"/>
    <w:rsid w:val="00D63022"/>
    <w:rsid w:val="00D63100"/>
    <w:rsid w:val="00D63465"/>
    <w:rsid w:val="00D637A0"/>
    <w:rsid w:val="00D63BEE"/>
    <w:rsid w:val="00D63F33"/>
    <w:rsid w:val="00D6435A"/>
    <w:rsid w:val="00D646B5"/>
    <w:rsid w:val="00D65303"/>
    <w:rsid w:val="00D6591C"/>
    <w:rsid w:val="00D665BE"/>
    <w:rsid w:val="00D66778"/>
    <w:rsid w:val="00D66B3A"/>
    <w:rsid w:val="00D66E69"/>
    <w:rsid w:val="00D6753D"/>
    <w:rsid w:val="00D678CA"/>
    <w:rsid w:val="00D7059D"/>
    <w:rsid w:val="00D70CAD"/>
    <w:rsid w:val="00D70D27"/>
    <w:rsid w:val="00D716E9"/>
    <w:rsid w:val="00D718FE"/>
    <w:rsid w:val="00D7210B"/>
    <w:rsid w:val="00D72662"/>
    <w:rsid w:val="00D72841"/>
    <w:rsid w:val="00D73181"/>
    <w:rsid w:val="00D735DC"/>
    <w:rsid w:val="00D74FB3"/>
    <w:rsid w:val="00D75887"/>
    <w:rsid w:val="00D77508"/>
    <w:rsid w:val="00D77E34"/>
    <w:rsid w:val="00D8021C"/>
    <w:rsid w:val="00D80DF1"/>
    <w:rsid w:val="00D81342"/>
    <w:rsid w:val="00D81B4E"/>
    <w:rsid w:val="00D821CC"/>
    <w:rsid w:val="00D824C6"/>
    <w:rsid w:val="00D826F3"/>
    <w:rsid w:val="00D83018"/>
    <w:rsid w:val="00D83793"/>
    <w:rsid w:val="00D83C88"/>
    <w:rsid w:val="00D83E81"/>
    <w:rsid w:val="00D8525D"/>
    <w:rsid w:val="00D853C3"/>
    <w:rsid w:val="00D857AC"/>
    <w:rsid w:val="00D861DF"/>
    <w:rsid w:val="00D86492"/>
    <w:rsid w:val="00D8691D"/>
    <w:rsid w:val="00D877F1"/>
    <w:rsid w:val="00D87865"/>
    <w:rsid w:val="00D87A9E"/>
    <w:rsid w:val="00D87F29"/>
    <w:rsid w:val="00D90F04"/>
    <w:rsid w:val="00D91110"/>
    <w:rsid w:val="00D92445"/>
    <w:rsid w:val="00D92A6E"/>
    <w:rsid w:val="00D92B9D"/>
    <w:rsid w:val="00D9318D"/>
    <w:rsid w:val="00D93793"/>
    <w:rsid w:val="00D946CD"/>
    <w:rsid w:val="00D94D4B"/>
    <w:rsid w:val="00D9601C"/>
    <w:rsid w:val="00D9749E"/>
    <w:rsid w:val="00DA0D69"/>
    <w:rsid w:val="00DA0DA9"/>
    <w:rsid w:val="00DA1C23"/>
    <w:rsid w:val="00DA220C"/>
    <w:rsid w:val="00DA2E53"/>
    <w:rsid w:val="00DA3E80"/>
    <w:rsid w:val="00DA494F"/>
    <w:rsid w:val="00DA4B9B"/>
    <w:rsid w:val="00DA4F08"/>
    <w:rsid w:val="00DA583E"/>
    <w:rsid w:val="00DA7381"/>
    <w:rsid w:val="00DA7828"/>
    <w:rsid w:val="00DB1751"/>
    <w:rsid w:val="00DB308C"/>
    <w:rsid w:val="00DB3386"/>
    <w:rsid w:val="00DB3E3D"/>
    <w:rsid w:val="00DB4649"/>
    <w:rsid w:val="00DB4BB1"/>
    <w:rsid w:val="00DB57D0"/>
    <w:rsid w:val="00DB6C79"/>
    <w:rsid w:val="00DB6E8E"/>
    <w:rsid w:val="00DB72C5"/>
    <w:rsid w:val="00DC045C"/>
    <w:rsid w:val="00DC0774"/>
    <w:rsid w:val="00DC165F"/>
    <w:rsid w:val="00DC1B58"/>
    <w:rsid w:val="00DC1BDF"/>
    <w:rsid w:val="00DC26AD"/>
    <w:rsid w:val="00DC2CC8"/>
    <w:rsid w:val="00DC2D63"/>
    <w:rsid w:val="00DC2FF0"/>
    <w:rsid w:val="00DC31DE"/>
    <w:rsid w:val="00DC5378"/>
    <w:rsid w:val="00DC6ACB"/>
    <w:rsid w:val="00DC7956"/>
    <w:rsid w:val="00DD0A86"/>
    <w:rsid w:val="00DD112B"/>
    <w:rsid w:val="00DD18B5"/>
    <w:rsid w:val="00DD1F56"/>
    <w:rsid w:val="00DD20DE"/>
    <w:rsid w:val="00DD224D"/>
    <w:rsid w:val="00DD2C62"/>
    <w:rsid w:val="00DD319F"/>
    <w:rsid w:val="00DD3A19"/>
    <w:rsid w:val="00DD3B3B"/>
    <w:rsid w:val="00DD55A1"/>
    <w:rsid w:val="00DD5EA9"/>
    <w:rsid w:val="00DD7021"/>
    <w:rsid w:val="00DE01AD"/>
    <w:rsid w:val="00DE0631"/>
    <w:rsid w:val="00DE0DC6"/>
    <w:rsid w:val="00DE123A"/>
    <w:rsid w:val="00DE1A4D"/>
    <w:rsid w:val="00DE4091"/>
    <w:rsid w:val="00DE4325"/>
    <w:rsid w:val="00DE4E64"/>
    <w:rsid w:val="00DE4F98"/>
    <w:rsid w:val="00DE555A"/>
    <w:rsid w:val="00DE5E4A"/>
    <w:rsid w:val="00DE724E"/>
    <w:rsid w:val="00DE749E"/>
    <w:rsid w:val="00DE75D0"/>
    <w:rsid w:val="00DE7B74"/>
    <w:rsid w:val="00DE7CCC"/>
    <w:rsid w:val="00DF0048"/>
    <w:rsid w:val="00DF129C"/>
    <w:rsid w:val="00DF2192"/>
    <w:rsid w:val="00DF2565"/>
    <w:rsid w:val="00DF2AC9"/>
    <w:rsid w:val="00DF2D08"/>
    <w:rsid w:val="00DF3B5A"/>
    <w:rsid w:val="00DF3BED"/>
    <w:rsid w:val="00DF4450"/>
    <w:rsid w:val="00DF4B18"/>
    <w:rsid w:val="00DF5319"/>
    <w:rsid w:val="00DF67B3"/>
    <w:rsid w:val="00DF74A4"/>
    <w:rsid w:val="00DF7ECE"/>
    <w:rsid w:val="00E010BC"/>
    <w:rsid w:val="00E01236"/>
    <w:rsid w:val="00E013E0"/>
    <w:rsid w:val="00E019E6"/>
    <w:rsid w:val="00E01FCC"/>
    <w:rsid w:val="00E02334"/>
    <w:rsid w:val="00E04D7B"/>
    <w:rsid w:val="00E05090"/>
    <w:rsid w:val="00E05A62"/>
    <w:rsid w:val="00E067DC"/>
    <w:rsid w:val="00E068AB"/>
    <w:rsid w:val="00E069E8"/>
    <w:rsid w:val="00E072D5"/>
    <w:rsid w:val="00E07DB2"/>
    <w:rsid w:val="00E1012E"/>
    <w:rsid w:val="00E10E89"/>
    <w:rsid w:val="00E1142C"/>
    <w:rsid w:val="00E121FE"/>
    <w:rsid w:val="00E12531"/>
    <w:rsid w:val="00E13A86"/>
    <w:rsid w:val="00E14C92"/>
    <w:rsid w:val="00E15341"/>
    <w:rsid w:val="00E15343"/>
    <w:rsid w:val="00E15347"/>
    <w:rsid w:val="00E15874"/>
    <w:rsid w:val="00E15B62"/>
    <w:rsid w:val="00E15ECC"/>
    <w:rsid w:val="00E1648A"/>
    <w:rsid w:val="00E167CD"/>
    <w:rsid w:val="00E16DAD"/>
    <w:rsid w:val="00E201F9"/>
    <w:rsid w:val="00E2041C"/>
    <w:rsid w:val="00E2234C"/>
    <w:rsid w:val="00E23804"/>
    <w:rsid w:val="00E2492B"/>
    <w:rsid w:val="00E2699D"/>
    <w:rsid w:val="00E26FF8"/>
    <w:rsid w:val="00E27147"/>
    <w:rsid w:val="00E274EA"/>
    <w:rsid w:val="00E27C2D"/>
    <w:rsid w:val="00E27F73"/>
    <w:rsid w:val="00E31828"/>
    <w:rsid w:val="00E31EA7"/>
    <w:rsid w:val="00E3206E"/>
    <w:rsid w:val="00E32529"/>
    <w:rsid w:val="00E32764"/>
    <w:rsid w:val="00E333DD"/>
    <w:rsid w:val="00E336B2"/>
    <w:rsid w:val="00E34E27"/>
    <w:rsid w:val="00E34F49"/>
    <w:rsid w:val="00E358E4"/>
    <w:rsid w:val="00E35AD7"/>
    <w:rsid w:val="00E361CB"/>
    <w:rsid w:val="00E364B7"/>
    <w:rsid w:val="00E37247"/>
    <w:rsid w:val="00E376FD"/>
    <w:rsid w:val="00E3786A"/>
    <w:rsid w:val="00E400EF"/>
    <w:rsid w:val="00E40B6C"/>
    <w:rsid w:val="00E40FD6"/>
    <w:rsid w:val="00E4350E"/>
    <w:rsid w:val="00E4355C"/>
    <w:rsid w:val="00E43FB8"/>
    <w:rsid w:val="00E44B7B"/>
    <w:rsid w:val="00E45E9D"/>
    <w:rsid w:val="00E4605F"/>
    <w:rsid w:val="00E46535"/>
    <w:rsid w:val="00E47907"/>
    <w:rsid w:val="00E50294"/>
    <w:rsid w:val="00E50792"/>
    <w:rsid w:val="00E50D90"/>
    <w:rsid w:val="00E50F66"/>
    <w:rsid w:val="00E516B2"/>
    <w:rsid w:val="00E51B5C"/>
    <w:rsid w:val="00E51BE0"/>
    <w:rsid w:val="00E51FDB"/>
    <w:rsid w:val="00E531E4"/>
    <w:rsid w:val="00E53614"/>
    <w:rsid w:val="00E53895"/>
    <w:rsid w:val="00E53A83"/>
    <w:rsid w:val="00E53C76"/>
    <w:rsid w:val="00E55150"/>
    <w:rsid w:val="00E55787"/>
    <w:rsid w:val="00E5621E"/>
    <w:rsid w:val="00E5630E"/>
    <w:rsid w:val="00E60584"/>
    <w:rsid w:val="00E60A0C"/>
    <w:rsid w:val="00E614E4"/>
    <w:rsid w:val="00E62D59"/>
    <w:rsid w:val="00E63071"/>
    <w:rsid w:val="00E64B17"/>
    <w:rsid w:val="00E64B1E"/>
    <w:rsid w:val="00E64BFC"/>
    <w:rsid w:val="00E6550F"/>
    <w:rsid w:val="00E657D3"/>
    <w:rsid w:val="00E66711"/>
    <w:rsid w:val="00E66F49"/>
    <w:rsid w:val="00E675C1"/>
    <w:rsid w:val="00E70149"/>
    <w:rsid w:val="00E7074A"/>
    <w:rsid w:val="00E70B17"/>
    <w:rsid w:val="00E7122E"/>
    <w:rsid w:val="00E72CFB"/>
    <w:rsid w:val="00E72F7E"/>
    <w:rsid w:val="00E738B6"/>
    <w:rsid w:val="00E73A54"/>
    <w:rsid w:val="00E7463F"/>
    <w:rsid w:val="00E75005"/>
    <w:rsid w:val="00E761D4"/>
    <w:rsid w:val="00E76E65"/>
    <w:rsid w:val="00E77560"/>
    <w:rsid w:val="00E775D0"/>
    <w:rsid w:val="00E80527"/>
    <w:rsid w:val="00E8067C"/>
    <w:rsid w:val="00E8200B"/>
    <w:rsid w:val="00E82526"/>
    <w:rsid w:val="00E825C3"/>
    <w:rsid w:val="00E83133"/>
    <w:rsid w:val="00E83204"/>
    <w:rsid w:val="00E840A6"/>
    <w:rsid w:val="00E84995"/>
    <w:rsid w:val="00E84AE6"/>
    <w:rsid w:val="00E84FEB"/>
    <w:rsid w:val="00E852FB"/>
    <w:rsid w:val="00E86C0F"/>
    <w:rsid w:val="00E86CB2"/>
    <w:rsid w:val="00E87400"/>
    <w:rsid w:val="00E87429"/>
    <w:rsid w:val="00E90024"/>
    <w:rsid w:val="00E901E1"/>
    <w:rsid w:val="00E90286"/>
    <w:rsid w:val="00E90E1B"/>
    <w:rsid w:val="00E912CE"/>
    <w:rsid w:val="00E91541"/>
    <w:rsid w:val="00E91765"/>
    <w:rsid w:val="00E9189A"/>
    <w:rsid w:val="00E91CB1"/>
    <w:rsid w:val="00E93208"/>
    <w:rsid w:val="00E93800"/>
    <w:rsid w:val="00E93BC2"/>
    <w:rsid w:val="00E93E9F"/>
    <w:rsid w:val="00E954A9"/>
    <w:rsid w:val="00E956BF"/>
    <w:rsid w:val="00E96015"/>
    <w:rsid w:val="00E968B9"/>
    <w:rsid w:val="00EA03BB"/>
    <w:rsid w:val="00EA1DB9"/>
    <w:rsid w:val="00EA1E07"/>
    <w:rsid w:val="00EA289E"/>
    <w:rsid w:val="00EA312B"/>
    <w:rsid w:val="00EA3ACA"/>
    <w:rsid w:val="00EA48ED"/>
    <w:rsid w:val="00EA54AA"/>
    <w:rsid w:val="00EA5759"/>
    <w:rsid w:val="00EA57F0"/>
    <w:rsid w:val="00EA5B74"/>
    <w:rsid w:val="00EA634C"/>
    <w:rsid w:val="00EA6453"/>
    <w:rsid w:val="00EB00E7"/>
    <w:rsid w:val="00EB030F"/>
    <w:rsid w:val="00EB118E"/>
    <w:rsid w:val="00EB18B9"/>
    <w:rsid w:val="00EB19E5"/>
    <w:rsid w:val="00EB2923"/>
    <w:rsid w:val="00EB3666"/>
    <w:rsid w:val="00EB5089"/>
    <w:rsid w:val="00EB54E4"/>
    <w:rsid w:val="00EB6320"/>
    <w:rsid w:val="00EB69C2"/>
    <w:rsid w:val="00EC028D"/>
    <w:rsid w:val="00EC0653"/>
    <w:rsid w:val="00EC0746"/>
    <w:rsid w:val="00EC0821"/>
    <w:rsid w:val="00EC0B8A"/>
    <w:rsid w:val="00EC0CBF"/>
    <w:rsid w:val="00EC1257"/>
    <w:rsid w:val="00EC1657"/>
    <w:rsid w:val="00EC2F0A"/>
    <w:rsid w:val="00EC38DC"/>
    <w:rsid w:val="00EC42B3"/>
    <w:rsid w:val="00EC4BF0"/>
    <w:rsid w:val="00EC54B0"/>
    <w:rsid w:val="00EC66F5"/>
    <w:rsid w:val="00EC7EC3"/>
    <w:rsid w:val="00ED00D3"/>
    <w:rsid w:val="00ED00F1"/>
    <w:rsid w:val="00ED0627"/>
    <w:rsid w:val="00ED0913"/>
    <w:rsid w:val="00ED0C73"/>
    <w:rsid w:val="00ED18E5"/>
    <w:rsid w:val="00ED1CF1"/>
    <w:rsid w:val="00ED37AD"/>
    <w:rsid w:val="00ED3EAD"/>
    <w:rsid w:val="00ED4868"/>
    <w:rsid w:val="00ED4DC0"/>
    <w:rsid w:val="00ED60E9"/>
    <w:rsid w:val="00ED69B2"/>
    <w:rsid w:val="00ED6A77"/>
    <w:rsid w:val="00ED7310"/>
    <w:rsid w:val="00ED76A5"/>
    <w:rsid w:val="00ED7F5C"/>
    <w:rsid w:val="00EE0CC3"/>
    <w:rsid w:val="00EE13C7"/>
    <w:rsid w:val="00EE18BF"/>
    <w:rsid w:val="00EE1E1A"/>
    <w:rsid w:val="00EE37C3"/>
    <w:rsid w:val="00EE4517"/>
    <w:rsid w:val="00EE4BED"/>
    <w:rsid w:val="00EE4F88"/>
    <w:rsid w:val="00EE663C"/>
    <w:rsid w:val="00EE6D61"/>
    <w:rsid w:val="00EE7324"/>
    <w:rsid w:val="00EF1090"/>
    <w:rsid w:val="00EF1199"/>
    <w:rsid w:val="00EF12F5"/>
    <w:rsid w:val="00EF1635"/>
    <w:rsid w:val="00EF291A"/>
    <w:rsid w:val="00EF2B52"/>
    <w:rsid w:val="00EF2F95"/>
    <w:rsid w:val="00EF3AEE"/>
    <w:rsid w:val="00EF4E4F"/>
    <w:rsid w:val="00EF5F95"/>
    <w:rsid w:val="00EF628A"/>
    <w:rsid w:val="00EF63B5"/>
    <w:rsid w:val="00EF6426"/>
    <w:rsid w:val="00EF6636"/>
    <w:rsid w:val="00EF73C4"/>
    <w:rsid w:val="00F0021E"/>
    <w:rsid w:val="00F00A29"/>
    <w:rsid w:val="00F00ED2"/>
    <w:rsid w:val="00F0203D"/>
    <w:rsid w:val="00F02095"/>
    <w:rsid w:val="00F02404"/>
    <w:rsid w:val="00F02B96"/>
    <w:rsid w:val="00F0309D"/>
    <w:rsid w:val="00F038BD"/>
    <w:rsid w:val="00F0546C"/>
    <w:rsid w:val="00F05DB6"/>
    <w:rsid w:val="00F064A0"/>
    <w:rsid w:val="00F066DF"/>
    <w:rsid w:val="00F06A3E"/>
    <w:rsid w:val="00F07E85"/>
    <w:rsid w:val="00F10001"/>
    <w:rsid w:val="00F10120"/>
    <w:rsid w:val="00F10253"/>
    <w:rsid w:val="00F10455"/>
    <w:rsid w:val="00F10F40"/>
    <w:rsid w:val="00F11C76"/>
    <w:rsid w:val="00F12234"/>
    <w:rsid w:val="00F12764"/>
    <w:rsid w:val="00F13A7D"/>
    <w:rsid w:val="00F13B00"/>
    <w:rsid w:val="00F1451A"/>
    <w:rsid w:val="00F1531C"/>
    <w:rsid w:val="00F17A9F"/>
    <w:rsid w:val="00F17C10"/>
    <w:rsid w:val="00F200F4"/>
    <w:rsid w:val="00F20127"/>
    <w:rsid w:val="00F20294"/>
    <w:rsid w:val="00F20565"/>
    <w:rsid w:val="00F20724"/>
    <w:rsid w:val="00F215A1"/>
    <w:rsid w:val="00F216E3"/>
    <w:rsid w:val="00F2192B"/>
    <w:rsid w:val="00F22060"/>
    <w:rsid w:val="00F22B11"/>
    <w:rsid w:val="00F23058"/>
    <w:rsid w:val="00F236B0"/>
    <w:rsid w:val="00F23BDB"/>
    <w:rsid w:val="00F24906"/>
    <w:rsid w:val="00F2498D"/>
    <w:rsid w:val="00F24B69"/>
    <w:rsid w:val="00F251C8"/>
    <w:rsid w:val="00F26650"/>
    <w:rsid w:val="00F26969"/>
    <w:rsid w:val="00F27C0A"/>
    <w:rsid w:val="00F300F8"/>
    <w:rsid w:val="00F30B91"/>
    <w:rsid w:val="00F311E8"/>
    <w:rsid w:val="00F31317"/>
    <w:rsid w:val="00F3222C"/>
    <w:rsid w:val="00F326CB"/>
    <w:rsid w:val="00F3286F"/>
    <w:rsid w:val="00F32CE8"/>
    <w:rsid w:val="00F331C7"/>
    <w:rsid w:val="00F332A8"/>
    <w:rsid w:val="00F33469"/>
    <w:rsid w:val="00F34024"/>
    <w:rsid w:val="00F3522A"/>
    <w:rsid w:val="00F35B4F"/>
    <w:rsid w:val="00F3668D"/>
    <w:rsid w:val="00F366AC"/>
    <w:rsid w:val="00F36ED4"/>
    <w:rsid w:val="00F36F1C"/>
    <w:rsid w:val="00F36F77"/>
    <w:rsid w:val="00F40120"/>
    <w:rsid w:val="00F405C5"/>
    <w:rsid w:val="00F4064E"/>
    <w:rsid w:val="00F41241"/>
    <w:rsid w:val="00F42193"/>
    <w:rsid w:val="00F422D8"/>
    <w:rsid w:val="00F43299"/>
    <w:rsid w:val="00F435D2"/>
    <w:rsid w:val="00F43853"/>
    <w:rsid w:val="00F43F35"/>
    <w:rsid w:val="00F4468A"/>
    <w:rsid w:val="00F45756"/>
    <w:rsid w:val="00F469B8"/>
    <w:rsid w:val="00F46AED"/>
    <w:rsid w:val="00F479BF"/>
    <w:rsid w:val="00F508AD"/>
    <w:rsid w:val="00F50C4B"/>
    <w:rsid w:val="00F51199"/>
    <w:rsid w:val="00F511F3"/>
    <w:rsid w:val="00F518F5"/>
    <w:rsid w:val="00F5246C"/>
    <w:rsid w:val="00F527D6"/>
    <w:rsid w:val="00F529DD"/>
    <w:rsid w:val="00F52B03"/>
    <w:rsid w:val="00F53717"/>
    <w:rsid w:val="00F54321"/>
    <w:rsid w:val="00F544B3"/>
    <w:rsid w:val="00F553BE"/>
    <w:rsid w:val="00F56DF1"/>
    <w:rsid w:val="00F5734B"/>
    <w:rsid w:val="00F57556"/>
    <w:rsid w:val="00F579EB"/>
    <w:rsid w:val="00F57E89"/>
    <w:rsid w:val="00F60C20"/>
    <w:rsid w:val="00F60C2E"/>
    <w:rsid w:val="00F61A8F"/>
    <w:rsid w:val="00F61FAD"/>
    <w:rsid w:val="00F6314E"/>
    <w:rsid w:val="00F636A0"/>
    <w:rsid w:val="00F63FE9"/>
    <w:rsid w:val="00F64B29"/>
    <w:rsid w:val="00F64E4F"/>
    <w:rsid w:val="00F65882"/>
    <w:rsid w:val="00F66071"/>
    <w:rsid w:val="00F664B9"/>
    <w:rsid w:val="00F67B4D"/>
    <w:rsid w:val="00F67E40"/>
    <w:rsid w:val="00F707EC"/>
    <w:rsid w:val="00F72589"/>
    <w:rsid w:val="00F72A0C"/>
    <w:rsid w:val="00F73F92"/>
    <w:rsid w:val="00F742CF"/>
    <w:rsid w:val="00F75316"/>
    <w:rsid w:val="00F75324"/>
    <w:rsid w:val="00F75364"/>
    <w:rsid w:val="00F75BE8"/>
    <w:rsid w:val="00F766CC"/>
    <w:rsid w:val="00F76AB2"/>
    <w:rsid w:val="00F76D14"/>
    <w:rsid w:val="00F77DBA"/>
    <w:rsid w:val="00F81E0E"/>
    <w:rsid w:val="00F82300"/>
    <w:rsid w:val="00F82A2E"/>
    <w:rsid w:val="00F82B1B"/>
    <w:rsid w:val="00F856E7"/>
    <w:rsid w:val="00F857C2"/>
    <w:rsid w:val="00F85FAF"/>
    <w:rsid w:val="00F86A95"/>
    <w:rsid w:val="00F870EA"/>
    <w:rsid w:val="00F87888"/>
    <w:rsid w:val="00F87E62"/>
    <w:rsid w:val="00F9018A"/>
    <w:rsid w:val="00F90BA2"/>
    <w:rsid w:val="00F9180C"/>
    <w:rsid w:val="00F9196F"/>
    <w:rsid w:val="00F91D95"/>
    <w:rsid w:val="00F937E4"/>
    <w:rsid w:val="00F939F6"/>
    <w:rsid w:val="00F93AAB"/>
    <w:rsid w:val="00F94084"/>
    <w:rsid w:val="00F9437A"/>
    <w:rsid w:val="00F94793"/>
    <w:rsid w:val="00F94932"/>
    <w:rsid w:val="00F95011"/>
    <w:rsid w:val="00F95663"/>
    <w:rsid w:val="00F95DD8"/>
    <w:rsid w:val="00F961DC"/>
    <w:rsid w:val="00F96B75"/>
    <w:rsid w:val="00F96D62"/>
    <w:rsid w:val="00F96DC8"/>
    <w:rsid w:val="00F97F12"/>
    <w:rsid w:val="00FA09A7"/>
    <w:rsid w:val="00FA295E"/>
    <w:rsid w:val="00FA33C9"/>
    <w:rsid w:val="00FA34D5"/>
    <w:rsid w:val="00FA38C3"/>
    <w:rsid w:val="00FA3A05"/>
    <w:rsid w:val="00FA3C95"/>
    <w:rsid w:val="00FA3CAE"/>
    <w:rsid w:val="00FA3D93"/>
    <w:rsid w:val="00FA42F3"/>
    <w:rsid w:val="00FA438E"/>
    <w:rsid w:val="00FA509F"/>
    <w:rsid w:val="00FA5769"/>
    <w:rsid w:val="00FA592B"/>
    <w:rsid w:val="00FA6175"/>
    <w:rsid w:val="00FA69B5"/>
    <w:rsid w:val="00FA6C79"/>
    <w:rsid w:val="00FA7DA6"/>
    <w:rsid w:val="00FB01C8"/>
    <w:rsid w:val="00FB1709"/>
    <w:rsid w:val="00FB19F0"/>
    <w:rsid w:val="00FB1C76"/>
    <w:rsid w:val="00FB1E05"/>
    <w:rsid w:val="00FB27AB"/>
    <w:rsid w:val="00FB2D2E"/>
    <w:rsid w:val="00FB33AB"/>
    <w:rsid w:val="00FB3638"/>
    <w:rsid w:val="00FB3B4E"/>
    <w:rsid w:val="00FB405E"/>
    <w:rsid w:val="00FB4312"/>
    <w:rsid w:val="00FB50D7"/>
    <w:rsid w:val="00FB57F4"/>
    <w:rsid w:val="00FB6A1A"/>
    <w:rsid w:val="00FB6EA3"/>
    <w:rsid w:val="00FB7059"/>
    <w:rsid w:val="00FB70A4"/>
    <w:rsid w:val="00FB7A10"/>
    <w:rsid w:val="00FC05CF"/>
    <w:rsid w:val="00FC0CA7"/>
    <w:rsid w:val="00FC2220"/>
    <w:rsid w:val="00FC2847"/>
    <w:rsid w:val="00FC5746"/>
    <w:rsid w:val="00FC5908"/>
    <w:rsid w:val="00FC5FD0"/>
    <w:rsid w:val="00FC6646"/>
    <w:rsid w:val="00FC6862"/>
    <w:rsid w:val="00FC6955"/>
    <w:rsid w:val="00FD02F5"/>
    <w:rsid w:val="00FD1214"/>
    <w:rsid w:val="00FD1553"/>
    <w:rsid w:val="00FD3348"/>
    <w:rsid w:val="00FD339B"/>
    <w:rsid w:val="00FD426D"/>
    <w:rsid w:val="00FD4545"/>
    <w:rsid w:val="00FD7744"/>
    <w:rsid w:val="00FD7EBD"/>
    <w:rsid w:val="00FE02FD"/>
    <w:rsid w:val="00FE1038"/>
    <w:rsid w:val="00FE14BB"/>
    <w:rsid w:val="00FE1A1C"/>
    <w:rsid w:val="00FE307C"/>
    <w:rsid w:val="00FE32EC"/>
    <w:rsid w:val="00FE40A8"/>
    <w:rsid w:val="00FE40E9"/>
    <w:rsid w:val="00FE4F00"/>
    <w:rsid w:val="00FE5597"/>
    <w:rsid w:val="00FE59E0"/>
    <w:rsid w:val="00FE59FC"/>
    <w:rsid w:val="00FE6349"/>
    <w:rsid w:val="00FE6E5D"/>
    <w:rsid w:val="00FE789B"/>
    <w:rsid w:val="00FE7F21"/>
    <w:rsid w:val="00FF03EA"/>
    <w:rsid w:val="00FF155B"/>
    <w:rsid w:val="00FF16DD"/>
    <w:rsid w:val="00FF1762"/>
    <w:rsid w:val="00FF176B"/>
    <w:rsid w:val="00FF20D7"/>
    <w:rsid w:val="00FF2517"/>
    <w:rsid w:val="00FF2FDF"/>
    <w:rsid w:val="00FF39B2"/>
    <w:rsid w:val="00FF4B87"/>
    <w:rsid w:val="00FF55DD"/>
    <w:rsid w:val="00FF5BCD"/>
    <w:rsid w:val="00FF622D"/>
    <w:rsid w:val="00FF6246"/>
    <w:rsid w:val="00FF63CB"/>
    <w:rsid w:val="00FF6593"/>
    <w:rsid w:val="00FF69A5"/>
    <w:rsid w:val="00FF6B0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F0515A"/>
  <w15:chartTrackingRefBased/>
  <w15:docId w15:val="{DC3884D9-55AC-44C3-8B64-AFB3666D0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paragraph" w:styleId="Heading9">
    <w:name w:val="heading 9"/>
    <w:basedOn w:val="Normal"/>
    <w:next w:val="Normal"/>
    <w:link w:val="Heading9Char"/>
    <w:uiPriority w:val="9"/>
    <w:semiHidden/>
    <w:unhideWhenUsed/>
    <w:qFormat/>
    <w:rsid w:val="008520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E70B17"/>
    <w:pPr>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iPriority w:val="99"/>
    <w:unhideWhenUsed/>
    <w:rsid w:val="002A7D70"/>
    <w:rPr>
      <w:sz w:val="20"/>
      <w:szCs w:val="20"/>
    </w:rPr>
  </w:style>
  <w:style w:type="character" w:customStyle="1" w:styleId="CommentTextChar">
    <w:name w:val="Comment Text Char"/>
    <w:basedOn w:val="DefaultParagraphFont"/>
    <w:link w:val="CommentText"/>
    <w:uiPriority w:val="99"/>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C136AF"/>
    <w:pPr>
      <w:tabs>
        <w:tab w:val="left" w:pos="8222"/>
        <w:tab w:val="right" w:leader="dot" w:pos="8364"/>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uiPriority w:val="99"/>
    <w:unhideWhenUsed/>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53"/>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 w:type="character" w:styleId="Strong">
    <w:name w:val="Strong"/>
    <w:basedOn w:val="DefaultParagraphFont"/>
    <w:uiPriority w:val="22"/>
    <w:qFormat/>
    <w:rsid w:val="007D712C"/>
    <w:rPr>
      <w:b/>
      <w:bCs/>
    </w:rPr>
  </w:style>
  <w:style w:type="paragraph" w:styleId="PlainText">
    <w:name w:val="Plain Text"/>
    <w:basedOn w:val="Normal"/>
    <w:link w:val="PlainTextChar"/>
    <w:uiPriority w:val="99"/>
    <w:unhideWhenUsed/>
    <w:rsid w:val="00D87F29"/>
    <w:rPr>
      <w:rFonts w:ascii="Calibri" w:hAnsi="Calibri" w:cs="Times New Roman"/>
    </w:rPr>
  </w:style>
  <w:style w:type="character" w:customStyle="1" w:styleId="PlainTextChar">
    <w:name w:val="Plain Text Char"/>
    <w:basedOn w:val="DefaultParagraphFont"/>
    <w:link w:val="PlainText"/>
    <w:uiPriority w:val="99"/>
    <w:rsid w:val="00D87F29"/>
    <w:rPr>
      <w:rFonts w:ascii="Calibri" w:hAnsi="Calibri" w:cs="Times New Roman"/>
    </w:rPr>
  </w:style>
  <w:style w:type="character" w:customStyle="1" w:styleId="Heading9Char">
    <w:name w:val="Heading 9 Char"/>
    <w:basedOn w:val="DefaultParagraphFont"/>
    <w:link w:val="Heading9"/>
    <w:uiPriority w:val="9"/>
    <w:semiHidden/>
    <w:rsid w:val="008520EB"/>
    <w:rPr>
      <w:rFonts w:asciiTheme="majorHAnsi" w:eastAsiaTheme="majorEastAsia" w:hAnsiTheme="majorHAnsi" w:cstheme="majorBidi"/>
      <w:i/>
      <w:iCs/>
      <w:color w:val="272727" w:themeColor="text1" w:themeTint="D8"/>
      <w:sz w:val="21"/>
      <w:szCs w:val="21"/>
    </w:rPr>
  </w:style>
  <w:style w:type="character" w:customStyle="1" w:styleId="dlxnowrap1">
    <w:name w:val="dlxnowrap1"/>
    <w:basedOn w:val="DefaultParagraphFont"/>
    <w:rsid w:val="002262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868920">
      <w:bodyDiv w:val="1"/>
      <w:marLeft w:val="0"/>
      <w:marRight w:val="0"/>
      <w:marTop w:val="0"/>
      <w:marBottom w:val="0"/>
      <w:divBdr>
        <w:top w:val="none" w:sz="0" w:space="0" w:color="auto"/>
        <w:left w:val="none" w:sz="0" w:space="0" w:color="auto"/>
        <w:bottom w:val="none" w:sz="0" w:space="0" w:color="auto"/>
        <w:right w:val="none" w:sz="0" w:space="0" w:color="auto"/>
      </w:divBdr>
      <w:divsChild>
        <w:div w:id="1439911389">
          <w:marLeft w:val="0"/>
          <w:marRight w:val="0"/>
          <w:marTop w:val="480"/>
          <w:marBottom w:val="240"/>
          <w:divBdr>
            <w:top w:val="none" w:sz="0" w:space="0" w:color="auto"/>
            <w:left w:val="none" w:sz="0" w:space="0" w:color="auto"/>
            <w:bottom w:val="none" w:sz="0" w:space="0" w:color="auto"/>
            <w:right w:val="none" w:sz="0" w:space="0" w:color="auto"/>
          </w:divBdr>
        </w:div>
        <w:div w:id="1205944478">
          <w:marLeft w:val="0"/>
          <w:marRight w:val="0"/>
          <w:marTop w:val="0"/>
          <w:marBottom w:val="567"/>
          <w:divBdr>
            <w:top w:val="none" w:sz="0" w:space="0" w:color="auto"/>
            <w:left w:val="none" w:sz="0" w:space="0" w:color="auto"/>
            <w:bottom w:val="none" w:sz="0" w:space="0" w:color="auto"/>
            <w:right w:val="none" w:sz="0" w:space="0" w:color="auto"/>
          </w:divBdr>
        </w:div>
      </w:divsChild>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347489837">
      <w:bodyDiv w:val="1"/>
      <w:marLeft w:val="0"/>
      <w:marRight w:val="0"/>
      <w:marTop w:val="0"/>
      <w:marBottom w:val="0"/>
      <w:divBdr>
        <w:top w:val="none" w:sz="0" w:space="0" w:color="auto"/>
        <w:left w:val="none" w:sz="0" w:space="0" w:color="auto"/>
        <w:bottom w:val="none" w:sz="0" w:space="0" w:color="auto"/>
        <w:right w:val="none" w:sz="0" w:space="0" w:color="auto"/>
      </w:divBdr>
    </w:div>
    <w:div w:id="434247899">
      <w:bodyDiv w:val="1"/>
      <w:marLeft w:val="0"/>
      <w:marRight w:val="0"/>
      <w:marTop w:val="0"/>
      <w:marBottom w:val="0"/>
      <w:divBdr>
        <w:top w:val="none" w:sz="0" w:space="0" w:color="auto"/>
        <w:left w:val="none" w:sz="0" w:space="0" w:color="auto"/>
        <w:bottom w:val="none" w:sz="0" w:space="0" w:color="auto"/>
        <w:right w:val="none" w:sz="0" w:space="0" w:color="auto"/>
      </w:divBdr>
    </w:div>
    <w:div w:id="554007373">
      <w:bodyDiv w:val="1"/>
      <w:marLeft w:val="0"/>
      <w:marRight w:val="0"/>
      <w:marTop w:val="0"/>
      <w:marBottom w:val="0"/>
      <w:divBdr>
        <w:top w:val="none" w:sz="0" w:space="0" w:color="auto"/>
        <w:left w:val="none" w:sz="0" w:space="0" w:color="auto"/>
        <w:bottom w:val="none" w:sz="0" w:space="0" w:color="auto"/>
        <w:right w:val="none" w:sz="0" w:space="0" w:color="auto"/>
      </w:divBdr>
      <w:divsChild>
        <w:div w:id="1265260861">
          <w:marLeft w:val="0"/>
          <w:marRight w:val="0"/>
          <w:marTop w:val="480"/>
          <w:marBottom w:val="240"/>
          <w:divBdr>
            <w:top w:val="none" w:sz="0" w:space="0" w:color="auto"/>
            <w:left w:val="none" w:sz="0" w:space="0" w:color="auto"/>
            <w:bottom w:val="none" w:sz="0" w:space="0" w:color="auto"/>
            <w:right w:val="none" w:sz="0" w:space="0" w:color="auto"/>
          </w:divBdr>
        </w:div>
        <w:div w:id="388961079">
          <w:marLeft w:val="0"/>
          <w:marRight w:val="0"/>
          <w:marTop w:val="0"/>
          <w:marBottom w:val="567"/>
          <w:divBdr>
            <w:top w:val="none" w:sz="0" w:space="0" w:color="auto"/>
            <w:left w:val="none" w:sz="0" w:space="0" w:color="auto"/>
            <w:bottom w:val="none" w:sz="0" w:space="0" w:color="auto"/>
            <w:right w:val="none" w:sz="0" w:space="0" w:color="auto"/>
          </w:divBdr>
        </w:div>
      </w:divsChild>
    </w:div>
    <w:div w:id="647788778">
      <w:bodyDiv w:val="1"/>
      <w:marLeft w:val="0"/>
      <w:marRight w:val="0"/>
      <w:marTop w:val="0"/>
      <w:marBottom w:val="0"/>
      <w:divBdr>
        <w:top w:val="none" w:sz="0" w:space="0" w:color="auto"/>
        <w:left w:val="none" w:sz="0" w:space="0" w:color="auto"/>
        <w:bottom w:val="none" w:sz="0" w:space="0" w:color="auto"/>
        <w:right w:val="none" w:sz="0" w:space="0" w:color="auto"/>
      </w:divBdr>
    </w:div>
    <w:div w:id="757402995">
      <w:bodyDiv w:val="1"/>
      <w:marLeft w:val="0"/>
      <w:marRight w:val="0"/>
      <w:marTop w:val="0"/>
      <w:marBottom w:val="0"/>
      <w:divBdr>
        <w:top w:val="none" w:sz="0" w:space="0" w:color="auto"/>
        <w:left w:val="none" w:sz="0" w:space="0" w:color="auto"/>
        <w:bottom w:val="none" w:sz="0" w:space="0" w:color="auto"/>
        <w:right w:val="none" w:sz="0" w:space="0" w:color="auto"/>
      </w:divBdr>
    </w:div>
    <w:div w:id="905149115">
      <w:bodyDiv w:val="1"/>
      <w:marLeft w:val="0"/>
      <w:marRight w:val="0"/>
      <w:marTop w:val="0"/>
      <w:marBottom w:val="0"/>
      <w:divBdr>
        <w:top w:val="none" w:sz="0" w:space="0" w:color="auto"/>
        <w:left w:val="none" w:sz="0" w:space="0" w:color="auto"/>
        <w:bottom w:val="none" w:sz="0" w:space="0" w:color="auto"/>
        <w:right w:val="none" w:sz="0" w:space="0" w:color="auto"/>
      </w:divBdr>
    </w:div>
    <w:div w:id="1110900917">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228489946">
      <w:bodyDiv w:val="1"/>
      <w:marLeft w:val="0"/>
      <w:marRight w:val="0"/>
      <w:marTop w:val="0"/>
      <w:marBottom w:val="0"/>
      <w:divBdr>
        <w:top w:val="none" w:sz="0" w:space="0" w:color="auto"/>
        <w:left w:val="none" w:sz="0" w:space="0" w:color="auto"/>
        <w:bottom w:val="none" w:sz="0" w:space="0" w:color="auto"/>
        <w:right w:val="none" w:sz="0" w:space="0" w:color="auto"/>
      </w:divBdr>
    </w:div>
    <w:div w:id="1230338456">
      <w:bodyDiv w:val="1"/>
      <w:marLeft w:val="0"/>
      <w:marRight w:val="0"/>
      <w:marTop w:val="0"/>
      <w:marBottom w:val="0"/>
      <w:divBdr>
        <w:top w:val="none" w:sz="0" w:space="0" w:color="auto"/>
        <w:left w:val="none" w:sz="0" w:space="0" w:color="auto"/>
        <w:bottom w:val="none" w:sz="0" w:space="0" w:color="auto"/>
        <w:right w:val="none" w:sz="0" w:space="0" w:color="auto"/>
      </w:divBdr>
    </w:div>
    <w:div w:id="1384788205">
      <w:bodyDiv w:val="1"/>
      <w:marLeft w:val="0"/>
      <w:marRight w:val="0"/>
      <w:marTop w:val="0"/>
      <w:marBottom w:val="0"/>
      <w:divBdr>
        <w:top w:val="none" w:sz="0" w:space="0" w:color="auto"/>
        <w:left w:val="none" w:sz="0" w:space="0" w:color="auto"/>
        <w:bottom w:val="none" w:sz="0" w:space="0" w:color="auto"/>
        <w:right w:val="none" w:sz="0" w:space="0" w:color="auto"/>
      </w:divBdr>
      <w:divsChild>
        <w:div w:id="1116408955">
          <w:marLeft w:val="0"/>
          <w:marRight w:val="0"/>
          <w:marTop w:val="0"/>
          <w:marBottom w:val="0"/>
          <w:divBdr>
            <w:top w:val="none" w:sz="0" w:space="0" w:color="auto"/>
            <w:left w:val="none" w:sz="0" w:space="0" w:color="auto"/>
            <w:bottom w:val="none" w:sz="0" w:space="0" w:color="auto"/>
            <w:right w:val="none" w:sz="0" w:space="0" w:color="auto"/>
          </w:divBdr>
          <w:divsChild>
            <w:div w:id="1264142329">
              <w:marLeft w:val="0"/>
              <w:marRight w:val="0"/>
              <w:marTop w:val="0"/>
              <w:marBottom w:val="0"/>
              <w:divBdr>
                <w:top w:val="none" w:sz="0" w:space="0" w:color="auto"/>
                <w:left w:val="none" w:sz="0" w:space="0" w:color="auto"/>
                <w:bottom w:val="none" w:sz="0" w:space="0" w:color="auto"/>
                <w:right w:val="none" w:sz="0" w:space="0" w:color="auto"/>
              </w:divBdr>
              <w:divsChild>
                <w:div w:id="684478788">
                  <w:marLeft w:val="0"/>
                  <w:marRight w:val="0"/>
                  <w:marTop w:val="0"/>
                  <w:marBottom w:val="0"/>
                  <w:divBdr>
                    <w:top w:val="none" w:sz="0" w:space="0" w:color="auto"/>
                    <w:left w:val="none" w:sz="0" w:space="0" w:color="auto"/>
                    <w:bottom w:val="none" w:sz="0" w:space="0" w:color="auto"/>
                    <w:right w:val="none" w:sz="0" w:space="0" w:color="auto"/>
                  </w:divBdr>
                  <w:divsChild>
                    <w:div w:id="756637854">
                      <w:marLeft w:val="0"/>
                      <w:marRight w:val="0"/>
                      <w:marTop w:val="0"/>
                      <w:marBottom w:val="0"/>
                      <w:divBdr>
                        <w:top w:val="none" w:sz="0" w:space="0" w:color="auto"/>
                        <w:left w:val="none" w:sz="0" w:space="0" w:color="auto"/>
                        <w:bottom w:val="none" w:sz="0" w:space="0" w:color="auto"/>
                        <w:right w:val="none" w:sz="0" w:space="0" w:color="auto"/>
                      </w:divBdr>
                      <w:divsChild>
                        <w:div w:id="136343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1331648">
      <w:bodyDiv w:val="1"/>
      <w:marLeft w:val="0"/>
      <w:marRight w:val="0"/>
      <w:marTop w:val="0"/>
      <w:marBottom w:val="0"/>
      <w:divBdr>
        <w:top w:val="none" w:sz="0" w:space="0" w:color="auto"/>
        <w:left w:val="none" w:sz="0" w:space="0" w:color="auto"/>
        <w:bottom w:val="none" w:sz="0" w:space="0" w:color="auto"/>
        <w:right w:val="none" w:sz="0" w:space="0" w:color="auto"/>
      </w:divBdr>
      <w:divsChild>
        <w:div w:id="555776141">
          <w:marLeft w:val="0"/>
          <w:marRight w:val="0"/>
          <w:marTop w:val="480"/>
          <w:marBottom w:val="240"/>
          <w:divBdr>
            <w:top w:val="none" w:sz="0" w:space="0" w:color="auto"/>
            <w:left w:val="none" w:sz="0" w:space="0" w:color="auto"/>
            <w:bottom w:val="none" w:sz="0" w:space="0" w:color="auto"/>
            <w:right w:val="none" w:sz="0" w:space="0" w:color="auto"/>
          </w:divBdr>
        </w:div>
        <w:div w:id="2004240992">
          <w:marLeft w:val="0"/>
          <w:marRight w:val="0"/>
          <w:marTop w:val="0"/>
          <w:marBottom w:val="567"/>
          <w:divBdr>
            <w:top w:val="none" w:sz="0" w:space="0" w:color="auto"/>
            <w:left w:val="none" w:sz="0" w:space="0" w:color="auto"/>
            <w:bottom w:val="none" w:sz="0" w:space="0" w:color="auto"/>
            <w:right w:val="none" w:sz="0" w:space="0" w:color="auto"/>
          </w:divBdr>
        </w:div>
      </w:divsChild>
    </w:div>
    <w:div w:id="1532575213">
      <w:bodyDiv w:val="1"/>
      <w:marLeft w:val="0"/>
      <w:marRight w:val="0"/>
      <w:marTop w:val="0"/>
      <w:marBottom w:val="0"/>
      <w:divBdr>
        <w:top w:val="none" w:sz="0" w:space="0" w:color="auto"/>
        <w:left w:val="none" w:sz="0" w:space="0" w:color="auto"/>
        <w:bottom w:val="none" w:sz="0" w:space="0" w:color="auto"/>
        <w:right w:val="none" w:sz="0" w:space="0" w:color="auto"/>
      </w:divBdr>
      <w:divsChild>
        <w:div w:id="1682734188">
          <w:marLeft w:val="0"/>
          <w:marRight w:val="0"/>
          <w:marTop w:val="480"/>
          <w:marBottom w:val="240"/>
          <w:divBdr>
            <w:top w:val="none" w:sz="0" w:space="0" w:color="auto"/>
            <w:left w:val="none" w:sz="0" w:space="0" w:color="auto"/>
            <w:bottom w:val="none" w:sz="0" w:space="0" w:color="auto"/>
            <w:right w:val="none" w:sz="0" w:space="0" w:color="auto"/>
          </w:divBdr>
        </w:div>
        <w:div w:id="1781415732">
          <w:marLeft w:val="0"/>
          <w:marRight w:val="0"/>
          <w:marTop w:val="0"/>
          <w:marBottom w:val="567"/>
          <w:divBdr>
            <w:top w:val="none" w:sz="0" w:space="0" w:color="auto"/>
            <w:left w:val="none" w:sz="0" w:space="0" w:color="auto"/>
            <w:bottom w:val="none" w:sz="0" w:space="0" w:color="auto"/>
            <w:right w:val="none" w:sz="0" w:space="0" w:color="auto"/>
          </w:divBdr>
        </w:div>
      </w:divsChild>
    </w:div>
    <w:div w:id="1563637648">
      <w:bodyDiv w:val="1"/>
      <w:marLeft w:val="0"/>
      <w:marRight w:val="0"/>
      <w:marTop w:val="0"/>
      <w:marBottom w:val="0"/>
      <w:divBdr>
        <w:top w:val="none" w:sz="0" w:space="0" w:color="auto"/>
        <w:left w:val="none" w:sz="0" w:space="0" w:color="auto"/>
        <w:bottom w:val="none" w:sz="0" w:space="0" w:color="auto"/>
        <w:right w:val="none" w:sz="0" w:space="0" w:color="auto"/>
      </w:divBdr>
      <w:divsChild>
        <w:div w:id="1534419984">
          <w:marLeft w:val="0"/>
          <w:marRight w:val="0"/>
          <w:marTop w:val="480"/>
          <w:marBottom w:val="240"/>
          <w:divBdr>
            <w:top w:val="none" w:sz="0" w:space="0" w:color="auto"/>
            <w:left w:val="none" w:sz="0" w:space="0" w:color="auto"/>
            <w:bottom w:val="none" w:sz="0" w:space="0" w:color="auto"/>
            <w:right w:val="none" w:sz="0" w:space="0" w:color="auto"/>
          </w:divBdr>
        </w:div>
        <w:div w:id="1333994241">
          <w:marLeft w:val="0"/>
          <w:marRight w:val="0"/>
          <w:marTop w:val="0"/>
          <w:marBottom w:val="567"/>
          <w:divBdr>
            <w:top w:val="none" w:sz="0" w:space="0" w:color="auto"/>
            <w:left w:val="none" w:sz="0" w:space="0" w:color="auto"/>
            <w:bottom w:val="none" w:sz="0" w:space="0" w:color="auto"/>
            <w:right w:val="none" w:sz="0" w:space="0" w:color="auto"/>
          </w:divBdr>
        </w:div>
      </w:divsChild>
    </w:div>
    <w:div w:id="1655142462">
      <w:bodyDiv w:val="1"/>
      <w:marLeft w:val="0"/>
      <w:marRight w:val="0"/>
      <w:marTop w:val="0"/>
      <w:marBottom w:val="0"/>
      <w:divBdr>
        <w:top w:val="none" w:sz="0" w:space="0" w:color="auto"/>
        <w:left w:val="none" w:sz="0" w:space="0" w:color="auto"/>
        <w:bottom w:val="none" w:sz="0" w:space="0" w:color="auto"/>
        <w:right w:val="none" w:sz="0" w:space="0" w:color="auto"/>
      </w:divBdr>
    </w:div>
    <w:div w:id="1672949053">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 w:id="2129273208">
      <w:bodyDiv w:val="1"/>
      <w:marLeft w:val="0"/>
      <w:marRight w:val="0"/>
      <w:marTop w:val="0"/>
      <w:marBottom w:val="0"/>
      <w:divBdr>
        <w:top w:val="none" w:sz="0" w:space="0" w:color="auto"/>
        <w:left w:val="none" w:sz="0" w:space="0" w:color="auto"/>
        <w:bottom w:val="none" w:sz="0" w:space="0" w:color="auto"/>
        <w:right w:val="none" w:sz="0" w:space="0" w:color="auto"/>
      </w:divBdr>
      <w:divsChild>
        <w:div w:id="1364134565">
          <w:marLeft w:val="0"/>
          <w:marRight w:val="0"/>
          <w:marTop w:val="480"/>
          <w:marBottom w:val="240"/>
          <w:divBdr>
            <w:top w:val="none" w:sz="0" w:space="0" w:color="auto"/>
            <w:left w:val="none" w:sz="0" w:space="0" w:color="auto"/>
            <w:bottom w:val="none" w:sz="0" w:space="0" w:color="auto"/>
            <w:right w:val="none" w:sz="0" w:space="0" w:color="auto"/>
          </w:divBdr>
        </w:div>
        <w:div w:id="1471748815">
          <w:marLeft w:val="0"/>
          <w:marRight w:val="0"/>
          <w:marTop w:val="0"/>
          <w:marBottom w:val="567"/>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Sarmite.Klavina@varam.gov.lv" TargetMode="External"/><Relationship Id="rId21" Type="http://schemas.openxmlformats.org/officeDocument/2006/relationships/hyperlink" Target="mailto:Dace.Purina@tm.gov.lv" TargetMode="External"/><Relationship Id="rId42" Type="http://schemas.openxmlformats.org/officeDocument/2006/relationships/hyperlink" Target="http://likumi.lv/ta/id/222271-valsts-un-pasvaldibu-instituciju-amatu-katalogs" TargetMode="External"/><Relationship Id="rId47" Type="http://schemas.openxmlformats.org/officeDocument/2006/relationships/hyperlink" Target="https://portal.fm.gov.lv/proceduras" TargetMode="External"/><Relationship Id="rId63" Type="http://schemas.openxmlformats.org/officeDocument/2006/relationships/hyperlink" Target="https://cfla.gov.lv/lv/jaunumi/2018/uzmanibu-es-fondu-finansejuma-sanemejiem-velreiz-par-finansu-disciplinu" TargetMode="External"/><Relationship Id="rId68" Type="http://schemas.openxmlformats.org/officeDocument/2006/relationships/image" Target="media/image20.jpg"/><Relationship Id="rId84" Type="http://schemas.openxmlformats.org/officeDocument/2006/relationships/image" Target="media/image29.jpeg"/><Relationship Id="rId89" Type="http://schemas.openxmlformats.org/officeDocument/2006/relationships/hyperlink" Target="http://www.esfondi.lv" TargetMode="External"/><Relationship Id="rId112" Type="http://schemas.openxmlformats.org/officeDocument/2006/relationships/hyperlink" Target="https://dvs.izm.gov.lv/Portal/Documents/Update/1159668" TargetMode="External"/><Relationship Id="rId16" Type="http://schemas.openxmlformats.org/officeDocument/2006/relationships/hyperlink" Target="mailto:cfla@cfla.gov.lv" TargetMode="External"/><Relationship Id="rId107" Type="http://schemas.openxmlformats.org/officeDocument/2006/relationships/hyperlink" Target="file:///C:\Users\Karina.Zencova\Downloads\Mikam_rikojumi\FMieks_not_180520_1.1-5_12_17.docx" TargetMode="External"/><Relationship Id="rId11" Type="http://schemas.openxmlformats.org/officeDocument/2006/relationships/image" Target="media/image1.png"/><Relationship Id="rId24" Type="http://schemas.openxmlformats.org/officeDocument/2006/relationships/hyperlink" Target="mailto:ParslaRigonda.Krievina@zm.gov.lv" TargetMode="External"/><Relationship Id="rId32" Type="http://schemas.openxmlformats.org/officeDocument/2006/relationships/hyperlink" Target="mailto:Agnese.Gutmane@riga.lv" TargetMode="External"/><Relationship Id="rId37" Type="http://schemas.openxmlformats.org/officeDocument/2006/relationships/image" Target="media/image3.jpg"/><Relationship Id="rId40" Type="http://schemas.openxmlformats.org/officeDocument/2006/relationships/image" Target="media/image5.jpg"/><Relationship Id="rId45" Type="http://schemas.openxmlformats.org/officeDocument/2006/relationships/hyperlink" Target="http://www.esfondi.lv" TargetMode="External"/><Relationship Id="rId53" Type="http://schemas.openxmlformats.org/officeDocument/2006/relationships/hyperlink" Target="https://likumi.lv/ta/id/270435-par-eiropas-savienibas-strukturfondu-un-kohezijas-fonda-2014-2020-gada-planosanas-perioda-uzraudzibas-komitejas-sastavu" TargetMode="External"/><Relationship Id="rId58" Type="http://schemas.openxmlformats.org/officeDocument/2006/relationships/image" Target="media/image12.png"/><Relationship Id="rId66" Type="http://schemas.openxmlformats.org/officeDocument/2006/relationships/image" Target="media/image18.jpg"/><Relationship Id="rId74" Type="http://schemas.openxmlformats.org/officeDocument/2006/relationships/hyperlink" Target="https://www.iub.gov.lv/lv/metodika" TargetMode="External"/><Relationship Id="rId79" Type="http://schemas.openxmlformats.org/officeDocument/2006/relationships/image" Target="media/image25.jpeg"/><Relationship Id="rId87" Type="http://schemas.openxmlformats.org/officeDocument/2006/relationships/image" Target="media/image32.jpg"/><Relationship Id="rId102" Type="http://schemas.openxmlformats.org/officeDocument/2006/relationships/hyperlink" Target="http://www.knab.gov.lv/lv/combating/report_centre/" TargetMode="External"/><Relationship Id="rId110" Type="http://schemas.openxmlformats.org/officeDocument/2006/relationships/hyperlink" Target="https://dvs.izm.gov.lv/Portal/Documents/Update/1150235" TargetMode="External"/><Relationship Id="rId115"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15.png"/><Relationship Id="rId82" Type="http://schemas.openxmlformats.org/officeDocument/2006/relationships/image" Target="media/image27.jpeg"/><Relationship Id="rId90" Type="http://schemas.openxmlformats.org/officeDocument/2006/relationships/image" Target="media/image33.jpg"/><Relationship Id="rId95" Type="http://schemas.openxmlformats.org/officeDocument/2006/relationships/image" Target="media/image38.jpg"/><Relationship Id="rId19" Type="http://schemas.openxmlformats.org/officeDocument/2006/relationships/hyperlink" Target="mailto:Zanda.Saulite@km.gov.lv" TargetMode="External"/><Relationship Id="rId14" Type="http://schemas.openxmlformats.org/officeDocument/2006/relationships/hyperlink" Target="mailto:Andzs.Ubelis@fm.gov.lv" TargetMode="External"/><Relationship Id="rId22" Type="http://schemas.openxmlformats.org/officeDocument/2006/relationships/hyperlink" Target="mailto:Haralds.Beitelis@mk.gov.lv" TargetMode="External"/><Relationship Id="rId27" Type="http://schemas.openxmlformats.org/officeDocument/2006/relationships/hyperlink" Target="mailto:Andris.Ravins@dome.jelgava.lv" TargetMode="External"/><Relationship Id="rId30" Type="http://schemas.openxmlformats.org/officeDocument/2006/relationships/hyperlink" Target="mailto:dace.araja@liepaja.lv" TargetMode="External"/><Relationship Id="rId35" Type="http://schemas.openxmlformats.org/officeDocument/2006/relationships/hyperlink" Target="http://eur-lex.europa.eu/legal-content/LV/TXT/HTML/?uri=CELEX:32014R1011&amp;from=EN" TargetMode="External"/><Relationship Id="rId43" Type="http://schemas.openxmlformats.org/officeDocument/2006/relationships/hyperlink" Target="https://portal.fm.gov.lv/proceduras/default.aspx" TargetMode="External"/><Relationship Id="rId48" Type="http://schemas.openxmlformats.org/officeDocument/2006/relationships/hyperlink" Target="http://www.esfondi.lv/upload/pasakumu-plans_2017_final.pdf" TargetMode="External"/><Relationship Id="rId56" Type="http://schemas.openxmlformats.org/officeDocument/2006/relationships/image" Target="media/image10.jpg"/><Relationship Id="rId64" Type="http://schemas.openxmlformats.org/officeDocument/2006/relationships/hyperlink" Target="http://www.esfondi.lv/prezentacijas" TargetMode="External"/><Relationship Id="rId69" Type="http://schemas.openxmlformats.org/officeDocument/2006/relationships/image" Target="media/image21.jpg"/><Relationship Id="rId77" Type="http://schemas.openxmlformats.org/officeDocument/2006/relationships/image" Target="media/image23.jpg"/><Relationship Id="rId100" Type="http://schemas.openxmlformats.org/officeDocument/2006/relationships/hyperlink" Target="http://eur-lex.europa.eu/legal-content/LV/TXT/PDF/?uri=CELEX:32015R0848&amp;from=LV" TargetMode="External"/><Relationship Id="rId105" Type="http://schemas.openxmlformats.org/officeDocument/2006/relationships/image" Target="media/image40.jpg"/><Relationship Id="rId113" Type="http://schemas.openxmlformats.org/officeDocument/2006/relationships/hyperlink" Target="https://dvs.izm.gov.lv/Portal/Documents/Update/1159668" TargetMode="External"/><Relationship Id="rId8" Type="http://schemas.openxmlformats.org/officeDocument/2006/relationships/webSettings" Target="webSettings.xml"/><Relationship Id="rId51" Type="http://schemas.openxmlformats.org/officeDocument/2006/relationships/hyperlink" Target="mailto:UK@fm.gov.lv" TargetMode="External"/><Relationship Id="rId72" Type="http://schemas.openxmlformats.org/officeDocument/2006/relationships/hyperlink" Target="http://sf.lm.gov.lv/lv/vienlidzigas-iespejas/2014-2020/metodika/" TargetMode="External"/><Relationship Id="rId80" Type="http://schemas.openxmlformats.org/officeDocument/2006/relationships/hyperlink" Target="http://kom.esfondi.lv/" TargetMode="External"/><Relationship Id="rId85" Type="http://schemas.openxmlformats.org/officeDocument/2006/relationships/image" Target="media/image30.jpeg"/><Relationship Id="rId93" Type="http://schemas.openxmlformats.org/officeDocument/2006/relationships/image" Target="media/image36.jpg"/><Relationship Id="rId98" Type="http://schemas.openxmlformats.org/officeDocument/2006/relationships/hyperlink" Target="http://eur-lex.europa.eu/legal-content/LV/TXT/PDF/?uri=CELEX:32014R0480&amp;from=LV" TargetMode="External"/><Relationship Id="rId3" Type="http://schemas.openxmlformats.org/officeDocument/2006/relationships/customXml" Target="../customXml/item3.xml"/><Relationship Id="rId12" Type="http://schemas.openxmlformats.org/officeDocument/2006/relationships/hyperlink" Target="mailto:Solveiga.Ozola@fm.gov.lv" TargetMode="External"/><Relationship Id="rId17" Type="http://schemas.openxmlformats.org/officeDocument/2006/relationships/hyperlink" Target="mailto:Raimonds.Aleksejenko@em.gov.lv" TargetMode="External"/><Relationship Id="rId25" Type="http://schemas.openxmlformats.org/officeDocument/2006/relationships/hyperlink" Target="mailto:Inese.Vilcane@lm.gov.lv" TargetMode="External"/><Relationship Id="rId33" Type="http://schemas.openxmlformats.org/officeDocument/2006/relationships/hyperlink" Target="mailto:Janis.Baiks@valmiera.lv" TargetMode="External"/><Relationship Id="rId38" Type="http://schemas.openxmlformats.org/officeDocument/2006/relationships/hyperlink" Target="http://likumi.lv/ta/id/272535-eiropas-savienibas-strukturfondu-un-kohezijas-fonda-projektu-parbauzu-veiksanas-kartiba-2014-2020-gada-planosanas-perioda" TargetMode="External"/><Relationship Id="rId46" Type="http://schemas.openxmlformats.org/officeDocument/2006/relationships/hyperlink" Target="http://www.esfondi.lv/page.php?id=1196" TargetMode="External"/><Relationship Id="rId59" Type="http://schemas.openxmlformats.org/officeDocument/2006/relationships/image" Target="media/image13.jpg"/><Relationship Id="rId67" Type="http://schemas.openxmlformats.org/officeDocument/2006/relationships/image" Target="media/image19.jpg"/><Relationship Id="rId103" Type="http://schemas.openxmlformats.org/officeDocument/2006/relationships/hyperlink" Target="http://www.vp.gov.lv/?id=511&amp;said=511&amp;r=1" TargetMode="External"/><Relationship Id="rId108" Type="http://schemas.openxmlformats.org/officeDocument/2006/relationships/hyperlink" Target="file:///C:\Users\Karina.Zencova\Downloads\Mikam_rikojumi\FMieks_not_180520_1.1-5_12_17.docx" TargetMode="External"/><Relationship Id="rId20" Type="http://schemas.openxmlformats.org/officeDocument/2006/relationships/hyperlink" Target="mailto:Sarmite.Uzulina@lm.gov.lv" TargetMode="External"/><Relationship Id="rId41" Type="http://schemas.openxmlformats.org/officeDocument/2006/relationships/image" Target="media/image6.jpeg"/><Relationship Id="rId54" Type="http://schemas.openxmlformats.org/officeDocument/2006/relationships/image" Target="media/image9.jpg"/><Relationship Id="rId62" Type="http://schemas.openxmlformats.org/officeDocument/2006/relationships/image" Target="media/image16.jpg"/><Relationship Id="rId70" Type="http://schemas.openxmlformats.org/officeDocument/2006/relationships/image" Target="media/image22.png"/><Relationship Id="rId75" Type="http://schemas.openxmlformats.org/officeDocument/2006/relationships/hyperlink" Target="https://www.iub.gov.lv/lv/biezakie-jautajumi" TargetMode="External"/><Relationship Id="rId83" Type="http://schemas.openxmlformats.org/officeDocument/2006/relationships/image" Target="media/image28.png"/><Relationship Id="rId88" Type="http://schemas.openxmlformats.org/officeDocument/2006/relationships/hyperlink" Target="https://portal.fm.gov.lv/proceduras/default.aspx" TargetMode="External"/><Relationship Id="rId91" Type="http://schemas.openxmlformats.org/officeDocument/2006/relationships/image" Target="media/image34.png"/><Relationship Id="rId96" Type="http://schemas.openxmlformats.org/officeDocument/2006/relationships/image" Target="media/image39.jpg"/><Relationship Id="rId111" Type="http://schemas.openxmlformats.org/officeDocument/2006/relationships/hyperlink" Target="https://dvs.izm.gov.lv/Portal/Documents/Update/1151300"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Kaspars.Abolins@kase.gov.lv" TargetMode="External"/><Relationship Id="rId23" Type="http://schemas.openxmlformats.org/officeDocument/2006/relationships/hyperlink" Target="mailto:Sandis.Cakuls@varam.gov.lv" TargetMode="External"/><Relationship Id="rId28" Type="http://schemas.openxmlformats.org/officeDocument/2006/relationships/hyperlink" Target="mailto:Natalija.Dardete@jekabpils.lv" TargetMode="External"/><Relationship Id="rId36" Type="http://schemas.openxmlformats.org/officeDocument/2006/relationships/hyperlink" Target="http://www.esfondi.lv/delegesanas-ligumi-ar-pasvaldibam" TargetMode="External"/><Relationship Id="rId49" Type="http://schemas.openxmlformats.org/officeDocument/2006/relationships/hyperlink" Target="http://komitejas.esfondi.lv" TargetMode="External"/><Relationship Id="rId57" Type="http://schemas.openxmlformats.org/officeDocument/2006/relationships/image" Target="media/image11.jpg"/><Relationship Id="rId106" Type="http://schemas.openxmlformats.org/officeDocument/2006/relationships/hyperlink" Target="file:///C:\Users\Karina.Zencova\Downloads\Mikam_rikojumi\FMieks_not_180520_1.1-5_12_17.docx" TargetMode="External"/><Relationship Id="rId114"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mailto:Aleksejs.Stecs@rezekne.lv" TargetMode="External"/><Relationship Id="rId44" Type="http://schemas.openxmlformats.org/officeDocument/2006/relationships/image" Target="media/image7.emf"/><Relationship Id="rId52" Type="http://schemas.openxmlformats.org/officeDocument/2006/relationships/image" Target="media/image8.png"/><Relationship Id="rId60" Type="http://schemas.openxmlformats.org/officeDocument/2006/relationships/image" Target="media/image14.jpeg"/><Relationship Id="rId65" Type="http://schemas.openxmlformats.org/officeDocument/2006/relationships/image" Target="media/image17.jpg"/><Relationship Id="rId73" Type="http://schemas.openxmlformats.org/officeDocument/2006/relationships/hyperlink" Target="https://www.varam.gov.lv/sites/varam/files/content/files/metodika_hp_ia_dp_prec_170518.pdf" TargetMode="External"/><Relationship Id="rId78" Type="http://schemas.openxmlformats.org/officeDocument/2006/relationships/image" Target="media/image24.jpeg"/><Relationship Id="rId81" Type="http://schemas.openxmlformats.org/officeDocument/2006/relationships/image" Target="media/image26.jpg"/><Relationship Id="rId86" Type="http://schemas.openxmlformats.org/officeDocument/2006/relationships/image" Target="media/image31.png"/><Relationship Id="rId94" Type="http://schemas.openxmlformats.org/officeDocument/2006/relationships/image" Target="media/image37.jpg"/><Relationship Id="rId99" Type="http://schemas.openxmlformats.org/officeDocument/2006/relationships/hyperlink" Target="http://eur-lex.europa.eu/legal-content/LV/TXT/PDF/?uri=CELEX:31995R2988&amp;from=LV" TargetMode="External"/><Relationship Id="rId101" Type="http://schemas.openxmlformats.org/officeDocument/2006/relationships/hyperlink" Target="http://www.esfondi.lv/page.php?id=1230"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hyperlink" Target="mailto:Santa.Smidlere@izm.gov.lv" TargetMode="External"/><Relationship Id="rId39" Type="http://schemas.openxmlformats.org/officeDocument/2006/relationships/image" Target="media/image4.png"/><Relationship Id="rId109" Type="http://schemas.openxmlformats.org/officeDocument/2006/relationships/image" Target="media/image41.png"/><Relationship Id="rId34" Type="http://schemas.openxmlformats.org/officeDocument/2006/relationships/hyperlink" Target="mailto:Aldis.Abele@ventspils.lv" TargetMode="External"/><Relationship Id="rId50" Type="http://schemas.openxmlformats.org/officeDocument/2006/relationships/hyperlink" Target="http://komitejas.esfondi.lv" TargetMode="External"/><Relationship Id="rId55" Type="http://schemas.openxmlformats.org/officeDocument/2006/relationships/hyperlink" Target="http://likumi.lv/ta/id/272535-eiropas-savienibas-strukturfondu-un-kohezijas-fonda-projektu-parbauzu-veiksanas-kartiba-2014-2020-gada-planosanas-perioda" TargetMode="External"/><Relationship Id="rId76" Type="http://schemas.openxmlformats.org/officeDocument/2006/relationships/footer" Target="footer1.xml"/><Relationship Id="rId97" Type="http://schemas.openxmlformats.org/officeDocument/2006/relationships/hyperlink" Target="http://eur-lex.europa.eu/legal-content/LV/TXT/PDF/?uri=CELEX:32013R1303&amp;from=LV" TargetMode="External"/><Relationship Id="rId104" Type="http://schemas.openxmlformats.org/officeDocument/2006/relationships/hyperlink" Target="http://www.cfla.gov.lv/lv/es-fondi-2014-2020/krapsanas-apkarosana" TargetMode="External"/><Relationship Id="rId7" Type="http://schemas.openxmlformats.org/officeDocument/2006/relationships/settings" Target="settings.xml"/><Relationship Id="rId71" Type="http://schemas.openxmlformats.org/officeDocument/2006/relationships/hyperlink" Target="http://likumi.lv/doc.php?id=205328" TargetMode="External"/><Relationship Id="rId92" Type="http://schemas.openxmlformats.org/officeDocument/2006/relationships/image" Target="media/image35.jpeg"/><Relationship Id="rId2" Type="http://schemas.openxmlformats.org/officeDocument/2006/relationships/customXml" Target="../customXml/item2.xml"/><Relationship Id="rId29" Type="http://schemas.openxmlformats.org/officeDocument/2006/relationships/hyperlink" Target="mailto:Gatis.Truksnis@jurmala.lv"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315061-par-eiropas-savienibas-finansu-interesu-aizsardzibas-koordinacijas-dienesta-afcos-darbibas-strategiju-un-pasakumu-planu" TargetMode="External"/><Relationship Id="rId3" Type="http://schemas.openxmlformats.org/officeDocument/2006/relationships/hyperlink" Target="http://www.likumi.lv" TargetMode="External"/><Relationship Id="rId7" Type="http://schemas.openxmlformats.org/officeDocument/2006/relationships/hyperlink" Target="http://www.esfondi.lv/risku-parvaldiba" TargetMode="External"/><Relationship Id="rId2" Type="http://schemas.openxmlformats.org/officeDocument/2006/relationships/hyperlink" Target="http://likumi.lv/doc.php?id=275394" TargetMode="External"/><Relationship Id="rId1" Type="http://schemas.openxmlformats.org/officeDocument/2006/relationships/hyperlink" Target="http://www.esfondi.lv/page.php?id=1196" TargetMode="External"/><Relationship Id="rId6" Type="http://schemas.openxmlformats.org/officeDocument/2006/relationships/hyperlink" Target="http://www.esfondi.lv" TargetMode="External"/><Relationship Id="rId11" Type="http://schemas.openxmlformats.org/officeDocument/2006/relationships/hyperlink" Target="http://www.esfondi.lv/page.php?id=1149" TargetMode="External"/><Relationship Id="rId5" Type="http://schemas.openxmlformats.org/officeDocument/2006/relationships/hyperlink" Target="http://www.esfondi.lv/upload/pasakumu-plans_2017_final.pdf" TargetMode="External"/><Relationship Id="rId10" Type="http://schemas.openxmlformats.org/officeDocument/2006/relationships/hyperlink" Target="http://www.esfondi.lv/upload/fmpl_31032017.pdf" TargetMode="External"/><Relationship Id="rId4" Type="http://schemas.openxmlformats.org/officeDocument/2006/relationships/hyperlink" Target="http://www.esfondi.lv/upload/14-20_gads/Vadl_par_krapsanas_novertesanu.zip" TargetMode="External"/><Relationship Id="rId9" Type="http://schemas.openxmlformats.org/officeDocument/2006/relationships/hyperlink" Target="http://www.esfondi.lv/delegesanas-ligumi-ar-pasvaldib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s" ma:contentTypeID="0x010100BCCC756EF6597846A0660EB72B049A50" ma:contentTypeVersion="5" ma:contentTypeDescription="Izveidot jaunu dokumentu." ma:contentTypeScope="" ma:versionID="3dd475e27f1c7a3b5943f1ea7a951608">
  <xsd:schema xmlns:xsd="http://www.w3.org/2001/XMLSchema" xmlns:xs="http://www.w3.org/2001/XMLSchema" xmlns:p="http://schemas.microsoft.com/office/2006/metadata/properties" xmlns:ns2="5b353442-194a-4cb3-b2f7-f2d12eea1003" targetNamespace="http://schemas.microsoft.com/office/2006/metadata/properties" ma:root="true" ma:fieldsID="09266d26cc1649339d29dd433d00e246" ns2:_="">
    <xsd:import namespace="5b353442-194a-4cb3-b2f7-f2d12eea1003"/>
    <xsd:element name="properties">
      <xsd:complexType>
        <xsd:sequence>
          <xsd:element name="documentManagement">
            <xsd:complexType>
              <xsd:all>
                <xsd:element ref="ns2:Dokumenta_x0020_numurs"/>
                <xsd:element ref="ns2:Dokumenta_x0020_veids" minOccurs="0"/>
                <xsd:element ref="ns2:Apstiprin_x0101__x0161_anas_x0020_datums" minOccurs="0"/>
                <xsd:element ref="ns2:Dokumenta_x0020_sagatavot_x0101_js" minOccurs="0"/>
                <xsd:element ref="ns2:Dokumenta_x0020_versij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353442-194a-4cb3-b2f7-f2d12eea1003" elementFormDefault="qualified">
    <xsd:import namespace="http://schemas.microsoft.com/office/2006/documentManagement/types"/>
    <xsd:import namespace="http://schemas.microsoft.com/office/infopath/2007/PartnerControls"/>
    <xsd:element name="Dokumenta_x0020_numurs" ma:index="8" ma:displayName="Dokumenta numurs" ma:internalName="Dokumenta_x0020_numurs">
      <xsd:simpleType>
        <xsd:restriction base="dms:Text">
          <xsd:maxLength value="255"/>
        </xsd:restriction>
      </xsd:simpleType>
    </xsd:element>
    <xsd:element name="Dokumenta_x0020_veids" ma:index="9" nillable="true" ma:displayName="Dokumenta veids" ma:default="Procedūra" ma:format="Dropdown" ma:internalName="Dokumenta_x0020_veids">
      <xsd:simpleType>
        <xsd:restriction base="dms:Choice">
          <xsd:enumeration value="Procedūra"/>
          <xsd:enumeration value="Reglaments"/>
          <xsd:enumeration value="Amatu apraksts"/>
          <xsd:enumeration value="Plāns"/>
          <xsd:enumeration value="Citi"/>
        </xsd:restriction>
      </xsd:simpleType>
    </xsd:element>
    <xsd:element name="Apstiprin_x0101__x0161_anas_x0020_datums" ma:index="10" nillable="true" ma:displayName="Apstiprināšanas datums" ma:format="DateOnly" ma:internalName="Apstiprin_x0101__x0161_anas_x0020_datums">
      <xsd:simpleType>
        <xsd:restriction base="dms:DateTime"/>
      </xsd:simpleType>
    </xsd:element>
    <xsd:element name="Dokumenta_x0020_sagatavot_x0101_js" ma:index="11" nillable="true" ma:displayName="Dokumenta sagatavotājs" ma:list="UserInfo" ma:SharePointGroup="0" ma:internalName="Dokumenta_x0020_sagatavot_x0101_js"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umenta_x0020_versija" ma:index="12" nillable="true" ma:displayName="Dokumenta versija" ma:internalName="Dokumenta_x0020_versija">
      <xsd:simpleType>
        <xsd:restriction base="dms:Number">
          <xsd:maxInclusive value="100"/>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kumenta_x0020_veids xmlns="5b353442-194a-4cb3-b2f7-f2d12eea1003">Citi</Dokumenta_x0020_veids>
    <Dokumenta_x0020_sagatavot_x0101_js xmlns="5b353442-194a-4cb3-b2f7-f2d12eea1003">
      <ns2:UserInfo xmlns:ns2="5b353442-194a-4cb3-b2f7-f2d12eea1003">
        <ns2:DisplayName>Jekaterina Gelaha</ns2:DisplayName>
        <ns2:AccountId>22</ns2:AccountId>
        <ns2:AccountType>User</ns2:AccountType>
      </ns2:UserInfo>
    </Dokumenta_x0020_sagatavot_x0101_js>
    <Dokumenta_x0020_numurs xmlns="5b353442-194a-4cb3-b2f7-f2d12eea1003">nav</Dokumenta_x0020_numurs>
    <Dokumenta_x0020_versija xmlns="5b353442-194a-4cb3-b2f7-f2d12eea1003">1.</Dokumenta_x0020_versija>
    <Apstiprin_x0101__x0161_anas_x0020_datums xmlns="5b353442-194a-4cb3-b2f7-f2d12eea1003">2015-02-13T00:00:00+02:00</Apstiprin_x0101__x0161_anas_x0020_datum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920A63-FDAE-4890-8989-B9E263A2EC53}">
  <ds:schemaRefs>
    <ds:schemaRef ds:uri="http://schemas.microsoft.com/sharepoint/v3/contenttype/forms"/>
  </ds:schemaRefs>
</ds:datastoreItem>
</file>

<file path=customXml/itemProps2.xml><?xml version="1.0" encoding="utf-8"?>
<ds:datastoreItem xmlns:ds="http://schemas.openxmlformats.org/officeDocument/2006/customXml" ds:itemID="{4A63B4E3-4C10-40D4-A43B-38BEE9FE92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353442-194a-4cb3-b2f7-f2d12eea10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E96C6A-9C0C-490B-9838-0B44138CF073}">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5b353442-194a-4cb3-b2f7-f2d12eea1003"/>
    <ds:schemaRef ds:uri="http://www.w3.org/XML/1998/namespace"/>
    <ds:schemaRef ds:uri="http://purl.org/dc/dcmitype/"/>
  </ds:schemaRefs>
</ds:datastoreItem>
</file>

<file path=customXml/itemProps4.xml><?xml version="1.0" encoding="utf-8"?>
<ds:datastoreItem xmlns:ds="http://schemas.openxmlformats.org/officeDocument/2006/customXml" ds:itemID="{88BD8A0C-DBD2-4A03-8E44-F89F4F3A28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34506</TotalTime>
  <Pages>3</Pages>
  <Words>218610</Words>
  <Characters>124608</Characters>
  <Application>Microsoft Office Word</Application>
  <DocSecurity>0</DocSecurity>
  <Lines>1038</Lines>
  <Paragraphs>685</Paragraphs>
  <ScaleCrop>false</ScaleCrop>
  <HeadingPairs>
    <vt:vector size="2" baseType="variant">
      <vt:variant>
        <vt:lpstr>Title</vt:lpstr>
      </vt:variant>
      <vt:variant>
        <vt:i4>1</vt:i4>
      </vt:variant>
    </vt:vector>
  </HeadingPairs>
  <TitlesOfParts>
    <vt:vector size="1" baseType="lpstr">
      <vt:lpstr>Vadošās iestādes un sertifikācijas iestādes pastāvošo funkciju un procedūru apraksts</vt:lpstr>
    </vt:vector>
  </TitlesOfParts>
  <Company/>
  <LinksUpToDate>false</LinksUpToDate>
  <CharactersWithSpaces>342533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Mārta Šmite</cp:lastModifiedBy>
  <cp:revision>2750</cp:revision>
  <cp:lastPrinted>2018-10-15T08:00:00Z</cp:lastPrinted>
  <dcterms:created xsi:type="dcterms:W3CDTF">2015-03-20T09:36:00Z</dcterms:created>
  <dcterms:modified xsi:type="dcterms:W3CDTF">2020-11-02T11:12:00Z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0x010100BCCC756EF6597846A0660EB72B049A50</vt:lpwstr>
  </property>
</Properties>
</file>