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D7D18" w14:textId="0416AA85" w:rsidR="0017757D" w:rsidRPr="0017757D" w:rsidRDefault="0017757D" w:rsidP="0017757D">
      <w:pPr>
        <w:spacing w:after="0" w:line="240" w:lineRule="auto"/>
        <w:jc w:val="right"/>
        <w:rPr>
          <w:szCs w:val="24"/>
        </w:rPr>
      </w:pPr>
      <w:r w:rsidRPr="0017757D">
        <w:rPr>
          <w:szCs w:val="24"/>
        </w:rPr>
        <w:t>Pielikums Nr.2</w:t>
      </w:r>
    </w:p>
    <w:p w14:paraId="2A18C531" w14:textId="77777777" w:rsidR="008D3C82" w:rsidRPr="0020773F" w:rsidRDefault="008D3C82" w:rsidP="008D3C82">
      <w:pPr>
        <w:spacing w:after="0" w:line="240" w:lineRule="auto"/>
        <w:jc w:val="center"/>
        <w:rPr>
          <w:b/>
          <w:szCs w:val="24"/>
        </w:rPr>
      </w:pPr>
      <w:r w:rsidRPr="0020773F">
        <w:rPr>
          <w:b/>
          <w:szCs w:val="24"/>
        </w:rPr>
        <w:t>ES fondu 20</w:t>
      </w:r>
      <w:r w:rsidR="002B2675" w:rsidRPr="0020773F">
        <w:rPr>
          <w:b/>
          <w:szCs w:val="24"/>
        </w:rPr>
        <w:t>14</w:t>
      </w:r>
      <w:r w:rsidRPr="0020773F">
        <w:rPr>
          <w:b/>
          <w:szCs w:val="24"/>
        </w:rPr>
        <w:t>.-20</w:t>
      </w:r>
      <w:r w:rsidR="002B2675" w:rsidRPr="0020773F">
        <w:rPr>
          <w:b/>
          <w:szCs w:val="24"/>
        </w:rPr>
        <w:t>20</w:t>
      </w:r>
      <w:r w:rsidRPr="0020773F">
        <w:rPr>
          <w:b/>
          <w:szCs w:val="24"/>
        </w:rPr>
        <w:t xml:space="preserve">.gada plānošanas perioda </w:t>
      </w:r>
    </w:p>
    <w:p w14:paraId="1351B6F4" w14:textId="77777777" w:rsidR="003476C7" w:rsidRPr="0020773F" w:rsidRDefault="00F64B97" w:rsidP="00AD2AAB">
      <w:pPr>
        <w:spacing w:after="0" w:line="240" w:lineRule="auto"/>
        <w:jc w:val="center"/>
        <w:rPr>
          <w:b/>
          <w:szCs w:val="24"/>
        </w:rPr>
      </w:pPr>
      <w:r w:rsidRPr="0020773F">
        <w:rPr>
          <w:b/>
          <w:szCs w:val="24"/>
        </w:rPr>
        <w:t>p</w:t>
      </w:r>
      <w:r w:rsidR="008D3C82" w:rsidRPr="0020773F">
        <w:rPr>
          <w:b/>
          <w:szCs w:val="24"/>
        </w:rPr>
        <w:t xml:space="preserve">rocedūru rokasgrāmatas </w:t>
      </w:r>
      <w:r w:rsidRPr="0020773F">
        <w:rPr>
          <w:b/>
          <w:szCs w:val="24"/>
        </w:rPr>
        <w:t xml:space="preserve">apstiprināto </w:t>
      </w:r>
      <w:r w:rsidR="008D3C82" w:rsidRPr="0020773F">
        <w:rPr>
          <w:b/>
          <w:szCs w:val="24"/>
        </w:rPr>
        <w:t>kārtību reģistrs</w:t>
      </w:r>
    </w:p>
    <w:tbl>
      <w:tblPr>
        <w:tblpPr w:leftFromText="180" w:rightFromText="180" w:horzAnchor="margin" w:tblpXSpec="center" w:tblpY="1155"/>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5387"/>
        <w:gridCol w:w="1653"/>
        <w:gridCol w:w="48"/>
        <w:gridCol w:w="1086"/>
        <w:gridCol w:w="48"/>
        <w:gridCol w:w="1086"/>
      </w:tblGrid>
      <w:tr w:rsidR="007D7BCE" w:rsidRPr="00544576" w14:paraId="3128DEEE" w14:textId="77777777" w:rsidTr="00351CF2">
        <w:trPr>
          <w:trHeight w:val="141"/>
        </w:trPr>
        <w:tc>
          <w:tcPr>
            <w:tcW w:w="10692" w:type="dxa"/>
            <w:gridSpan w:val="7"/>
            <w:tcBorders>
              <w:top w:val="nil"/>
              <w:left w:val="nil"/>
              <w:bottom w:val="single" w:sz="4" w:space="0" w:color="auto"/>
              <w:right w:val="nil"/>
            </w:tcBorders>
            <w:shd w:val="clear" w:color="auto" w:fill="B8CCE4"/>
            <w:vAlign w:val="center"/>
          </w:tcPr>
          <w:p w14:paraId="45FA5F5A" w14:textId="00D3F23B" w:rsidR="007D7BCE" w:rsidRPr="00544576" w:rsidRDefault="00E339F6" w:rsidP="00351CF2">
            <w:pPr>
              <w:spacing w:after="0" w:line="240" w:lineRule="auto"/>
            </w:pPr>
            <w:r>
              <w:t>Uz 30.06.2015.</w:t>
            </w:r>
          </w:p>
        </w:tc>
      </w:tr>
      <w:tr w:rsidR="007D7BCE" w:rsidRPr="00827B92" w14:paraId="4F53EF1B" w14:textId="77777777" w:rsidTr="00351CF2">
        <w:tc>
          <w:tcPr>
            <w:tcW w:w="1384" w:type="dxa"/>
            <w:tcBorders>
              <w:top w:val="single" w:sz="4" w:space="0" w:color="auto"/>
              <w:left w:val="single" w:sz="4" w:space="0" w:color="auto"/>
              <w:bottom w:val="single" w:sz="4" w:space="0" w:color="auto"/>
              <w:right w:val="single" w:sz="4" w:space="0" w:color="auto"/>
            </w:tcBorders>
            <w:vAlign w:val="center"/>
          </w:tcPr>
          <w:p w14:paraId="07FD2522" w14:textId="77777777" w:rsidR="007D7BCE" w:rsidRPr="00827B92" w:rsidRDefault="007D7BCE" w:rsidP="00351CF2">
            <w:pPr>
              <w:spacing w:after="0" w:line="240" w:lineRule="auto"/>
              <w:jc w:val="center"/>
              <w:rPr>
                <w:b/>
              </w:rPr>
            </w:pPr>
            <w:proofErr w:type="spellStart"/>
            <w:r w:rsidRPr="00827B92">
              <w:rPr>
                <w:b/>
              </w:rPr>
              <w:t>Nr.p.k</w:t>
            </w:r>
            <w:proofErr w:type="spellEnd"/>
            <w:r w:rsidRPr="00827B92">
              <w:rPr>
                <w:b/>
              </w:rPr>
              <w:t>.</w:t>
            </w:r>
          </w:p>
        </w:tc>
        <w:tc>
          <w:tcPr>
            <w:tcW w:w="5387"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827B92" w:rsidRDefault="007D7BCE" w:rsidP="00351CF2">
            <w:pPr>
              <w:spacing w:after="0" w:line="240" w:lineRule="auto"/>
              <w:jc w:val="center"/>
              <w:rPr>
                <w:b/>
              </w:rPr>
            </w:pPr>
            <w:r w:rsidRPr="00827B92">
              <w:rPr>
                <w:b/>
              </w:rPr>
              <w:t>Dokuments</w:t>
            </w:r>
          </w:p>
        </w:tc>
        <w:tc>
          <w:tcPr>
            <w:tcW w:w="1653" w:type="dxa"/>
            <w:tcBorders>
              <w:top w:val="single" w:sz="4" w:space="0" w:color="auto"/>
              <w:left w:val="single" w:sz="4" w:space="0" w:color="auto"/>
              <w:bottom w:val="single" w:sz="4" w:space="0" w:color="auto"/>
              <w:right w:val="single" w:sz="4" w:space="0" w:color="auto"/>
            </w:tcBorders>
            <w:vAlign w:val="center"/>
          </w:tcPr>
          <w:p w14:paraId="5B4E11E0" w14:textId="77777777" w:rsidR="007D7BCE" w:rsidRPr="00827B92" w:rsidRDefault="007D7BCE" w:rsidP="00351CF2">
            <w:pPr>
              <w:spacing w:after="0" w:line="240" w:lineRule="auto"/>
              <w:jc w:val="center"/>
              <w:rPr>
                <w:b/>
              </w:rPr>
            </w:pPr>
            <w:r w:rsidRPr="00827B92">
              <w:rPr>
                <w:b/>
              </w:rPr>
              <w:t>Apstiprināšanas datums</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10991D" w14:textId="77777777" w:rsidR="007D7BCE" w:rsidRPr="00827B92" w:rsidRDefault="007D7BCE" w:rsidP="00351CF2">
            <w:pPr>
              <w:spacing w:after="0" w:line="240" w:lineRule="auto"/>
              <w:jc w:val="center"/>
              <w:rPr>
                <w:b/>
              </w:rPr>
            </w:pPr>
            <w:r w:rsidRPr="00827B92">
              <w:rPr>
                <w:b/>
              </w:rPr>
              <w:t>Variants</w:t>
            </w:r>
          </w:p>
          <w:p w14:paraId="60CEC619" w14:textId="77777777" w:rsidR="007D7BCE" w:rsidRPr="00827B92" w:rsidRDefault="007D7BCE" w:rsidP="00351CF2">
            <w:pPr>
              <w:spacing w:after="0" w:line="240" w:lineRule="auto"/>
              <w:jc w:val="center"/>
              <w:rPr>
                <w:b/>
              </w:rPr>
            </w:pPr>
            <w:r w:rsidRPr="00827B92">
              <w:rPr>
                <w:b/>
              </w:rPr>
              <w:t>Nr.</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792A1BE" w14:textId="77777777" w:rsidR="007D7BCE" w:rsidRPr="00827B92" w:rsidRDefault="007D7BCE" w:rsidP="00351CF2">
            <w:pPr>
              <w:spacing w:after="0" w:line="240" w:lineRule="auto"/>
              <w:jc w:val="center"/>
              <w:rPr>
                <w:b/>
              </w:rPr>
            </w:pPr>
            <w:r w:rsidRPr="00827B92">
              <w:rPr>
                <w:b/>
              </w:rPr>
              <w:t>lpp. sk.</w:t>
            </w:r>
          </w:p>
        </w:tc>
      </w:tr>
      <w:tr w:rsidR="007D7BCE" w:rsidRPr="00827B92" w14:paraId="1A83E53D" w14:textId="77777777" w:rsidTr="00351CF2">
        <w:tc>
          <w:tcPr>
            <w:tcW w:w="1384" w:type="dxa"/>
          </w:tcPr>
          <w:p w14:paraId="6208CD07" w14:textId="77777777" w:rsidR="007D7BCE" w:rsidRPr="00827B92" w:rsidRDefault="007D7BCE" w:rsidP="00351CF2">
            <w:pPr>
              <w:spacing w:after="0" w:line="240" w:lineRule="auto"/>
              <w:jc w:val="center"/>
              <w:rPr>
                <w:b/>
                <w:i/>
              </w:rPr>
            </w:pPr>
            <w:r w:rsidRPr="00827B92">
              <w:rPr>
                <w:b/>
                <w:i/>
              </w:rPr>
              <w:t>I</w:t>
            </w:r>
          </w:p>
        </w:tc>
        <w:tc>
          <w:tcPr>
            <w:tcW w:w="5387" w:type="dxa"/>
          </w:tcPr>
          <w:p w14:paraId="06AE66CE" w14:textId="77777777" w:rsidR="007D7BCE" w:rsidRPr="00827B92" w:rsidRDefault="007D7BCE" w:rsidP="00351CF2">
            <w:pPr>
              <w:spacing w:after="0" w:line="240" w:lineRule="auto"/>
              <w:rPr>
                <w:b/>
                <w:i/>
              </w:rPr>
            </w:pPr>
            <w:r w:rsidRPr="00827B92">
              <w:rPr>
                <w:b/>
                <w:i/>
              </w:rPr>
              <w:t>Ievads</w:t>
            </w:r>
          </w:p>
        </w:tc>
        <w:tc>
          <w:tcPr>
            <w:tcW w:w="1653" w:type="dxa"/>
          </w:tcPr>
          <w:p w14:paraId="6BAA9778" w14:textId="77777777" w:rsidR="007D7BCE" w:rsidRPr="00827B92" w:rsidRDefault="007D7BCE" w:rsidP="00351CF2">
            <w:pPr>
              <w:spacing w:after="0" w:line="240" w:lineRule="auto"/>
            </w:pPr>
          </w:p>
        </w:tc>
        <w:tc>
          <w:tcPr>
            <w:tcW w:w="1134" w:type="dxa"/>
            <w:gridSpan w:val="2"/>
          </w:tcPr>
          <w:p w14:paraId="0A81BE00" w14:textId="77777777" w:rsidR="007D7BCE" w:rsidRPr="00827B92" w:rsidRDefault="007D7BCE" w:rsidP="00351CF2">
            <w:pPr>
              <w:spacing w:after="0" w:line="240" w:lineRule="auto"/>
              <w:jc w:val="center"/>
            </w:pPr>
          </w:p>
        </w:tc>
        <w:tc>
          <w:tcPr>
            <w:tcW w:w="1134" w:type="dxa"/>
            <w:gridSpan w:val="2"/>
          </w:tcPr>
          <w:p w14:paraId="2E62AC97" w14:textId="77777777" w:rsidR="007D7BCE" w:rsidRPr="00827B92" w:rsidRDefault="007D7BCE" w:rsidP="00351CF2">
            <w:pPr>
              <w:spacing w:after="0" w:line="240" w:lineRule="auto"/>
              <w:jc w:val="center"/>
            </w:pPr>
          </w:p>
        </w:tc>
      </w:tr>
      <w:tr w:rsidR="007D7BCE" w:rsidRPr="00827B92" w14:paraId="77BDDBA3" w14:textId="77777777" w:rsidTr="00351CF2">
        <w:tc>
          <w:tcPr>
            <w:tcW w:w="1384" w:type="dxa"/>
          </w:tcPr>
          <w:p w14:paraId="50FE1A78" w14:textId="77777777" w:rsidR="007D7BCE" w:rsidRPr="002C5487" w:rsidRDefault="007D7BCE" w:rsidP="00351CF2">
            <w:pPr>
              <w:spacing w:after="0" w:line="240" w:lineRule="auto"/>
              <w:jc w:val="center"/>
              <w:rPr>
                <w:b/>
                <w:i/>
                <w:sz w:val="20"/>
                <w:szCs w:val="20"/>
              </w:rPr>
            </w:pPr>
          </w:p>
        </w:tc>
        <w:tc>
          <w:tcPr>
            <w:tcW w:w="5387" w:type="dxa"/>
          </w:tcPr>
          <w:p w14:paraId="3F4A481C" w14:textId="77777777" w:rsidR="007D7BCE" w:rsidRPr="007211D7" w:rsidRDefault="007D7BCE" w:rsidP="00351CF2">
            <w:pPr>
              <w:spacing w:after="0" w:line="240" w:lineRule="auto"/>
              <w:jc w:val="both"/>
              <w:rPr>
                <w:b/>
                <w:i/>
                <w:szCs w:val="24"/>
              </w:rPr>
            </w:pPr>
            <w:r w:rsidRPr="007211D7">
              <w:rPr>
                <w:bCs/>
                <w:szCs w:val="24"/>
              </w:rPr>
              <w:t xml:space="preserve">Lēmums par </w:t>
            </w:r>
            <w:r w:rsidRPr="007211D7">
              <w:rPr>
                <w:iCs/>
                <w:szCs w:val="24"/>
              </w:rPr>
              <w:t>Eiropas Savienības struktūrfondu un Kohēzijas fonda vadošās iestādes reorganizācijas rezultātā no Procedūru rokasgrāmatām izņemamām iekšējām kārtībām</w:t>
            </w:r>
          </w:p>
        </w:tc>
        <w:tc>
          <w:tcPr>
            <w:tcW w:w="1653" w:type="dxa"/>
            <w:vAlign w:val="center"/>
          </w:tcPr>
          <w:p w14:paraId="1FBD1DD6" w14:textId="77777777" w:rsidR="007D7BCE" w:rsidRPr="002C5487" w:rsidRDefault="007D7BCE" w:rsidP="00351CF2">
            <w:pPr>
              <w:spacing w:after="0" w:line="240" w:lineRule="auto"/>
              <w:jc w:val="center"/>
              <w:rPr>
                <w:sz w:val="20"/>
                <w:szCs w:val="20"/>
              </w:rPr>
            </w:pPr>
          </w:p>
        </w:tc>
        <w:tc>
          <w:tcPr>
            <w:tcW w:w="1134" w:type="dxa"/>
            <w:gridSpan w:val="2"/>
            <w:vAlign w:val="center"/>
          </w:tcPr>
          <w:p w14:paraId="352E4F0B" w14:textId="77777777" w:rsidR="007D7BCE" w:rsidRPr="00827B92" w:rsidRDefault="007D7BCE" w:rsidP="00351CF2">
            <w:pPr>
              <w:spacing w:after="0" w:line="240" w:lineRule="auto"/>
              <w:jc w:val="center"/>
            </w:pPr>
          </w:p>
        </w:tc>
        <w:tc>
          <w:tcPr>
            <w:tcW w:w="1134" w:type="dxa"/>
            <w:gridSpan w:val="2"/>
            <w:vAlign w:val="center"/>
          </w:tcPr>
          <w:p w14:paraId="4C9B2A98" w14:textId="77777777" w:rsidR="007D7BCE" w:rsidRPr="00827B92" w:rsidRDefault="007D7BCE" w:rsidP="00351CF2">
            <w:pPr>
              <w:spacing w:after="0" w:line="240" w:lineRule="auto"/>
              <w:jc w:val="center"/>
            </w:pPr>
          </w:p>
        </w:tc>
      </w:tr>
      <w:tr w:rsidR="007D7BCE" w14:paraId="7E3FECC9" w14:textId="77777777" w:rsidTr="00351CF2">
        <w:tc>
          <w:tcPr>
            <w:tcW w:w="1384" w:type="dxa"/>
            <w:shd w:val="clear" w:color="auto" w:fill="auto"/>
          </w:tcPr>
          <w:p w14:paraId="499FF4ED" w14:textId="77777777" w:rsidR="007D7BCE" w:rsidRPr="002C5487" w:rsidRDefault="007D7BCE" w:rsidP="00351CF2">
            <w:pPr>
              <w:spacing w:after="0" w:line="240" w:lineRule="auto"/>
              <w:jc w:val="center"/>
              <w:rPr>
                <w:b/>
                <w:i/>
                <w:sz w:val="20"/>
                <w:szCs w:val="20"/>
              </w:rPr>
            </w:pPr>
          </w:p>
        </w:tc>
        <w:tc>
          <w:tcPr>
            <w:tcW w:w="5387" w:type="dxa"/>
            <w:shd w:val="clear" w:color="auto" w:fill="auto"/>
          </w:tcPr>
          <w:p w14:paraId="1883F38E" w14:textId="77777777" w:rsidR="007D7BCE" w:rsidRPr="007211D7" w:rsidRDefault="007D7BCE" w:rsidP="00351CF2">
            <w:pPr>
              <w:spacing w:after="0" w:line="240" w:lineRule="auto"/>
              <w:jc w:val="both"/>
              <w:rPr>
                <w:bCs/>
                <w:szCs w:val="24"/>
              </w:rPr>
            </w:pPr>
            <w:r w:rsidRPr="007211D7">
              <w:rPr>
                <w:iCs/>
                <w:szCs w:val="24"/>
              </w:rPr>
              <w:t>Lēmums par novecojušo Eiropas Savienības struktūrfondu un Kohēzijas fonda vadošās iestādes iekšējo kārtību izņemšanu no Procedūru rokasgrāmatām</w:t>
            </w:r>
          </w:p>
        </w:tc>
        <w:tc>
          <w:tcPr>
            <w:tcW w:w="1653" w:type="dxa"/>
            <w:shd w:val="clear" w:color="auto" w:fill="auto"/>
          </w:tcPr>
          <w:p w14:paraId="19233EB1" w14:textId="77777777" w:rsidR="007D7BCE" w:rsidRPr="002C5487" w:rsidRDefault="007D7BCE" w:rsidP="00351CF2">
            <w:pPr>
              <w:jc w:val="center"/>
              <w:rPr>
                <w:sz w:val="20"/>
                <w:szCs w:val="20"/>
              </w:rPr>
            </w:pPr>
          </w:p>
        </w:tc>
        <w:tc>
          <w:tcPr>
            <w:tcW w:w="1134" w:type="dxa"/>
            <w:gridSpan w:val="2"/>
            <w:shd w:val="clear" w:color="auto" w:fill="auto"/>
          </w:tcPr>
          <w:p w14:paraId="7828D74D" w14:textId="77777777" w:rsidR="007D7BCE" w:rsidRDefault="007D7BCE" w:rsidP="00351CF2">
            <w:pPr>
              <w:jc w:val="center"/>
            </w:pPr>
          </w:p>
        </w:tc>
        <w:tc>
          <w:tcPr>
            <w:tcW w:w="1134" w:type="dxa"/>
            <w:gridSpan w:val="2"/>
            <w:shd w:val="clear" w:color="auto" w:fill="auto"/>
          </w:tcPr>
          <w:p w14:paraId="51D89E5B" w14:textId="77777777" w:rsidR="007D7BCE" w:rsidRDefault="007D7BCE" w:rsidP="00351CF2">
            <w:pPr>
              <w:jc w:val="center"/>
            </w:pPr>
          </w:p>
        </w:tc>
      </w:tr>
      <w:tr w:rsidR="007D7BCE" w:rsidRPr="00827B92" w14:paraId="35A174AD" w14:textId="77777777" w:rsidTr="00351CF2">
        <w:tc>
          <w:tcPr>
            <w:tcW w:w="1384" w:type="dxa"/>
          </w:tcPr>
          <w:p w14:paraId="756BD227" w14:textId="77777777" w:rsidR="007D7BCE" w:rsidRPr="00827B92" w:rsidRDefault="007D7BCE" w:rsidP="00351CF2">
            <w:pPr>
              <w:spacing w:after="0" w:line="240" w:lineRule="auto"/>
              <w:jc w:val="center"/>
              <w:rPr>
                <w:b/>
                <w:i/>
              </w:rPr>
            </w:pPr>
            <w:r w:rsidRPr="00827B92">
              <w:rPr>
                <w:b/>
                <w:i/>
              </w:rPr>
              <w:t>II</w:t>
            </w:r>
          </w:p>
        </w:tc>
        <w:tc>
          <w:tcPr>
            <w:tcW w:w="9308" w:type="dxa"/>
            <w:gridSpan w:val="6"/>
          </w:tcPr>
          <w:p w14:paraId="446A1B2D" w14:textId="77777777" w:rsidR="007D7BCE" w:rsidRPr="00827B92" w:rsidRDefault="007D7BCE" w:rsidP="00351CF2">
            <w:pPr>
              <w:spacing w:after="0" w:line="240" w:lineRule="auto"/>
            </w:pPr>
            <w:r w:rsidRPr="00827B92">
              <w:rPr>
                <w:b/>
                <w:i/>
              </w:rPr>
              <w:t>Vadlīnijas</w:t>
            </w:r>
          </w:p>
        </w:tc>
      </w:tr>
      <w:tr w:rsidR="007D7BCE" w:rsidRPr="00A722AF" w14:paraId="54E625D4" w14:textId="77777777" w:rsidTr="00351CF2">
        <w:tc>
          <w:tcPr>
            <w:tcW w:w="1384" w:type="dxa"/>
            <w:shd w:val="clear" w:color="auto" w:fill="auto"/>
          </w:tcPr>
          <w:p w14:paraId="0E05D6D6" w14:textId="77777777" w:rsidR="007D7BCE" w:rsidRPr="00A722AF" w:rsidRDefault="007D7BCE" w:rsidP="00351CF2">
            <w:pPr>
              <w:numPr>
                <w:ilvl w:val="1"/>
                <w:numId w:val="2"/>
              </w:numPr>
              <w:spacing w:after="0" w:line="240" w:lineRule="auto"/>
              <w:rPr>
                <w:color w:val="000000"/>
              </w:rPr>
            </w:pPr>
          </w:p>
        </w:tc>
        <w:tc>
          <w:tcPr>
            <w:tcW w:w="5387" w:type="dxa"/>
            <w:shd w:val="clear" w:color="auto" w:fill="auto"/>
            <w:vAlign w:val="center"/>
          </w:tcPr>
          <w:p w14:paraId="110F75E2" w14:textId="77777777" w:rsidR="007D7BCE" w:rsidRPr="002B2675" w:rsidRDefault="007D7BCE" w:rsidP="00351CF2">
            <w:pPr>
              <w:spacing w:after="0" w:line="240" w:lineRule="auto"/>
              <w:jc w:val="both"/>
              <w:rPr>
                <w:iCs/>
                <w:szCs w:val="24"/>
              </w:rPr>
            </w:pPr>
            <w:bookmarkStart w:id="0" w:name="_Toc324747605"/>
            <w:bookmarkStart w:id="1" w:name="_Toc329257103"/>
            <w:bookmarkStart w:id="2" w:name="_Toc329257375"/>
            <w:bookmarkStart w:id="3" w:name="_Toc329338776"/>
            <w:bookmarkStart w:id="4" w:name="_Toc390701656"/>
            <w:r w:rsidRPr="002B2675">
              <w:rPr>
                <w:iCs/>
                <w:szCs w:val="24"/>
              </w:rPr>
              <w:t>Vadlīnijas attiecināmo un neattiecināmo izmaksu noteikšanai 2014.-2020.gada plānošanas periodā</w:t>
            </w:r>
            <w:bookmarkEnd w:id="0"/>
            <w:bookmarkEnd w:id="1"/>
            <w:bookmarkEnd w:id="2"/>
            <w:bookmarkEnd w:id="3"/>
            <w:bookmarkEnd w:id="4"/>
          </w:p>
        </w:tc>
        <w:tc>
          <w:tcPr>
            <w:tcW w:w="1653" w:type="dxa"/>
            <w:shd w:val="clear" w:color="auto" w:fill="auto"/>
            <w:vAlign w:val="center"/>
          </w:tcPr>
          <w:p w14:paraId="192A240A" w14:textId="77777777" w:rsidR="007D7BCE" w:rsidRPr="007D7BCE" w:rsidRDefault="007D7BCE" w:rsidP="00351CF2">
            <w:pPr>
              <w:spacing w:after="0" w:line="240" w:lineRule="auto"/>
              <w:jc w:val="center"/>
              <w:rPr>
                <w:color w:val="A6A6A6" w:themeColor="background1" w:themeShade="A6"/>
              </w:rPr>
            </w:pPr>
            <w:r w:rsidRPr="007D7BCE">
              <w:rPr>
                <w:color w:val="A6A6A6" w:themeColor="background1" w:themeShade="A6"/>
              </w:rPr>
              <w:t>18.07.2014.</w:t>
            </w:r>
          </w:p>
          <w:p w14:paraId="5DAB7CD1" w14:textId="77777777" w:rsidR="007D7BCE" w:rsidRPr="00EA1B1A" w:rsidRDefault="007D7BCE" w:rsidP="00351CF2">
            <w:pPr>
              <w:spacing w:after="0" w:line="240" w:lineRule="auto"/>
              <w:jc w:val="center"/>
              <w:rPr>
                <w:color w:val="A6A6A6" w:themeColor="background1" w:themeShade="A6"/>
              </w:rPr>
            </w:pPr>
            <w:r w:rsidRPr="00EA1B1A">
              <w:rPr>
                <w:color w:val="A6A6A6" w:themeColor="background1" w:themeShade="A6"/>
              </w:rPr>
              <w:t>24.04.2015.</w:t>
            </w:r>
          </w:p>
          <w:p w14:paraId="00B54B4F" w14:textId="3C0CBAA9" w:rsidR="00EA1B1A" w:rsidRPr="00A722AF" w:rsidRDefault="00EA1B1A" w:rsidP="00351CF2">
            <w:pPr>
              <w:spacing w:after="0" w:line="240" w:lineRule="auto"/>
              <w:jc w:val="center"/>
              <w:rPr>
                <w:color w:val="000000"/>
              </w:rPr>
            </w:pPr>
            <w:r w:rsidRPr="00EA1B1A">
              <w:rPr>
                <w:color w:val="000000"/>
              </w:rPr>
              <w:t>02.06.2015.</w:t>
            </w:r>
          </w:p>
        </w:tc>
        <w:tc>
          <w:tcPr>
            <w:tcW w:w="1134" w:type="dxa"/>
            <w:gridSpan w:val="2"/>
            <w:shd w:val="clear" w:color="auto" w:fill="auto"/>
            <w:vAlign w:val="center"/>
          </w:tcPr>
          <w:p w14:paraId="4616C79A" w14:textId="77777777" w:rsidR="007D7BCE" w:rsidRPr="007D7BCE" w:rsidRDefault="007D7BCE" w:rsidP="00351CF2">
            <w:pPr>
              <w:spacing w:after="0" w:line="240" w:lineRule="auto"/>
              <w:jc w:val="center"/>
              <w:rPr>
                <w:color w:val="A6A6A6" w:themeColor="background1" w:themeShade="A6"/>
              </w:rPr>
            </w:pPr>
            <w:r w:rsidRPr="007D7BCE">
              <w:rPr>
                <w:color w:val="A6A6A6" w:themeColor="background1" w:themeShade="A6"/>
              </w:rPr>
              <w:t>1</w:t>
            </w:r>
          </w:p>
          <w:p w14:paraId="69A97D19" w14:textId="77777777" w:rsidR="007D7BCE" w:rsidRPr="00EA1B1A" w:rsidRDefault="007D7BCE" w:rsidP="00351CF2">
            <w:pPr>
              <w:spacing w:after="0" w:line="240" w:lineRule="auto"/>
              <w:jc w:val="center"/>
              <w:rPr>
                <w:color w:val="A6A6A6" w:themeColor="background1" w:themeShade="A6"/>
              </w:rPr>
            </w:pPr>
            <w:r w:rsidRPr="00EA1B1A">
              <w:rPr>
                <w:color w:val="A6A6A6" w:themeColor="background1" w:themeShade="A6"/>
              </w:rPr>
              <w:t>2</w:t>
            </w:r>
          </w:p>
          <w:p w14:paraId="72F437BC" w14:textId="0DCA0C64" w:rsidR="00EA1B1A" w:rsidRPr="00A722AF" w:rsidRDefault="00EA1B1A" w:rsidP="00351CF2">
            <w:pPr>
              <w:spacing w:after="0" w:line="240" w:lineRule="auto"/>
              <w:jc w:val="center"/>
              <w:rPr>
                <w:color w:val="000000"/>
              </w:rPr>
            </w:pPr>
            <w:r>
              <w:rPr>
                <w:color w:val="000000"/>
              </w:rPr>
              <w:t>3</w:t>
            </w:r>
          </w:p>
        </w:tc>
        <w:tc>
          <w:tcPr>
            <w:tcW w:w="1134" w:type="dxa"/>
            <w:gridSpan w:val="2"/>
            <w:shd w:val="clear" w:color="auto" w:fill="auto"/>
            <w:vAlign w:val="center"/>
          </w:tcPr>
          <w:p w14:paraId="1E0B15F8" w14:textId="77777777" w:rsidR="007D7BCE" w:rsidRPr="002026C9" w:rsidRDefault="007D7BCE" w:rsidP="00351CF2">
            <w:pPr>
              <w:spacing w:after="0" w:line="240" w:lineRule="auto"/>
              <w:jc w:val="center"/>
              <w:rPr>
                <w:color w:val="A6A6A6" w:themeColor="background1" w:themeShade="A6"/>
              </w:rPr>
            </w:pPr>
            <w:r w:rsidRPr="002026C9">
              <w:rPr>
                <w:color w:val="A6A6A6" w:themeColor="background1" w:themeShade="A6"/>
              </w:rPr>
              <w:t>21</w:t>
            </w:r>
          </w:p>
          <w:p w14:paraId="41C76509" w14:textId="77777777" w:rsidR="007D7BCE" w:rsidRPr="00EA1B1A" w:rsidRDefault="007D7BCE" w:rsidP="00351CF2">
            <w:pPr>
              <w:spacing w:after="0" w:line="240" w:lineRule="auto"/>
              <w:jc w:val="center"/>
              <w:rPr>
                <w:color w:val="A6A6A6" w:themeColor="background1" w:themeShade="A6"/>
              </w:rPr>
            </w:pPr>
            <w:r w:rsidRPr="00EA1B1A">
              <w:rPr>
                <w:color w:val="A6A6A6" w:themeColor="background1" w:themeShade="A6"/>
              </w:rPr>
              <w:t>27</w:t>
            </w:r>
          </w:p>
          <w:p w14:paraId="2A568983" w14:textId="3DD8A5C3" w:rsidR="00EA1B1A" w:rsidRPr="00A722AF" w:rsidRDefault="00EA1B1A" w:rsidP="00351CF2">
            <w:pPr>
              <w:spacing w:after="0" w:line="240" w:lineRule="auto"/>
              <w:jc w:val="center"/>
              <w:rPr>
                <w:color w:val="000000"/>
              </w:rPr>
            </w:pPr>
            <w:r w:rsidRPr="00EA1B1A">
              <w:rPr>
                <w:color w:val="000000"/>
              </w:rPr>
              <w:t>27</w:t>
            </w:r>
          </w:p>
        </w:tc>
      </w:tr>
      <w:tr w:rsidR="007D7BCE" w:rsidRPr="00A722AF" w14:paraId="7E083C3A" w14:textId="77777777" w:rsidTr="00351CF2">
        <w:tc>
          <w:tcPr>
            <w:tcW w:w="1384" w:type="dxa"/>
            <w:shd w:val="clear" w:color="auto" w:fill="auto"/>
          </w:tcPr>
          <w:p w14:paraId="1C461B8C" w14:textId="77777777" w:rsidR="007D7BCE" w:rsidRPr="00A722AF" w:rsidRDefault="007D7BCE" w:rsidP="00351CF2">
            <w:pPr>
              <w:spacing w:after="0" w:line="240" w:lineRule="auto"/>
              <w:jc w:val="center"/>
              <w:rPr>
                <w:color w:val="000000"/>
              </w:rPr>
            </w:pPr>
            <w:r>
              <w:rPr>
                <w:color w:val="000000"/>
              </w:rPr>
              <w:t>2.2.</w:t>
            </w:r>
          </w:p>
        </w:tc>
        <w:tc>
          <w:tcPr>
            <w:tcW w:w="5387" w:type="dxa"/>
            <w:shd w:val="clear" w:color="auto" w:fill="auto"/>
            <w:vAlign w:val="center"/>
          </w:tcPr>
          <w:p w14:paraId="489B820E" w14:textId="77777777" w:rsidR="007D7BCE" w:rsidRPr="002B2675" w:rsidRDefault="007D7BCE" w:rsidP="00351CF2">
            <w:pPr>
              <w:spacing w:after="0" w:line="240" w:lineRule="auto"/>
              <w:jc w:val="both"/>
              <w:rPr>
                <w:iCs/>
                <w:szCs w:val="24"/>
              </w:rPr>
            </w:pPr>
            <w:r>
              <w:rPr>
                <w:iCs/>
                <w:szCs w:val="24"/>
              </w:rPr>
              <w:t>Vadlīnijas Ministru kabineta noteikumu par specifiskā atbalsta mērķa īstenošanu izstrādei</w:t>
            </w:r>
          </w:p>
        </w:tc>
        <w:tc>
          <w:tcPr>
            <w:tcW w:w="1653" w:type="dxa"/>
            <w:shd w:val="clear" w:color="auto" w:fill="auto"/>
            <w:vAlign w:val="center"/>
          </w:tcPr>
          <w:p w14:paraId="10D935C5" w14:textId="77777777" w:rsidR="007D7BCE" w:rsidRPr="00A722AF" w:rsidRDefault="007D7BCE" w:rsidP="00351CF2">
            <w:pPr>
              <w:spacing w:after="0" w:line="240" w:lineRule="auto"/>
              <w:jc w:val="center"/>
              <w:rPr>
                <w:color w:val="000000"/>
              </w:rPr>
            </w:pPr>
            <w:r>
              <w:rPr>
                <w:color w:val="000000"/>
              </w:rPr>
              <w:t>25.03.2015.</w:t>
            </w:r>
          </w:p>
        </w:tc>
        <w:tc>
          <w:tcPr>
            <w:tcW w:w="1134" w:type="dxa"/>
            <w:gridSpan w:val="2"/>
            <w:shd w:val="clear" w:color="auto" w:fill="auto"/>
            <w:vAlign w:val="center"/>
          </w:tcPr>
          <w:p w14:paraId="77F08282" w14:textId="77777777" w:rsidR="007D7BCE" w:rsidRPr="00A722AF" w:rsidRDefault="007D7BCE" w:rsidP="00351CF2">
            <w:pPr>
              <w:spacing w:after="0" w:line="240" w:lineRule="auto"/>
              <w:jc w:val="center"/>
              <w:rPr>
                <w:color w:val="000000"/>
              </w:rPr>
            </w:pPr>
            <w:r>
              <w:rPr>
                <w:color w:val="000000"/>
              </w:rPr>
              <w:t>1</w:t>
            </w:r>
          </w:p>
        </w:tc>
        <w:tc>
          <w:tcPr>
            <w:tcW w:w="1134" w:type="dxa"/>
            <w:gridSpan w:val="2"/>
            <w:shd w:val="clear" w:color="auto" w:fill="auto"/>
            <w:vAlign w:val="center"/>
          </w:tcPr>
          <w:p w14:paraId="60CB9B0D" w14:textId="77777777" w:rsidR="007D7BCE" w:rsidRPr="00A722AF" w:rsidRDefault="007D7BCE" w:rsidP="00351CF2">
            <w:pPr>
              <w:spacing w:after="0" w:line="240" w:lineRule="auto"/>
              <w:jc w:val="center"/>
              <w:rPr>
                <w:color w:val="000000"/>
              </w:rPr>
            </w:pPr>
            <w:r>
              <w:rPr>
                <w:color w:val="000000"/>
              </w:rPr>
              <w:t>10</w:t>
            </w:r>
          </w:p>
        </w:tc>
      </w:tr>
      <w:tr w:rsidR="007D7BCE" w14:paraId="2BF87F2C" w14:textId="77777777" w:rsidTr="00351CF2">
        <w:tc>
          <w:tcPr>
            <w:tcW w:w="1384" w:type="dxa"/>
            <w:shd w:val="clear" w:color="auto" w:fill="auto"/>
          </w:tcPr>
          <w:p w14:paraId="1CFB7C9A" w14:textId="77777777" w:rsidR="007D7BCE" w:rsidRDefault="007D7BCE" w:rsidP="00351CF2">
            <w:pPr>
              <w:spacing w:after="0" w:line="240" w:lineRule="auto"/>
              <w:jc w:val="center"/>
              <w:rPr>
                <w:color w:val="000000"/>
              </w:rPr>
            </w:pPr>
            <w:r>
              <w:rPr>
                <w:color w:val="000000"/>
              </w:rPr>
              <w:t>2.3.</w:t>
            </w:r>
          </w:p>
        </w:tc>
        <w:tc>
          <w:tcPr>
            <w:tcW w:w="5387" w:type="dxa"/>
            <w:shd w:val="clear" w:color="auto" w:fill="auto"/>
            <w:vAlign w:val="center"/>
          </w:tcPr>
          <w:p w14:paraId="76E7D96A" w14:textId="77777777" w:rsidR="007D7BCE" w:rsidRDefault="007D7BCE" w:rsidP="00351CF2">
            <w:pPr>
              <w:spacing w:after="0" w:line="240" w:lineRule="auto"/>
              <w:jc w:val="both"/>
              <w:rPr>
                <w:iCs/>
                <w:szCs w:val="24"/>
              </w:rPr>
            </w:pPr>
            <w:r>
              <w:rPr>
                <w:iCs/>
                <w:szCs w:val="24"/>
              </w:rPr>
              <w:t>Vadlīnijas par 2014.-2020.g.plānošaans perioda VI un sertifikācijas iestādes funkciju un procedūru apraksta aktualizāciju</w:t>
            </w:r>
          </w:p>
        </w:tc>
        <w:tc>
          <w:tcPr>
            <w:tcW w:w="1653" w:type="dxa"/>
            <w:shd w:val="clear" w:color="auto" w:fill="auto"/>
            <w:vAlign w:val="center"/>
          </w:tcPr>
          <w:p w14:paraId="378C9D90" w14:textId="77777777" w:rsidR="007D7BCE" w:rsidRDefault="007D7BCE" w:rsidP="00351CF2">
            <w:pPr>
              <w:spacing w:after="0" w:line="240" w:lineRule="auto"/>
              <w:jc w:val="center"/>
              <w:rPr>
                <w:color w:val="000000"/>
              </w:rPr>
            </w:pPr>
            <w:r>
              <w:rPr>
                <w:color w:val="000000"/>
              </w:rPr>
              <w:t>01.04.2015.</w:t>
            </w:r>
          </w:p>
        </w:tc>
        <w:tc>
          <w:tcPr>
            <w:tcW w:w="1134" w:type="dxa"/>
            <w:gridSpan w:val="2"/>
            <w:shd w:val="clear" w:color="auto" w:fill="auto"/>
            <w:vAlign w:val="center"/>
          </w:tcPr>
          <w:p w14:paraId="28856013" w14:textId="77777777" w:rsidR="007D7BCE" w:rsidRDefault="007D7BCE" w:rsidP="00351CF2">
            <w:pPr>
              <w:spacing w:after="0" w:line="240" w:lineRule="auto"/>
              <w:jc w:val="center"/>
              <w:rPr>
                <w:color w:val="000000"/>
              </w:rPr>
            </w:pPr>
            <w:r>
              <w:rPr>
                <w:color w:val="000000"/>
              </w:rPr>
              <w:t>1</w:t>
            </w:r>
          </w:p>
        </w:tc>
        <w:tc>
          <w:tcPr>
            <w:tcW w:w="1134" w:type="dxa"/>
            <w:gridSpan w:val="2"/>
            <w:shd w:val="clear" w:color="auto" w:fill="auto"/>
            <w:vAlign w:val="center"/>
          </w:tcPr>
          <w:p w14:paraId="1FC38CAD" w14:textId="77777777" w:rsidR="007D7BCE" w:rsidRDefault="007D7BCE" w:rsidP="00351CF2">
            <w:pPr>
              <w:spacing w:after="0" w:line="240" w:lineRule="auto"/>
              <w:jc w:val="center"/>
              <w:rPr>
                <w:color w:val="000000"/>
              </w:rPr>
            </w:pPr>
            <w:r>
              <w:rPr>
                <w:color w:val="000000"/>
              </w:rPr>
              <w:t>7</w:t>
            </w:r>
          </w:p>
        </w:tc>
      </w:tr>
      <w:tr w:rsidR="007D7BCE" w:rsidRPr="00380D8E" w14:paraId="5F9A727F" w14:textId="77777777" w:rsidTr="00351CF2">
        <w:tc>
          <w:tcPr>
            <w:tcW w:w="1384" w:type="dxa"/>
            <w:shd w:val="clear" w:color="auto" w:fill="auto"/>
          </w:tcPr>
          <w:p w14:paraId="773388E8" w14:textId="77777777" w:rsidR="007D7BCE" w:rsidRDefault="007D7BCE" w:rsidP="00351CF2">
            <w:pPr>
              <w:spacing w:after="0" w:line="240" w:lineRule="auto"/>
              <w:jc w:val="center"/>
              <w:rPr>
                <w:color w:val="000000"/>
              </w:rPr>
            </w:pPr>
            <w:r>
              <w:rPr>
                <w:color w:val="000000"/>
              </w:rPr>
              <w:t>2.4.</w:t>
            </w:r>
          </w:p>
        </w:tc>
        <w:tc>
          <w:tcPr>
            <w:tcW w:w="5387" w:type="dxa"/>
            <w:shd w:val="clear" w:color="auto" w:fill="auto"/>
            <w:vAlign w:val="center"/>
          </w:tcPr>
          <w:p w14:paraId="0F1828E4" w14:textId="77777777" w:rsidR="007D7BCE" w:rsidRPr="00380D8E" w:rsidRDefault="007D7BCE" w:rsidP="00351CF2">
            <w:pPr>
              <w:spacing w:after="0" w:line="240" w:lineRule="auto"/>
              <w:jc w:val="both"/>
            </w:pPr>
            <w:r>
              <w:t>Eiropas Savienības fondu 2014.-2020.gada plānošanas perioda publicitātes vadlīnijas Eiropas Savienības fondu finansējuma saņēmējiem</w:t>
            </w:r>
          </w:p>
        </w:tc>
        <w:tc>
          <w:tcPr>
            <w:tcW w:w="1653" w:type="dxa"/>
            <w:shd w:val="clear" w:color="auto" w:fill="auto"/>
            <w:vAlign w:val="center"/>
          </w:tcPr>
          <w:p w14:paraId="402480C4" w14:textId="77777777" w:rsidR="007D7BCE" w:rsidRPr="00EA1B1A" w:rsidRDefault="007D7BCE" w:rsidP="00351CF2">
            <w:pPr>
              <w:spacing w:after="0" w:line="240" w:lineRule="auto"/>
              <w:jc w:val="center"/>
              <w:rPr>
                <w:color w:val="A6A6A6" w:themeColor="background1" w:themeShade="A6"/>
              </w:rPr>
            </w:pPr>
            <w:r w:rsidRPr="00EA1B1A">
              <w:rPr>
                <w:color w:val="A6A6A6" w:themeColor="background1" w:themeShade="A6"/>
              </w:rPr>
              <w:t>31.03.2015.</w:t>
            </w:r>
          </w:p>
          <w:p w14:paraId="2CE56901" w14:textId="2C211CF5" w:rsidR="00EA1B1A" w:rsidRPr="00380D8E" w:rsidRDefault="00EA1B1A" w:rsidP="00351CF2">
            <w:pPr>
              <w:spacing w:after="0" w:line="240" w:lineRule="auto"/>
              <w:jc w:val="center"/>
            </w:pPr>
            <w:r w:rsidRPr="00EA1B1A">
              <w:t>11.06.2015.</w:t>
            </w:r>
          </w:p>
        </w:tc>
        <w:tc>
          <w:tcPr>
            <w:tcW w:w="1134" w:type="dxa"/>
            <w:gridSpan w:val="2"/>
            <w:shd w:val="clear" w:color="auto" w:fill="auto"/>
            <w:vAlign w:val="center"/>
          </w:tcPr>
          <w:p w14:paraId="0F50F229" w14:textId="77777777" w:rsidR="007D7BCE" w:rsidRPr="00EA1B1A" w:rsidRDefault="007D7BCE" w:rsidP="00351CF2">
            <w:pPr>
              <w:spacing w:after="0" w:line="240" w:lineRule="auto"/>
              <w:jc w:val="center"/>
              <w:rPr>
                <w:color w:val="A6A6A6" w:themeColor="background1" w:themeShade="A6"/>
              </w:rPr>
            </w:pPr>
            <w:r w:rsidRPr="00EA1B1A">
              <w:rPr>
                <w:color w:val="A6A6A6" w:themeColor="background1" w:themeShade="A6"/>
              </w:rPr>
              <w:t>1</w:t>
            </w:r>
          </w:p>
          <w:p w14:paraId="77FA0B59" w14:textId="1CA26EE8" w:rsidR="00EA1B1A" w:rsidRPr="00380D8E" w:rsidRDefault="00EA1B1A" w:rsidP="00351CF2">
            <w:pPr>
              <w:spacing w:after="0" w:line="240" w:lineRule="auto"/>
              <w:jc w:val="center"/>
            </w:pPr>
            <w:r w:rsidRPr="00EA1B1A">
              <w:t>2</w:t>
            </w:r>
          </w:p>
        </w:tc>
        <w:tc>
          <w:tcPr>
            <w:tcW w:w="1134" w:type="dxa"/>
            <w:gridSpan w:val="2"/>
            <w:shd w:val="clear" w:color="auto" w:fill="auto"/>
            <w:vAlign w:val="center"/>
          </w:tcPr>
          <w:p w14:paraId="140AAA63" w14:textId="77777777" w:rsidR="007D7BCE" w:rsidRPr="00EA1B1A" w:rsidRDefault="007D7BCE" w:rsidP="00351CF2">
            <w:pPr>
              <w:spacing w:after="0" w:line="240" w:lineRule="auto"/>
              <w:jc w:val="center"/>
              <w:rPr>
                <w:color w:val="A6A6A6" w:themeColor="background1" w:themeShade="A6"/>
              </w:rPr>
            </w:pPr>
            <w:r w:rsidRPr="00EA1B1A">
              <w:rPr>
                <w:color w:val="A6A6A6" w:themeColor="background1" w:themeShade="A6"/>
              </w:rPr>
              <w:t>30</w:t>
            </w:r>
          </w:p>
          <w:p w14:paraId="4E925A2E" w14:textId="6BE41F3E" w:rsidR="00EA1B1A" w:rsidRPr="00380D8E" w:rsidRDefault="00EA1B1A" w:rsidP="00351CF2">
            <w:pPr>
              <w:spacing w:after="0" w:line="240" w:lineRule="auto"/>
              <w:jc w:val="center"/>
            </w:pPr>
            <w:r w:rsidRPr="00EA1B1A">
              <w:t>30</w:t>
            </w:r>
          </w:p>
        </w:tc>
      </w:tr>
      <w:tr w:rsidR="007D7BCE" w14:paraId="52B71A08" w14:textId="77777777" w:rsidTr="00351CF2">
        <w:tc>
          <w:tcPr>
            <w:tcW w:w="1384" w:type="dxa"/>
            <w:shd w:val="clear" w:color="auto" w:fill="auto"/>
          </w:tcPr>
          <w:p w14:paraId="43275F88" w14:textId="77777777" w:rsidR="007D7BCE" w:rsidRDefault="007D7BCE" w:rsidP="00351CF2">
            <w:pPr>
              <w:spacing w:after="0" w:line="240" w:lineRule="auto"/>
              <w:jc w:val="center"/>
              <w:rPr>
                <w:color w:val="000000"/>
              </w:rPr>
            </w:pPr>
            <w:r>
              <w:rPr>
                <w:color w:val="000000"/>
              </w:rPr>
              <w:t>2.5.</w:t>
            </w:r>
          </w:p>
        </w:tc>
        <w:tc>
          <w:tcPr>
            <w:tcW w:w="5387" w:type="dxa"/>
            <w:shd w:val="clear" w:color="auto" w:fill="auto"/>
            <w:vAlign w:val="center"/>
          </w:tcPr>
          <w:p w14:paraId="5888C5BD" w14:textId="77777777" w:rsidR="007D7BCE" w:rsidRDefault="007D7BCE" w:rsidP="00351CF2">
            <w:pPr>
              <w:spacing w:after="0" w:line="240" w:lineRule="auto"/>
              <w:jc w:val="both"/>
            </w:pPr>
            <w:r w:rsidRPr="00BB3543">
              <w:t>Vadlīnijas par Eiropas Savienības struktūrfondu un Kohēzijas fonda līdzfinansētā projekta pārbaudēm 2014.-2020.gada plānošanas periodā</w:t>
            </w:r>
          </w:p>
        </w:tc>
        <w:tc>
          <w:tcPr>
            <w:tcW w:w="1653" w:type="dxa"/>
            <w:shd w:val="clear" w:color="auto" w:fill="auto"/>
            <w:vAlign w:val="center"/>
          </w:tcPr>
          <w:p w14:paraId="1216BBA1" w14:textId="77777777" w:rsidR="007D7BCE" w:rsidRDefault="007D7BCE" w:rsidP="00351CF2">
            <w:pPr>
              <w:spacing w:after="0" w:line="240" w:lineRule="auto"/>
              <w:jc w:val="center"/>
            </w:pPr>
            <w:r>
              <w:t>24.04.2015.</w:t>
            </w:r>
          </w:p>
        </w:tc>
        <w:tc>
          <w:tcPr>
            <w:tcW w:w="1134" w:type="dxa"/>
            <w:gridSpan w:val="2"/>
            <w:shd w:val="clear" w:color="auto" w:fill="auto"/>
            <w:vAlign w:val="center"/>
          </w:tcPr>
          <w:p w14:paraId="0D28CC69" w14:textId="77777777" w:rsidR="007D7BCE" w:rsidRDefault="007D7BCE" w:rsidP="00351CF2">
            <w:pPr>
              <w:spacing w:after="0" w:line="240" w:lineRule="auto"/>
              <w:jc w:val="center"/>
            </w:pPr>
            <w:r>
              <w:t>1</w:t>
            </w:r>
          </w:p>
        </w:tc>
        <w:tc>
          <w:tcPr>
            <w:tcW w:w="1134" w:type="dxa"/>
            <w:gridSpan w:val="2"/>
            <w:shd w:val="clear" w:color="auto" w:fill="auto"/>
            <w:vAlign w:val="center"/>
          </w:tcPr>
          <w:p w14:paraId="71367F1B" w14:textId="77777777" w:rsidR="007D7BCE" w:rsidRDefault="007D7BCE" w:rsidP="00351CF2">
            <w:pPr>
              <w:spacing w:after="0" w:line="240" w:lineRule="auto"/>
              <w:jc w:val="center"/>
            </w:pPr>
            <w:r>
              <w:t>105</w:t>
            </w:r>
          </w:p>
        </w:tc>
      </w:tr>
      <w:tr w:rsidR="007D7BCE" w:rsidRPr="00360312" w14:paraId="46C32FC6" w14:textId="77777777" w:rsidTr="00351CF2">
        <w:tc>
          <w:tcPr>
            <w:tcW w:w="1384" w:type="dxa"/>
            <w:shd w:val="clear" w:color="auto" w:fill="auto"/>
          </w:tcPr>
          <w:p w14:paraId="556E7C0C" w14:textId="77777777" w:rsidR="007D7BCE" w:rsidRPr="00360312" w:rsidRDefault="007D7BCE" w:rsidP="00351CF2">
            <w:pPr>
              <w:spacing w:after="0" w:line="240" w:lineRule="auto"/>
              <w:jc w:val="center"/>
              <w:rPr>
                <w:b/>
                <w:i/>
              </w:rPr>
            </w:pPr>
            <w:r w:rsidRPr="00360312">
              <w:rPr>
                <w:b/>
                <w:i/>
              </w:rPr>
              <w:t>III</w:t>
            </w:r>
          </w:p>
        </w:tc>
        <w:tc>
          <w:tcPr>
            <w:tcW w:w="9308" w:type="dxa"/>
            <w:gridSpan w:val="6"/>
            <w:shd w:val="clear" w:color="auto" w:fill="auto"/>
            <w:vAlign w:val="center"/>
          </w:tcPr>
          <w:p w14:paraId="0A99BBB8" w14:textId="77777777" w:rsidR="007D7BCE" w:rsidRPr="00360312" w:rsidRDefault="007D7BCE" w:rsidP="00351CF2">
            <w:pPr>
              <w:spacing w:after="0" w:line="240" w:lineRule="auto"/>
              <w:rPr>
                <w:b/>
                <w:i/>
              </w:rPr>
            </w:pPr>
            <w:r w:rsidRPr="00360312">
              <w:rPr>
                <w:b/>
                <w:i/>
              </w:rPr>
              <w:t>Kārtības</w:t>
            </w:r>
          </w:p>
        </w:tc>
      </w:tr>
      <w:tr w:rsidR="007D7BCE" w:rsidRPr="00486C1E" w14:paraId="27D051D3" w14:textId="77777777" w:rsidTr="00351CF2">
        <w:tc>
          <w:tcPr>
            <w:tcW w:w="1384" w:type="dxa"/>
            <w:shd w:val="clear" w:color="auto" w:fill="auto"/>
          </w:tcPr>
          <w:p w14:paraId="490CA608" w14:textId="77777777" w:rsidR="007D7BCE" w:rsidRPr="00486C1E" w:rsidRDefault="007D7BCE" w:rsidP="00351CF2">
            <w:pPr>
              <w:spacing w:after="0" w:line="240" w:lineRule="auto"/>
              <w:jc w:val="center"/>
            </w:pPr>
            <w:r>
              <w:t>3.1.</w:t>
            </w:r>
          </w:p>
        </w:tc>
        <w:tc>
          <w:tcPr>
            <w:tcW w:w="5387" w:type="dxa"/>
            <w:shd w:val="clear" w:color="auto" w:fill="auto"/>
            <w:vAlign w:val="center"/>
          </w:tcPr>
          <w:p w14:paraId="054A585A" w14:textId="77777777" w:rsidR="007D7BCE" w:rsidRPr="00486C1E" w:rsidRDefault="007D7BCE" w:rsidP="00351CF2">
            <w:pPr>
              <w:spacing w:after="0" w:line="240" w:lineRule="auto"/>
              <w:jc w:val="both"/>
            </w:pPr>
            <w:r>
              <w:t xml:space="preserve">Kārtība, kādā vadošā iestāde nodrošina Eiropas Savienības struktūrfondu un Kohēzijas fonda darbības programmas īstenošanas gada un noslēguma ziņojuma sagatavošanu un iesniegšanu Eiropas Komisijai 2014.-2020.gada plānošanas periodā </w:t>
            </w:r>
          </w:p>
        </w:tc>
        <w:tc>
          <w:tcPr>
            <w:tcW w:w="1701" w:type="dxa"/>
            <w:gridSpan w:val="2"/>
            <w:shd w:val="clear" w:color="auto" w:fill="auto"/>
            <w:vAlign w:val="center"/>
          </w:tcPr>
          <w:p w14:paraId="102C2733" w14:textId="77777777" w:rsidR="007D7BCE" w:rsidRPr="00486C1E" w:rsidRDefault="007D7BCE" w:rsidP="00351CF2">
            <w:pPr>
              <w:spacing w:after="0" w:line="240" w:lineRule="auto"/>
              <w:jc w:val="center"/>
            </w:pPr>
            <w:r>
              <w:t>12.09.2014.</w:t>
            </w:r>
          </w:p>
        </w:tc>
        <w:tc>
          <w:tcPr>
            <w:tcW w:w="1134" w:type="dxa"/>
            <w:gridSpan w:val="2"/>
            <w:shd w:val="clear" w:color="auto" w:fill="auto"/>
            <w:vAlign w:val="center"/>
          </w:tcPr>
          <w:p w14:paraId="08E89357" w14:textId="77777777" w:rsidR="007D7BCE" w:rsidRPr="00486C1E" w:rsidRDefault="007D7BCE" w:rsidP="00351CF2">
            <w:pPr>
              <w:spacing w:after="0" w:line="240" w:lineRule="auto"/>
              <w:jc w:val="center"/>
            </w:pPr>
            <w:r w:rsidRPr="00486C1E">
              <w:t>1</w:t>
            </w:r>
          </w:p>
        </w:tc>
        <w:tc>
          <w:tcPr>
            <w:tcW w:w="1086" w:type="dxa"/>
            <w:shd w:val="clear" w:color="auto" w:fill="auto"/>
            <w:vAlign w:val="center"/>
          </w:tcPr>
          <w:p w14:paraId="5D6932D7" w14:textId="77777777" w:rsidR="007D7BCE" w:rsidRPr="00486C1E" w:rsidRDefault="007D7BCE" w:rsidP="00351CF2">
            <w:pPr>
              <w:spacing w:after="0" w:line="240" w:lineRule="auto"/>
              <w:jc w:val="center"/>
            </w:pPr>
            <w:r>
              <w:t>5</w:t>
            </w:r>
          </w:p>
        </w:tc>
      </w:tr>
      <w:tr w:rsidR="007D7BCE" w14:paraId="238F002F" w14:textId="77777777" w:rsidTr="00351CF2">
        <w:tc>
          <w:tcPr>
            <w:tcW w:w="1384" w:type="dxa"/>
            <w:shd w:val="clear" w:color="auto" w:fill="auto"/>
          </w:tcPr>
          <w:p w14:paraId="7DDFDED2" w14:textId="77777777" w:rsidR="007D7BCE" w:rsidRDefault="007D7BCE" w:rsidP="00351CF2">
            <w:pPr>
              <w:spacing w:after="0" w:line="240" w:lineRule="auto"/>
              <w:jc w:val="center"/>
            </w:pPr>
            <w:r>
              <w:t>3.2.</w:t>
            </w:r>
          </w:p>
        </w:tc>
        <w:tc>
          <w:tcPr>
            <w:tcW w:w="5387" w:type="dxa"/>
            <w:shd w:val="clear" w:color="auto" w:fill="auto"/>
            <w:vAlign w:val="center"/>
          </w:tcPr>
          <w:p w14:paraId="10740FF5" w14:textId="77777777" w:rsidR="007D7BCE" w:rsidRDefault="007D7BCE" w:rsidP="00351CF2">
            <w:pPr>
              <w:spacing w:after="0" w:line="240" w:lineRule="auto"/>
              <w:jc w:val="both"/>
            </w:pPr>
            <w:r>
              <w:t>Kārtība, kādā organizē Uzraudzības komitejas 2014.-2020.g.</w:t>
            </w:r>
          </w:p>
        </w:tc>
        <w:tc>
          <w:tcPr>
            <w:tcW w:w="1701" w:type="dxa"/>
            <w:gridSpan w:val="2"/>
            <w:shd w:val="clear" w:color="auto" w:fill="auto"/>
            <w:vAlign w:val="center"/>
          </w:tcPr>
          <w:p w14:paraId="4F94F29C" w14:textId="77777777" w:rsidR="007D7BCE" w:rsidRDefault="007D7BCE" w:rsidP="00351CF2">
            <w:pPr>
              <w:spacing w:after="0" w:line="240" w:lineRule="auto"/>
              <w:jc w:val="center"/>
            </w:pPr>
            <w:r>
              <w:t>12.12.2014.</w:t>
            </w:r>
          </w:p>
        </w:tc>
        <w:tc>
          <w:tcPr>
            <w:tcW w:w="1134" w:type="dxa"/>
            <w:gridSpan w:val="2"/>
            <w:shd w:val="clear" w:color="auto" w:fill="auto"/>
            <w:vAlign w:val="center"/>
          </w:tcPr>
          <w:p w14:paraId="202C24E3" w14:textId="77777777" w:rsidR="007D7BCE" w:rsidRPr="00486C1E" w:rsidRDefault="007D7BCE" w:rsidP="00351CF2">
            <w:pPr>
              <w:spacing w:after="0" w:line="240" w:lineRule="auto"/>
              <w:jc w:val="center"/>
            </w:pPr>
            <w:r>
              <w:t>1</w:t>
            </w:r>
          </w:p>
        </w:tc>
        <w:tc>
          <w:tcPr>
            <w:tcW w:w="1086" w:type="dxa"/>
            <w:shd w:val="clear" w:color="auto" w:fill="auto"/>
            <w:vAlign w:val="center"/>
          </w:tcPr>
          <w:p w14:paraId="588FE69D" w14:textId="77777777" w:rsidR="007D7BCE" w:rsidRDefault="007D7BCE" w:rsidP="00351CF2">
            <w:pPr>
              <w:spacing w:after="0" w:line="240" w:lineRule="auto"/>
              <w:jc w:val="center"/>
            </w:pPr>
            <w:r>
              <w:t>13</w:t>
            </w:r>
          </w:p>
        </w:tc>
      </w:tr>
      <w:tr w:rsidR="007D7BCE" w:rsidRPr="00F45EF2" w14:paraId="00005654" w14:textId="77777777" w:rsidTr="00351CF2">
        <w:tc>
          <w:tcPr>
            <w:tcW w:w="1384" w:type="dxa"/>
            <w:shd w:val="clear" w:color="auto" w:fill="auto"/>
          </w:tcPr>
          <w:p w14:paraId="4006DB2C" w14:textId="77777777" w:rsidR="007D7BCE" w:rsidRPr="00F45EF2" w:rsidRDefault="007D7BCE" w:rsidP="00351CF2">
            <w:pPr>
              <w:spacing w:after="0" w:line="240" w:lineRule="auto"/>
              <w:jc w:val="center"/>
            </w:pPr>
            <w:r w:rsidRPr="00F45EF2">
              <w:t>3.3.</w:t>
            </w:r>
          </w:p>
        </w:tc>
        <w:tc>
          <w:tcPr>
            <w:tcW w:w="5387" w:type="dxa"/>
            <w:shd w:val="clear" w:color="auto" w:fill="auto"/>
            <w:vAlign w:val="center"/>
          </w:tcPr>
          <w:p w14:paraId="6213077E" w14:textId="77777777" w:rsidR="007D7BCE" w:rsidRPr="00F45EF2" w:rsidRDefault="007D7BCE" w:rsidP="00351CF2">
            <w:pPr>
              <w:spacing w:after="0" w:line="240" w:lineRule="auto"/>
              <w:jc w:val="both"/>
            </w:pPr>
            <w:r>
              <w:t>K</w:t>
            </w:r>
            <w:r w:rsidRPr="00F45EF2">
              <w:t>ārtība, kādā Vadošajā iestādē nodrošina horizontālo jautājumu risināšanu</w:t>
            </w:r>
          </w:p>
        </w:tc>
        <w:tc>
          <w:tcPr>
            <w:tcW w:w="1701" w:type="dxa"/>
            <w:gridSpan w:val="2"/>
            <w:shd w:val="clear" w:color="auto" w:fill="auto"/>
            <w:vAlign w:val="center"/>
          </w:tcPr>
          <w:p w14:paraId="0F1344D1" w14:textId="77777777" w:rsidR="007D7BCE" w:rsidRPr="007D7BCE" w:rsidRDefault="007D7BCE" w:rsidP="00351CF2">
            <w:pPr>
              <w:spacing w:after="0" w:line="240" w:lineRule="auto"/>
              <w:jc w:val="center"/>
              <w:rPr>
                <w:color w:val="A6A6A6" w:themeColor="background1" w:themeShade="A6"/>
              </w:rPr>
            </w:pPr>
            <w:r w:rsidRPr="007D7BCE">
              <w:rPr>
                <w:color w:val="A6A6A6" w:themeColor="background1" w:themeShade="A6"/>
              </w:rPr>
              <w:t>29.12.2014.</w:t>
            </w:r>
          </w:p>
          <w:p w14:paraId="7143C9CF" w14:textId="77777777" w:rsidR="007D7BCE" w:rsidRPr="007D7BCE" w:rsidRDefault="007D7BCE" w:rsidP="00351CF2">
            <w:pPr>
              <w:spacing w:after="0" w:line="240" w:lineRule="auto"/>
              <w:jc w:val="center"/>
              <w:rPr>
                <w:color w:val="A6A6A6" w:themeColor="background1" w:themeShade="A6"/>
              </w:rPr>
            </w:pPr>
            <w:r w:rsidRPr="007D7BCE">
              <w:rPr>
                <w:color w:val="A6A6A6" w:themeColor="background1" w:themeShade="A6"/>
              </w:rPr>
              <w:t>27.02.2015.</w:t>
            </w:r>
          </w:p>
          <w:p w14:paraId="50A1F9C4" w14:textId="77777777" w:rsidR="007D7BCE" w:rsidRPr="00F45EF2" w:rsidRDefault="007D7BCE" w:rsidP="00351CF2">
            <w:pPr>
              <w:spacing w:after="0" w:line="240" w:lineRule="auto"/>
              <w:jc w:val="center"/>
            </w:pPr>
            <w:r>
              <w:t>29.05.2015.</w:t>
            </w:r>
          </w:p>
        </w:tc>
        <w:tc>
          <w:tcPr>
            <w:tcW w:w="1134" w:type="dxa"/>
            <w:gridSpan w:val="2"/>
            <w:shd w:val="clear" w:color="auto" w:fill="auto"/>
            <w:vAlign w:val="center"/>
          </w:tcPr>
          <w:p w14:paraId="70F7BFDF" w14:textId="77777777" w:rsidR="007D7BCE" w:rsidRPr="007D7BCE" w:rsidRDefault="007D7BCE" w:rsidP="00351CF2">
            <w:pPr>
              <w:spacing w:after="0" w:line="240" w:lineRule="auto"/>
              <w:jc w:val="center"/>
              <w:rPr>
                <w:color w:val="A6A6A6" w:themeColor="background1" w:themeShade="A6"/>
              </w:rPr>
            </w:pPr>
            <w:r w:rsidRPr="007D7BCE">
              <w:rPr>
                <w:color w:val="A6A6A6" w:themeColor="background1" w:themeShade="A6"/>
              </w:rPr>
              <w:t>1</w:t>
            </w:r>
          </w:p>
          <w:p w14:paraId="6B88CEE3" w14:textId="77777777" w:rsidR="007D7BCE" w:rsidRPr="007D7BCE" w:rsidRDefault="007D7BCE" w:rsidP="00351CF2">
            <w:pPr>
              <w:spacing w:after="0" w:line="240" w:lineRule="auto"/>
              <w:jc w:val="center"/>
              <w:rPr>
                <w:color w:val="A6A6A6" w:themeColor="background1" w:themeShade="A6"/>
              </w:rPr>
            </w:pPr>
            <w:r w:rsidRPr="007D7BCE">
              <w:rPr>
                <w:color w:val="A6A6A6" w:themeColor="background1" w:themeShade="A6"/>
              </w:rPr>
              <w:t>2</w:t>
            </w:r>
          </w:p>
          <w:p w14:paraId="7A75C47C" w14:textId="77777777" w:rsidR="007D7BCE" w:rsidRPr="00F45EF2" w:rsidRDefault="007D7BCE" w:rsidP="00351CF2">
            <w:pPr>
              <w:spacing w:after="0" w:line="240" w:lineRule="auto"/>
              <w:jc w:val="center"/>
            </w:pPr>
            <w:r>
              <w:t>3</w:t>
            </w:r>
          </w:p>
        </w:tc>
        <w:tc>
          <w:tcPr>
            <w:tcW w:w="1086" w:type="dxa"/>
            <w:shd w:val="clear" w:color="auto" w:fill="auto"/>
            <w:vAlign w:val="center"/>
          </w:tcPr>
          <w:p w14:paraId="12FFCA27" w14:textId="77777777" w:rsidR="007D7BCE" w:rsidRDefault="007D7BCE" w:rsidP="00351CF2">
            <w:pPr>
              <w:spacing w:after="0" w:line="240" w:lineRule="auto"/>
              <w:jc w:val="center"/>
            </w:pPr>
          </w:p>
          <w:p w14:paraId="79FAEC71" w14:textId="77777777" w:rsidR="007D7BCE" w:rsidRDefault="007D7BCE" w:rsidP="00351CF2">
            <w:pPr>
              <w:spacing w:after="0" w:line="240" w:lineRule="auto"/>
              <w:jc w:val="center"/>
            </w:pPr>
            <w:r>
              <w:t>28</w:t>
            </w:r>
          </w:p>
          <w:p w14:paraId="2A4DA6AF" w14:textId="77777777" w:rsidR="007D7BCE" w:rsidRPr="00F45EF2" w:rsidRDefault="007D7BCE" w:rsidP="00351CF2">
            <w:pPr>
              <w:spacing w:after="0" w:line="240" w:lineRule="auto"/>
              <w:jc w:val="center"/>
            </w:pPr>
            <w:r>
              <w:t>30</w:t>
            </w:r>
          </w:p>
        </w:tc>
      </w:tr>
      <w:tr w:rsidR="007D7BCE" w:rsidRPr="007906B0" w14:paraId="45F219EB" w14:textId="77777777" w:rsidTr="00351CF2">
        <w:tc>
          <w:tcPr>
            <w:tcW w:w="1384" w:type="dxa"/>
            <w:shd w:val="clear" w:color="auto" w:fill="auto"/>
          </w:tcPr>
          <w:p w14:paraId="27FC8452" w14:textId="77777777" w:rsidR="007D7BCE" w:rsidRPr="00BB7BF2" w:rsidRDefault="007D7BCE" w:rsidP="00351CF2">
            <w:pPr>
              <w:spacing w:after="0" w:line="240" w:lineRule="auto"/>
              <w:jc w:val="center"/>
            </w:pPr>
            <w:r w:rsidRPr="00BB7BF2">
              <w:t>3.4.</w:t>
            </w:r>
          </w:p>
        </w:tc>
        <w:tc>
          <w:tcPr>
            <w:tcW w:w="5387" w:type="dxa"/>
            <w:shd w:val="clear" w:color="auto" w:fill="auto"/>
            <w:vAlign w:val="center"/>
          </w:tcPr>
          <w:p w14:paraId="1D6D1349" w14:textId="77777777" w:rsidR="007D7BCE" w:rsidRPr="00BB7BF2" w:rsidRDefault="007D7BCE" w:rsidP="00351CF2">
            <w:pPr>
              <w:spacing w:after="0" w:line="240" w:lineRule="auto"/>
              <w:jc w:val="both"/>
            </w:pPr>
            <w:r>
              <w:t>Kārtība, kādā tiek izvērtēta 2014.- 2020.gada plānošanas perioda lielā projekta informācija un Eiropas Komisijā iesniegts lielā projekta paziņojums vai lielā projekta grozījumu priekšlikumi</w:t>
            </w:r>
          </w:p>
        </w:tc>
        <w:tc>
          <w:tcPr>
            <w:tcW w:w="1701" w:type="dxa"/>
            <w:gridSpan w:val="2"/>
            <w:shd w:val="clear" w:color="auto" w:fill="auto"/>
            <w:vAlign w:val="center"/>
          </w:tcPr>
          <w:p w14:paraId="7C89A272" w14:textId="77777777" w:rsidR="007D7BCE" w:rsidRPr="00BB7BF2" w:rsidRDefault="007D7BCE" w:rsidP="00351CF2">
            <w:pPr>
              <w:spacing w:after="0" w:line="240" w:lineRule="auto"/>
              <w:jc w:val="center"/>
            </w:pPr>
            <w:r>
              <w:t>18.12.2014.</w:t>
            </w:r>
          </w:p>
        </w:tc>
        <w:tc>
          <w:tcPr>
            <w:tcW w:w="1134" w:type="dxa"/>
            <w:gridSpan w:val="2"/>
            <w:shd w:val="clear" w:color="auto" w:fill="auto"/>
            <w:vAlign w:val="center"/>
          </w:tcPr>
          <w:p w14:paraId="4729E1D4" w14:textId="77777777" w:rsidR="007D7BCE" w:rsidRPr="007906B0" w:rsidRDefault="007D7BCE" w:rsidP="00351CF2">
            <w:pPr>
              <w:spacing w:after="0" w:line="240" w:lineRule="auto"/>
              <w:jc w:val="center"/>
            </w:pPr>
            <w:r w:rsidRPr="007906B0">
              <w:t>1</w:t>
            </w:r>
          </w:p>
        </w:tc>
        <w:tc>
          <w:tcPr>
            <w:tcW w:w="1086" w:type="dxa"/>
            <w:shd w:val="clear" w:color="auto" w:fill="auto"/>
            <w:vAlign w:val="center"/>
          </w:tcPr>
          <w:p w14:paraId="2CC969F1" w14:textId="77777777" w:rsidR="007D7BCE" w:rsidRPr="007906B0" w:rsidRDefault="007D7BCE" w:rsidP="00351CF2">
            <w:pPr>
              <w:spacing w:after="0" w:line="240" w:lineRule="auto"/>
              <w:jc w:val="center"/>
            </w:pPr>
            <w:r w:rsidRPr="007906B0">
              <w:t>15</w:t>
            </w:r>
          </w:p>
        </w:tc>
      </w:tr>
      <w:tr w:rsidR="00EA1B1A" w:rsidRPr="007906B0" w14:paraId="1DD3FF96" w14:textId="77777777" w:rsidTr="00351CF2">
        <w:tc>
          <w:tcPr>
            <w:tcW w:w="1384" w:type="dxa"/>
            <w:shd w:val="clear" w:color="auto" w:fill="auto"/>
          </w:tcPr>
          <w:p w14:paraId="724A87A8" w14:textId="6900DDDA" w:rsidR="00EA1B1A" w:rsidRPr="00BB7BF2" w:rsidRDefault="00EA1B1A" w:rsidP="00351CF2">
            <w:pPr>
              <w:spacing w:after="0" w:line="240" w:lineRule="auto"/>
              <w:jc w:val="center"/>
            </w:pPr>
            <w:r>
              <w:t>3.5.</w:t>
            </w:r>
          </w:p>
        </w:tc>
        <w:tc>
          <w:tcPr>
            <w:tcW w:w="5387" w:type="dxa"/>
            <w:shd w:val="clear" w:color="auto" w:fill="auto"/>
            <w:vAlign w:val="center"/>
          </w:tcPr>
          <w:p w14:paraId="30432D5F" w14:textId="1A20F353" w:rsidR="00EA1B1A" w:rsidRDefault="00EA1B1A" w:rsidP="00351CF2">
            <w:pPr>
              <w:spacing w:after="0" w:line="240" w:lineRule="auto"/>
              <w:jc w:val="both"/>
            </w:pPr>
            <w:r w:rsidRPr="00EA1B1A">
              <w:t>Kārtība, kādā vadošajā iestādē sagatavo Finanšu ministrijas informatīvo ziņojumu par Eiropas Savienības struktūrfondu un Kohēzijas fonda, Eiropas Ekonomikas zonas un Norvēģijas finanšu instrumentu, Latvijas un Šveices sadarbības programmas īstenošanu</w:t>
            </w:r>
          </w:p>
        </w:tc>
        <w:tc>
          <w:tcPr>
            <w:tcW w:w="1701" w:type="dxa"/>
            <w:gridSpan w:val="2"/>
            <w:shd w:val="clear" w:color="auto" w:fill="auto"/>
            <w:vAlign w:val="center"/>
          </w:tcPr>
          <w:p w14:paraId="1C305A60" w14:textId="5A0BC843" w:rsidR="00EA1B1A" w:rsidRDefault="00EA1B1A" w:rsidP="00351CF2">
            <w:pPr>
              <w:spacing w:after="0" w:line="240" w:lineRule="auto"/>
              <w:jc w:val="center"/>
            </w:pPr>
            <w:r w:rsidRPr="00EA1B1A">
              <w:t>29.06.2015.</w:t>
            </w:r>
          </w:p>
        </w:tc>
        <w:tc>
          <w:tcPr>
            <w:tcW w:w="1134" w:type="dxa"/>
            <w:gridSpan w:val="2"/>
            <w:shd w:val="clear" w:color="auto" w:fill="auto"/>
            <w:vAlign w:val="center"/>
          </w:tcPr>
          <w:p w14:paraId="0607C595" w14:textId="29086047" w:rsidR="00EA1B1A" w:rsidRPr="007906B0" w:rsidRDefault="00EA1B1A" w:rsidP="00351CF2">
            <w:pPr>
              <w:spacing w:after="0" w:line="240" w:lineRule="auto"/>
              <w:jc w:val="center"/>
            </w:pPr>
            <w:r w:rsidRPr="00EA1B1A">
              <w:t>9 (1)</w:t>
            </w:r>
          </w:p>
        </w:tc>
        <w:tc>
          <w:tcPr>
            <w:tcW w:w="1086" w:type="dxa"/>
            <w:shd w:val="clear" w:color="auto" w:fill="auto"/>
            <w:vAlign w:val="center"/>
          </w:tcPr>
          <w:p w14:paraId="73339B26" w14:textId="204B4268" w:rsidR="00EA1B1A" w:rsidRPr="007906B0" w:rsidRDefault="00EA1B1A" w:rsidP="00351CF2">
            <w:pPr>
              <w:spacing w:after="0" w:line="240" w:lineRule="auto"/>
              <w:jc w:val="center"/>
            </w:pPr>
            <w:r w:rsidRPr="00EA1B1A">
              <w:t>14</w:t>
            </w:r>
          </w:p>
        </w:tc>
      </w:tr>
      <w:tr w:rsidR="007D7BCE" w:rsidRPr="002C3D6B" w14:paraId="037AB554" w14:textId="77777777" w:rsidTr="00351CF2">
        <w:tc>
          <w:tcPr>
            <w:tcW w:w="1384" w:type="dxa"/>
            <w:shd w:val="clear" w:color="auto" w:fill="auto"/>
          </w:tcPr>
          <w:p w14:paraId="59D66359" w14:textId="77777777" w:rsidR="007D7BCE" w:rsidRPr="00FF70E1" w:rsidRDefault="007D7BCE" w:rsidP="00351CF2">
            <w:pPr>
              <w:spacing w:after="0" w:line="240" w:lineRule="auto"/>
              <w:jc w:val="center"/>
            </w:pPr>
            <w:r w:rsidRPr="00FF70E1">
              <w:lastRenderedPageBreak/>
              <w:t>3.6.</w:t>
            </w:r>
          </w:p>
        </w:tc>
        <w:tc>
          <w:tcPr>
            <w:tcW w:w="5387" w:type="dxa"/>
            <w:shd w:val="clear" w:color="auto" w:fill="auto"/>
            <w:vAlign w:val="center"/>
          </w:tcPr>
          <w:p w14:paraId="10AE375C" w14:textId="77777777" w:rsidR="007D7BCE" w:rsidRPr="00FF70E1" w:rsidRDefault="007D7BCE" w:rsidP="00351CF2">
            <w:pPr>
              <w:spacing w:after="0" w:line="240" w:lineRule="auto"/>
              <w:jc w:val="both"/>
            </w:pPr>
            <w:r w:rsidRPr="00FF70E1">
              <w:t xml:space="preserve">Kārtība, kādā </w:t>
            </w:r>
            <w:r>
              <w:t>tiek veikta risku pārvaldība Eiropas Savienības fondu 2014.-2020.gada plānošanas periodā un citu ārvalstu finanšu palīdzības instrumentu vadībā</w:t>
            </w:r>
          </w:p>
        </w:tc>
        <w:tc>
          <w:tcPr>
            <w:tcW w:w="1701" w:type="dxa"/>
            <w:gridSpan w:val="2"/>
            <w:shd w:val="clear" w:color="auto" w:fill="auto"/>
            <w:vAlign w:val="center"/>
          </w:tcPr>
          <w:p w14:paraId="068E78BA" w14:textId="77777777" w:rsidR="007D7BCE" w:rsidRPr="00FF70E1" w:rsidRDefault="007D7BCE" w:rsidP="00351CF2">
            <w:pPr>
              <w:spacing w:after="0" w:line="240" w:lineRule="auto"/>
              <w:jc w:val="center"/>
            </w:pPr>
            <w:r>
              <w:t>16.02.2015.</w:t>
            </w:r>
          </w:p>
        </w:tc>
        <w:tc>
          <w:tcPr>
            <w:tcW w:w="1134" w:type="dxa"/>
            <w:gridSpan w:val="2"/>
            <w:shd w:val="clear" w:color="auto" w:fill="auto"/>
            <w:vAlign w:val="center"/>
          </w:tcPr>
          <w:p w14:paraId="22BA22CE" w14:textId="77777777" w:rsidR="007D7BCE" w:rsidRPr="002C3D6B" w:rsidRDefault="007D7BCE" w:rsidP="00351CF2">
            <w:pPr>
              <w:spacing w:after="0" w:line="240" w:lineRule="auto"/>
              <w:jc w:val="center"/>
            </w:pPr>
            <w:r>
              <w:t>2</w:t>
            </w:r>
          </w:p>
        </w:tc>
        <w:tc>
          <w:tcPr>
            <w:tcW w:w="1086" w:type="dxa"/>
            <w:shd w:val="clear" w:color="auto" w:fill="auto"/>
            <w:vAlign w:val="center"/>
          </w:tcPr>
          <w:p w14:paraId="59D60B41" w14:textId="77777777" w:rsidR="007D7BCE" w:rsidRPr="002C3D6B" w:rsidRDefault="007D7BCE" w:rsidP="00351CF2">
            <w:pPr>
              <w:spacing w:after="0" w:line="240" w:lineRule="auto"/>
              <w:jc w:val="center"/>
            </w:pPr>
            <w:r>
              <w:t>26</w:t>
            </w:r>
          </w:p>
        </w:tc>
      </w:tr>
      <w:tr w:rsidR="007D7BCE" w:rsidRPr="00632210" w14:paraId="46A4A95A" w14:textId="77777777" w:rsidTr="00351CF2">
        <w:tc>
          <w:tcPr>
            <w:tcW w:w="1384" w:type="dxa"/>
            <w:shd w:val="clear" w:color="auto" w:fill="auto"/>
          </w:tcPr>
          <w:p w14:paraId="158AFC88" w14:textId="77777777" w:rsidR="007D7BCE" w:rsidRDefault="007D7BCE" w:rsidP="00351CF2">
            <w:pPr>
              <w:spacing w:after="0" w:line="240" w:lineRule="auto"/>
              <w:jc w:val="center"/>
            </w:pPr>
          </w:p>
          <w:p w14:paraId="1006BCE9" w14:textId="77777777" w:rsidR="007D7BCE" w:rsidRPr="00632210" w:rsidRDefault="007D7BCE" w:rsidP="00351CF2">
            <w:pPr>
              <w:spacing w:after="0" w:line="240" w:lineRule="auto"/>
              <w:jc w:val="center"/>
            </w:pPr>
            <w:r w:rsidRPr="00632210">
              <w:t>3.7.</w:t>
            </w:r>
          </w:p>
        </w:tc>
        <w:tc>
          <w:tcPr>
            <w:tcW w:w="5387" w:type="dxa"/>
            <w:shd w:val="clear" w:color="auto" w:fill="auto"/>
            <w:vAlign w:val="center"/>
          </w:tcPr>
          <w:p w14:paraId="6D89DF67" w14:textId="77777777" w:rsidR="007D7BCE" w:rsidRPr="00632210" w:rsidRDefault="007D7BCE" w:rsidP="00351CF2">
            <w:pPr>
              <w:spacing w:after="0" w:line="240" w:lineRule="auto"/>
              <w:jc w:val="both"/>
            </w:pPr>
            <w:r w:rsidRPr="00632210">
              <w:t xml:space="preserve">Kārtība, kādā veic </w:t>
            </w:r>
            <w:r>
              <w:t xml:space="preserve">ES fondu VI sagatavo 2014.-2020.g. plānošanas perioda  ES fondu pārvaldības </w:t>
            </w:r>
            <w:r w:rsidRPr="00632210">
              <w:t>deklarāciju</w:t>
            </w:r>
            <w:r>
              <w:t>, galīgo revīzijas ziņojumu un veikto kontroļu gada kopsavilkumu Eiropas Komisijai un vadības un kontroles sistēmas atbilstības apliecinājumu Sertifikācijas iestādei</w:t>
            </w:r>
          </w:p>
        </w:tc>
        <w:tc>
          <w:tcPr>
            <w:tcW w:w="1701" w:type="dxa"/>
            <w:gridSpan w:val="2"/>
            <w:shd w:val="clear" w:color="auto" w:fill="auto"/>
            <w:vAlign w:val="center"/>
          </w:tcPr>
          <w:p w14:paraId="5D4C6B6D" w14:textId="77777777" w:rsidR="007D7BCE" w:rsidRPr="007D7BCE" w:rsidRDefault="007D7BCE" w:rsidP="00351CF2">
            <w:pPr>
              <w:spacing w:after="0" w:line="240" w:lineRule="auto"/>
              <w:jc w:val="center"/>
              <w:rPr>
                <w:color w:val="A6A6A6" w:themeColor="background1" w:themeShade="A6"/>
              </w:rPr>
            </w:pPr>
            <w:r w:rsidRPr="007D7BCE">
              <w:rPr>
                <w:color w:val="A6A6A6" w:themeColor="background1" w:themeShade="A6"/>
              </w:rPr>
              <w:t>30.12.2014.</w:t>
            </w:r>
          </w:p>
          <w:p w14:paraId="57C21BEC" w14:textId="77777777" w:rsidR="007D7BCE" w:rsidRPr="00632210" w:rsidRDefault="007D7BCE" w:rsidP="00351CF2">
            <w:pPr>
              <w:spacing w:after="0" w:line="240" w:lineRule="auto"/>
              <w:jc w:val="center"/>
            </w:pPr>
            <w:r>
              <w:t>05.05.2015.</w:t>
            </w:r>
          </w:p>
        </w:tc>
        <w:tc>
          <w:tcPr>
            <w:tcW w:w="1134" w:type="dxa"/>
            <w:gridSpan w:val="2"/>
            <w:shd w:val="clear" w:color="auto" w:fill="auto"/>
            <w:vAlign w:val="center"/>
          </w:tcPr>
          <w:p w14:paraId="4CB61915" w14:textId="77777777" w:rsidR="007D7BCE" w:rsidRPr="007D7BCE" w:rsidRDefault="007D7BCE" w:rsidP="00351CF2">
            <w:pPr>
              <w:spacing w:after="0" w:line="240" w:lineRule="auto"/>
              <w:jc w:val="center"/>
              <w:rPr>
                <w:color w:val="A6A6A6" w:themeColor="background1" w:themeShade="A6"/>
              </w:rPr>
            </w:pPr>
            <w:r w:rsidRPr="007D7BCE">
              <w:rPr>
                <w:color w:val="A6A6A6" w:themeColor="background1" w:themeShade="A6"/>
              </w:rPr>
              <w:t>1</w:t>
            </w:r>
          </w:p>
          <w:p w14:paraId="00ED0723" w14:textId="77777777" w:rsidR="007D7BCE" w:rsidRPr="00632210" w:rsidRDefault="007D7BCE" w:rsidP="00351CF2">
            <w:pPr>
              <w:spacing w:after="0" w:line="240" w:lineRule="auto"/>
              <w:jc w:val="center"/>
            </w:pPr>
            <w:r>
              <w:t>2</w:t>
            </w:r>
          </w:p>
        </w:tc>
        <w:tc>
          <w:tcPr>
            <w:tcW w:w="1086" w:type="dxa"/>
            <w:shd w:val="clear" w:color="auto" w:fill="auto"/>
            <w:vAlign w:val="center"/>
          </w:tcPr>
          <w:p w14:paraId="2037684A" w14:textId="77777777" w:rsidR="007D7BCE" w:rsidRPr="002026C9" w:rsidRDefault="007D7BCE" w:rsidP="00351CF2">
            <w:pPr>
              <w:spacing w:after="0" w:line="240" w:lineRule="auto"/>
              <w:jc w:val="center"/>
              <w:rPr>
                <w:color w:val="A6A6A6" w:themeColor="background1" w:themeShade="A6"/>
              </w:rPr>
            </w:pPr>
            <w:r w:rsidRPr="002026C9">
              <w:rPr>
                <w:color w:val="A6A6A6" w:themeColor="background1" w:themeShade="A6"/>
              </w:rPr>
              <w:t>32</w:t>
            </w:r>
          </w:p>
          <w:p w14:paraId="08A8968F" w14:textId="77777777" w:rsidR="007D7BCE" w:rsidRPr="00632210" w:rsidRDefault="007D7BCE" w:rsidP="00351CF2">
            <w:pPr>
              <w:spacing w:after="0" w:line="240" w:lineRule="auto"/>
              <w:jc w:val="center"/>
            </w:pPr>
            <w:r>
              <w:t>33</w:t>
            </w:r>
          </w:p>
        </w:tc>
      </w:tr>
      <w:tr w:rsidR="007D7BCE" w:rsidRPr="004F00AE" w14:paraId="28E473EF" w14:textId="77777777" w:rsidTr="00351CF2">
        <w:tc>
          <w:tcPr>
            <w:tcW w:w="1384" w:type="dxa"/>
            <w:shd w:val="clear" w:color="auto" w:fill="auto"/>
          </w:tcPr>
          <w:p w14:paraId="3601C922" w14:textId="77777777" w:rsidR="007D7BCE" w:rsidRPr="00684D26" w:rsidRDefault="007D7BCE" w:rsidP="00351CF2">
            <w:pPr>
              <w:spacing w:after="0" w:line="240" w:lineRule="auto"/>
              <w:jc w:val="center"/>
            </w:pPr>
            <w:r w:rsidRPr="00684D26">
              <w:t>3.8</w:t>
            </w:r>
            <w:r>
              <w:t>.</w:t>
            </w:r>
          </w:p>
        </w:tc>
        <w:tc>
          <w:tcPr>
            <w:tcW w:w="5387" w:type="dxa"/>
            <w:shd w:val="clear" w:color="auto" w:fill="auto"/>
            <w:vAlign w:val="center"/>
          </w:tcPr>
          <w:p w14:paraId="7D8E0101" w14:textId="77777777" w:rsidR="007D7BCE" w:rsidRPr="00684D26" w:rsidRDefault="007D7BCE" w:rsidP="00351CF2">
            <w:pPr>
              <w:spacing w:after="0" w:line="240" w:lineRule="auto"/>
              <w:jc w:val="both"/>
            </w:pPr>
            <w:r w:rsidRPr="00684D26">
              <w:t xml:space="preserve">Kārtība, kādā </w:t>
            </w:r>
            <w:r>
              <w:t xml:space="preserve">vadošā iestāde </w:t>
            </w:r>
            <w:r w:rsidRPr="00684D26">
              <w:t>veic ES fondu uzraudzību</w:t>
            </w:r>
          </w:p>
        </w:tc>
        <w:tc>
          <w:tcPr>
            <w:tcW w:w="1701" w:type="dxa"/>
            <w:gridSpan w:val="2"/>
            <w:shd w:val="clear" w:color="auto" w:fill="auto"/>
            <w:vAlign w:val="center"/>
          </w:tcPr>
          <w:p w14:paraId="4BC97388" w14:textId="77777777" w:rsidR="007D7BCE" w:rsidRPr="00684D26" w:rsidRDefault="007D7BCE" w:rsidP="00351CF2">
            <w:pPr>
              <w:spacing w:after="0" w:line="240" w:lineRule="auto"/>
              <w:jc w:val="center"/>
            </w:pPr>
            <w:r>
              <w:t>02.02.2015.</w:t>
            </w:r>
          </w:p>
        </w:tc>
        <w:tc>
          <w:tcPr>
            <w:tcW w:w="1134" w:type="dxa"/>
            <w:gridSpan w:val="2"/>
            <w:shd w:val="clear" w:color="auto" w:fill="auto"/>
            <w:vAlign w:val="center"/>
          </w:tcPr>
          <w:p w14:paraId="0A61FF1A" w14:textId="77777777" w:rsidR="007D7BCE" w:rsidRPr="004F00AE" w:rsidRDefault="007D7BCE" w:rsidP="00351CF2">
            <w:pPr>
              <w:spacing w:after="0" w:line="240" w:lineRule="auto"/>
              <w:jc w:val="center"/>
            </w:pPr>
            <w:r w:rsidRPr="004F00AE">
              <w:t>1</w:t>
            </w:r>
          </w:p>
        </w:tc>
        <w:tc>
          <w:tcPr>
            <w:tcW w:w="1086" w:type="dxa"/>
            <w:shd w:val="clear" w:color="auto" w:fill="auto"/>
            <w:vAlign w:val="center"/>
          </w:tcPr>
          <w:p w14:paraId="6C8441FD" w14:textId="77777777" w:rsidR="007D7BCE" w:rsidRPr="004F00AE" w:rsidRDefault="007D7BCE" w:rsidP="00351CF2">
            <w:pPr>
              <w:spacing w:after="0" w:line="240" w:lineRule="auto"/>
              <w:jc w:val="center"/>
            </w:pPr>
            <w:r w:rsidRPr="004F00AE">
              <w:t>24</w:t>
            </w:r>
          </w:p>
        </w:tc>
      </w:tr>
      <w:tr w:rsidR="007D7BCE" w:rsidRPr="0051061D" w14:paraId="59A2E572" w14:textId="77777777" w:rsidTr="00351CF2">
        <w:tc>
          <w:tcPr>
            <w:tcW w:w="1384" w:type="dxa"/>
            <w:shd w:val="clear" w:color="auto" w:fill="auto"/>
          </w:tcPr>
          <w:p w14:paraId="5F405663" w14:textId="77777777" w:rsidR="007D7BCE" w:rsidRPr="0051061D" w:rsidRDefault="007D7BCE" w:rsidP="00351CF2">
            <w:pPr>
              <w:spacing w:after="0" w:line="240" w:lineRule="auto"/>
              <w:jc w:val="center"/>
            </w:pPr>
            <w:r w:rsidRPr="0051061D">
              <w:t>3.9.</w:t>
            </w:r>
          </w:p>
        </w:tc>
        <w:tc>
          <w:tcPr>
            <w:tcW w:w="5387" w:type="dxa"/>
            <w:shd w:val="clear" w:color="auto" w:fill="auto"/>
            <w:vAlign w:val="center"/>
          </w:tcPr>
          <w:p w14:paraId="423F0781" w14:textId="77777777" w:rsidR="007D7BCE" w:rsidRPr="0051061D" w:rsidRDefault="007D7BCE" w:rsidP="00351CF2">
            <w:pPr>
              <w:spacing w:after="0" w:line="240" w:lineRule="auto"/>
              <w:jc w:val="both"/>
            </w:pPr>
            <w:r w:rsidRPr="0051061D">
              <w:t>Kārtība</w:t>
            </w:r>
            <w:r>
              <w:t xml:space="preserve">, kādā vadošā iestāde nodrošina </w:t>
            </w:r>
            <w:r w:rsidRPr="0051061D">
              <w:t xml:space="preserve"> stra</w:t>
            </w:r>
            <w:r>
              <w:t>tēģiskā progresa ziņojuma par Partnerības līguma ES investīciju fondu 2014.-2020.gada plānošanas periodam īstenošanu, sagatavošanu un iesniegšanu Eiropas Komisijai</w:t>
            </w:r>
          </w:p>
        </w:tc>
        <w:tc>
          <w:tcPr>
            <w:tcW w:w="1701" w:type="dxa"/>
            <w:gridSpan w:val="2"/>
            <w:shd w:val="clear" w:color="auto" w:fill="auto"/>
            <w:vAlign w:val="center"/>
          </w:tcPr>
          <w:p w14:paraId="070FBD27" w14:textId="77777777" w:rsidR="007D7BCE" w:rsidRPr="0051061D" w:rsidRDefault="007D7BCE" w:rsidP="00351CF2">
            <w:pPr>
              <w:spacing w:after="0" w:line="240" w:lineRule="auto"/>
              <w:jc w:val="center"/>
            </w:pPr>
            <w:r>
              <w:t>26.02.2015.</w:t>
            </w:r>
          </w:p>
        </w:tc>
        <w:tc>
          <w:tcPr>
            <w:tcW w:w="1134" w:type="dxa"/>
            <w:gridSpan w:val="2"/>
            <w:shd w:val="clear" w:color="auto" w:fill="auto"/>
            <w:vAlign w:val="center"/>
          </w:tcPr>
          <w:p w14:paraId="01D83A1E" w14:textId="77777777" w:rsidR="007D7BCE" w:rsidRPr="0051061D" w:rsidRDefault="007D7BCE" w:rsidP="00351CF2">
            <w:pPr>
              <w:spacing w:after="0" w:line="240" w:lineRule="auto"/>
              <w:jc w:val="center"/>
            </w:pPr>
            <w:r w:rsidRPr="0051061D">
              <w:t>1</w:t>
            </w:r>
          </w:p>
        </w:tc>
        <w:tc>
          <w:tcPr>
            <w:tcW w:w="1086" w:type="dxa"/>
            <w:shd w:val="clear" w:color="auto" w:fill="auto"/>
            <w:vAlign w:val="center"/>
          </w:tcPr>
          <w:p w14:paraId="5F3A462C" w14:textId="77777777" w:rsidR="007D7BCE" w:rsidRPr="0051061D" w:rsidRDefault="007D7BCE" w:rsidP="00351CF2">
            <w:pPr>
              <w:spacing w:after="0" w:line="240" w:lineRule="auto"/>
              <w:jc w:val="center"/>
            </w:pPr>
            <w:r>
              <w:t>5</w:t>
            </w:r>
          </w:p>
        </w:tc>
      </w:tr>
      <w:tr w:rsidR="007D7BCE" w:rsidRPr="006D6183" w14:paraId="10EBDBB7" w14:textId="77777777" w:rsidTr="00351CF2">
        <w:tc>
          <w:tcPr>
            <w:tcW w:w="1384" w:type="dxa"/>
            <w:shd w:val="clear" w:color="auto" w:fill="auto"/>
          </w:tcPr>
          <w:p w14:paraId="594920A0" w14:textId="77777777" w:rsidR="007D7BCE" w:rsidRPr="006D6183" w:rsidRDefault="007D7BCE" w:rsidP="00351CF2">
            <w:pPr>
              <w:spacing w:after="0" w:line="240" w:lineRule="auto"/>
              <w:jc w:val="center"/>
            </w:pPr>
            <w:r w:rsidRPr="006D6183">
              <w:t>3.10.</w:t>
            </w:r>
          </w:p>
        </w:tc>
        <w:tc>
          <w:tcPr>
            <w:tcW w:w="5387" w:type="dxa"/>
            <w:shd w:val="clear" w:color="auto" w:fill="auto"/>
            <w:vAlign w:val="center"/>
          </w:tcPr>
          <w:p w14:paraId="65758EA3" w14:textId="77777777" w:rsidR="007D7BCE" w:rsidRPr="006D6183" w:rsidRDefault="007D7BCE" w:rsidP="00351CF2">
            <w:pPr>
              <w:spacing w:after="0" w:line="240" w:lineRule="auto"/>
              <w:jc w:val="both"/>
            </w:pPr>
            <w:r w:rsidRPr="006D6183">
              <w:t>Kārtība</w:t>
            </w:r>
            <w:r>
              <w:t>,</w:t>
            </w:r>
            <w:r w:rsidRPr="006D6183">
              <w:t xml:space="preserve"> kādā </w:t>
            </w:r>
            <w:r>
              <w:t xml:space="preserve"> ES struktūrfondu un Kohēzijas fonda </w:t>
            </w:r>
            <w:r w:rsidRPr="006D6183">
              <w:t xml:space="preserve">VI nosaka atbildīgo par ES fondu atbildīgo par  </w:t>
            </w:r>
            <w:r>
              <w:t>Es fondu 2007.-2013.gada aktivitāšu un 2014.-2020.gada perioda specifisko atbalsta mērķu sarakstu</w:t>
            </w:r>
          </w:p>
        </w:tc>
        <w:tc>
          <w:tcPr>
            <w:tcW w:w="1701" w:type="dxa"/>
            <w:gridSpan w:val="2"/>
            <w:shd w:val="clear" w:color="auto" w:fill="auto"/>
            <w:vAlign w:val="center"/>
          </w:tcPr>
          <w:p w14:paraId="69EDEE5C" w14:textId="77777777" w:rsidR="007D7BCE" w:rsidRPr="006D6183" w:rsidRDefault="007D7BCE" w:rsidP="00351CF2">
            <w:pPr>
              <w:spacing w:after="0" w:line="240" w:lineRule="auto"/>
              <w:jc w:val="center"/>
            </w:pPr>
            <w:r>
              <w:t>04.03.2015.</w:t>
            </w:r>
          </w:p>
        </w:tc>
        <w:tc>
          <w:tcPr>
            <w:tcW w:w="1134" w:type="dxa"/>
            <w:gridSpan w:val="2"/>
            <w:shd w:val="clear" w:color="auto" w:fill="auto"/>
            <w:vAlign w:val="center"/>
          </w:tcPr>
          <w:p w14:paraId="67DE35E2" w14:textId="77777777" w:rsidR="007D7BCE" w:rsidRPr="006D6183" w:rsidRDefault="007D7BCE" w:rsidP="00351CF2">
            <w:pPr>
              <w:spacing w:after="0" w:line="240" w:lineRule="auto"/>
              <w:jc w:val="center"/>
            </w:pPr>
            <w:r w:rsidRPr="006D6183">
              <w:t>1</w:t>
            </w:r>
          </w:p>
        </w:tc>
        <w:tc>
          <w:tcPr>
            <w:tcW w:w="1086" w:type="dxa"/>
            <w:shd w:val="clear" w:color="auto" w:fill="auto"/>
            <w:vAlign w:val="center"/>
          </w:tcPr>
          <w:p w14:paraId="52C5FF9C" w14:textId="77777777" w:rsidR="007D7BCE" w:rsidRPr="006D6183" w:rsidRDefault="007D7BCE" w:rsidP="00351CF2">
            <w:pPr>
              <w:spacing w:after="0" w:line="240" w:lineRule="auto"/>
              <w:jc w:val="center"/>
            </w:pPr>
            <w:r w:rsidRPr="006D6183">
              <w:t>39</w:t>
            </w:r>
          </w:p>
        </w:tc>
      </w:tr>
      <w:tr w:rsidR="007D7BCE" w:rsidRPr="000373D4" w14:paraId="65F3167B" w14:textId="77777777" w:rsidTr="00351CF2">
        <w:tc>
          <w:tcPr>
            <w:tcW w:w="1384" w:type="dxa"/>
            <w:shd w:val="clear" w:color="auto" w:fill="auto"/>
          </w:tcPr>
          <w:p w14:paraId="4358BF5E" w14:textId="77777777" w:rsidR="007D7BCE" w:rsidRPr="000373D4" w:rsidRDefault="007D7BCE" w:rsidP="00351CF2">
            <w:pPr>
              <w:spacing w:after="0" w:line="240" w:lineRule="auto"/>
              <w:jc w:val="center"/>
            </w:pPr>
            <w:r w:rsidRPr="000373D4">
              <w:t>3.11.</w:t>
            </w:r>
          </w:p>
        </w:tc>
        <w:tc>
          <w:tcPr>
            <w:tcW w:w="5387" w:type="dxa"/>
            <w:shd w:val="clear" w:color="auto" w:fill="auto"/>
            <w:vAlign w:val="center"/>
          </w:tcPr>
          <w:p w14:paraId="3EB2425B" w14:textId="77777777" w:rsidR="007D7BCE" w:rsidRPr="000373D4" w:rsidRDefault="007D7BCE" w:rsidP="00351CF2">
            <w:pPr>
              <w:spacing w:after="0" w:line="240" w:lineRule="auto"/>
              <w:jc w:val="both"/>
            </w:pPr>
            <w:r w:rsidRPr="000373D4">
              <w:t>Kārtība</w:t>
            </w:r>
            <w:r>
              <w:t xml:space="preserve">, kādā vadošā iestāde slēdz </w:t>
            </w:r>
            <w:r w:rsidRPr="000373D4">
              <w:t xml:space="preserve"> </w:t>
            </w:r>
            <w:r>
              <w:t>deleģēšanas līgumu ar republikas pilsētas pašvaldību par integrētu teritoriālo investīciju īstenošanu</w:t>
            </w:r>
          </w:p>
        </w:tc>
        <w:tc>
          <w:tcPr>
            <w:tcW w:w="1701" w:type="dxa"/>
            <w:gridSpan w:val="2"/>
            <w:shd w:val="clear" w:color="auto" w:fill="auto"/>
            <w:vAlign w:val="center"/>
          </w:tcPr>
          <w:p w14:paraId="57A8624B" w14:textId="77777777" w:rsidR="007D7BCE" w:rsidRPr="000373D4" w:rsidRDefault="007D7BCE" w:rsidP="00351CF2">
            <w:pPr>
              <w:spacing w:after="0" w:line="240" w:lineRule="auto"/>
              <w:jc w:val="center"/>
            </w:pPr>
            <w:r>
              <w:t>04.03.2015.</w:t>
            </w:r>
          </w:p>
        </w:tc>
        <w:tc>
          <w:tcPr>
            <w:tcW w:w="1134" w:type="dxa"/>
            <w:gridSpan w:val="2"/>
            <w:shd w:val="clear" w:color="auto" w:fill="auto"/>
            <w:vAlign w:val="center"/>
          </w:tcPr>
          <w:p w14:paraId="71CFAACA" w14:textId="77777777" w:rsidR="007D7BCE" w:rsidRPr="000373D4" w:rsidRDefault="007D7BCE" w:rsidP="00351CF2">
            <w:pPr>
              <w:spacing w:after="0" w:line="240" w:lineRule="auto"/>
              <w:jc w:val="center"/>
            </w:pPr>
            <w:r w:rsidRPr="000373D4">
              <w:t>1</w:t>
            </w:r>
          </w:p>
        </w:tc>
        <w:tc>
          <w:tcPr>
            <w:tcW w:w="1086" w:type="dxa"/>
            <w:shd w:val="clear" w:color="auto" w:fill="auto"/>
            <w:vAlign w:val="center"/>
          </w:tcPr>
          <w:p w14:paraId="46D7F587" w14:textId="77777777" w:rsidR="007D7BCE" w:rsidRPr="000373D4" w:rsidRDefault="007D7BCE" w:rsidP="00351CF2">
            <w:pPr>
              <w:spacing w:after="0" w:line="240" w:lineRule="auto"/>
              <w:jc w:val="center"/>
            </w:pPr>
            <w:r>
              <w:t>4</w:t>
            </w:r>
          </w:p>
        </w:tc>
      </w:tr>
      <w:tr w:rsidR="007D7BCE" w14:paraId="716AAC6B" w14:textId="77777777" w:rsidTr="00351CF2">
        <w:tc>
          <w:tcPr>
            <w:tcW w:w="1384" w:type="dxa"/>
            <w:shd w:val="clear" w:color="auto" w:fill="auto"/>
          </w:tcPr>
          <w:p w14:paraId="39B24FBD" w14:textId="77777777" w:rsidR="007D7BCE" w:rsidRPr="000373D4" w:rsidRDefault="007D7BCE" w:rsidP="00351CF2">
            <w:pPr>
              <w:spacing w:after="0" w:line="240" w:lineRule="auto"/>
              <w:jc w:val="center"/>
            </w:pPr>
            <w:r>
              <w:t>3.12.</w:t>
            </w:r>
          </w:p>
        </w:tc>
        <w:tc>
          <w:tcPr>
            <w:tcW w:w="5387" w:type="dxa"/>
            <w:shd w:val="clear" w:color="auto" w:fill="auto"/>
            <w:vAlign w:val="center"/>
          </w:tcPr>
          <w:p w14:paraId="08A9E473" w14:textId="77777777" w:rsidR="007D7BCE" w:rsidRPr="00E05F47" w:rsidRDefault="007D7BCE" w:rsidP="00351CF2">
            <w:pPr>
              <w:spacing w:after="0" w:line="240" w:lineRule="auto"/>
              <w:jc w:val="both"/>
            </w:pPr>
            <w:r w:rsidRPr="00E05F47">
              <w:t>Kārtība, kādā vadošā iestāde izvērtē revīzijas iestādes, iekšējā audita Eiropas Kopienas institūciju, Valsts kontroles un citu ārējo auditoru sniegto informāciju par Eiropas Savienības fondu kontroli, revīziju un tās rezultātiem un nodrošina vadības un kontroles sistēmas pilnveidošanu</w:t>
            </w:r>
          </w:p>
        </w:tc>
        <w:tc>
          <w:tcPr>
            <w:tcW w:w="1701" w:type="dxa"/>
            <w:gridSpan w:val="2"/>
            <w:shd w:val="clear" w:color="auto" w:fill="auto"/>
            <w:vAlign w:val="center"/>
          </w:tcPr>
          <w:p w14:paraId="78ADBAA2" w14:textId="77777777" w:rsidR="007D7BCE" w:rsidRPr="005A0FEE" w:rsidRDefault="007D7BCE" w:rsidP="00351CF2">
            <w:pPr>
              <w:spacing w:after="0" w:line="240" w:lineRule="auto"/>
              <w:jc w:val="center"/>
            </w:pPr>
            <w:r w:rsidRPr="005A0FEE">
              <w:t>18.03.2015.</w:t>
            </w:r>
          </w:p>
        </w:tc>
        <w:tc>
          <w:tcPr>
            <w:tcW w:w="1134" w:type="dxa"/>
            <w:gridSpan w:val="2"/>
            <w:shd w:val="clear" w:color="auto" w:fill="auto"/>
            <w:vAlign w:val="center"/>
          </w:tcPr>
          <w:p w14:paraId="3BDDD528" w14:textId="77777777" w:rsidR="007D7BCE" w:rsidRPr="000373D4" w:rsidRDefault="007D7BCE" w:rsidP="00351CF2">
            <w:pPr>
              <w:spacing w:after="0" w:line="240" w:lineRule="auto"/>
              <w:jc w:val="center"/>
            </w:pPr>
            <w:r>
              <w:t>1</w:t>
            </w:r>
          </w:p>
        </w:tc>
        <w:tc>
          <w:tcPr>
            <w:tcW w:w="1086" w:type="dxa"/>
            <w:shd w:val="clear" w:color="auto" w:fill="auto"/>
            <w:vAlign w:val="center"/>
          </w:tcPr>
          <w:p w14:paraId="4847468F" w14:textId="77777777" w:rsidR="007D7BCE" w:rsidRDefault="007D7BCE" w:rsidP="00351CF2">
            <w:pPr>
              <w:spacing w:after="0" w:line="240" w:lineRule="auto"/>
              <w:jc w:val="center"/>
            </w:pPr>
            <w:r>
              <w:t>12</w:t>
            </w:r>
          </w:p>
        </w:tc>
      </w:tr>
      <w:tr w:rsidR="007D7BCE" w:rsidRPr="00380D8E" w14:paraId="4A63ED09" w14:textId="77777777" w:rsidTr="00351CF2">
        <w:tc>
          <w:tcPr>
            <w:tcW w:w="1384" w:type="dxa"/>
            <w:shd w:val="clear" w:color="auto" w:fill="auto"/>
          </w:tcPr>
          <w:p w14:paraId="24658839" w14:textId="77777777" w:rsidR="007D7BCE" w:rsidRPr="00380D8E" w:rsidRDefault="007D7BCE" w:rsidP="00351CF2">
            <w:pPr>
              <w:spacing w:after="0" w:line="240" w:lineRule="auto"/>
              <w:jc w:val="center"/>
            </w:pPr>
            <w:r w:rsidRPr="00380D8E">
              <w:t>3.13.</w:t>
            </w:r>
          </w:p>
        </w:tc>
        <w:tc>
          <w:tcPr>
            <w:tcW w:w="5387" w:type="dxa"/>
            <w:shd w:val="clear" w:color="auto" w:fill="auto"/>
            <w:vAlign w:val="center"/>
          </w:tcPr>
          <w:p w14:paraId="6627B637" w14:textId="77777777" w:rsidR="007D7BCE" w:rsidRPr="00380D8E" w:rsidRDefault="007D7BCE" w:rsidP="00351CF2">
            <w:pPr>
              <w:spacing w:after="0" w:line="240" w:lineRule="auto"/>
              <w:jc w:val="both"/>
            </w:pPr>
            <w:r w:rsidRPr="00380D8E">
              <w:t>Kārtība, kādā vadošā iestāde ES fondu 2014.-2020.g.plānošanas periodā aktualizē VI un sertifik</w:t>
            </w:r>
            <w:r>
              <w:t>āc</w:t>
            </w:r>
            <w:r w:rsidRPr="00380D8E">
              <w:t>ijas iestādes funkciju un procedūru aprakstu</w:t>
            </w:r>
          </w:p>
        </w:tc>
        <w:tc>
          <w:tcPr>
            <w:tcW w:w="1701" w:type="dxa"/>
            <w:gridSpan w:val="2"/>
            <w:shd w:val="clear" w:color="auto" w:fill="auto"/>
            <w:vAlign w:val="center"/>
          </w:tcPr>
          <w:p w14:paraId="1C864F13" w14:textId="77777777" w:rsidR="007D7BCE" w:rsidRPr="00380D8E" w:rsidRDefault="007D7BCE" w:rsidP="00351CF2">
            <w:pPr>
              <w:spacing w:after="0" w:line="240" w:lineRule="auto"/>
              <w:jc w:val="center"/>
            </w:pPr>
            <w:r w:rsidRPr="00380D8E">
              <w:t>17.03.2015.</w:t>
            </w:r>
          </w:p>
        </w:tc>
        <w:tc>
          <w:tcPr>
            <w:tcW w:w="1134" w:type="dxa"/>
            <w:gridSpan w:val="2"/>
            <w:shd w:val="clear" w:color="auto" w:fill="auto"/>
            <w:vAlign w:val="center"/>
          </w:tcPr>
          <w:p w14:paraId="67943F60" w14:textId="77777777" w:rsidR="007D7BCE" w:rsidRPr="00380D8E" w:rsidRDefault="007D7BCE" w:rsidP="00351CF2">
            <w:pPr>
              <w:spacing w:after="0" w:line="240" w:lineRule="auto"/>
              <w:jc w:val="center"/>
            </w:pPr>
            <w:r w:rsidRPr="00380D8E">
              <w:t>1</w:t>
            </w:r>
          </w:p>
        </w:tc>
        <w:tc>
          <w:tcPr>
            <w:tcW w:w="1086" w:type="dxa"/>
            <w:shd w:val="clear" w:color="auto" w:fill="auto"/>
            <w:vAlign w:val="center"/>
          </w:tcPr>
          <w:p w14:paraId="3D503DE9" w14:textId="77777777" w:rsidR="007D7BCE" w:rsidRPr="00380D8E" w:rsidRDefault="007D7BCE" w:rsidP="00351CF2">
            <w:pPr>
              <w:spacing w:after="0" w:line="240" w:lineRule="auto"/>
              <w:jc w:val="center"/>
            </w:pPr>
            <w:r w:rsidRPr="00380D8E">
              <w:t>5</w:t>
            </w:r>
          </w:p>
        </w:tc>
      </w:tr>
      <w:tr w:rsidR="007D7BCE" w:rsidRPr="00380D8E" w14:paraId="72C5C8B4" w14:textId="77777777" w:rsidTr="00351CF2">
        <w:tc>
          <w:tcPr>
            <w:tcW w:w="1384" w:type="dxa"/>
            <w:shd w:val="clear" w:color="auto" w:fill="auto"/>
          </w:tcPr>
          <w:p w14:paraId="7689407E" w14:textId="77777777" w:rsidR="007D7BCE" w:rsidRPr="00380D8E" w:rsidRDefault="007D7BCE" w:rsidP="00351CF2">
            <w:pPr>
              <w:spacing w:after="0" w:line="240" w:lineRule="auto"/>
              <w:jc w:val="center"/>
            </w:pPr>
            <w:r>
              <w:t>3.14.</w:t>
            </w:r>
          </w:p>
        </w:tc>
        <w:tc>
          <w:tcPr>
            <w:tcW w:w="5387" w:type="dxa"/>
            <w:shd w:val="clear" w:color="auto" w:fill="auto"/>
            <w:vAlign w:val="center"/>
          </w:tcPr>
          <w:p w14:paraId="0A7C13E5" w14:textId="77777777" w:rsidR="007D7BCE" w:rsidRPr="00380D8E" w:rsidRDefault="007D7BCE" w:rsidP="00351CF2">
            <w:pPr>
              <w:spacing w:after="0"/>
              <w:jc w:val="both"/>
            </w:pPr>
            <w:r w:rsidRPr="00AD3330">
              <w:t>Kārtība, kādā vadošā iestāde nodrošina 2014.-2020.gada plānošanas periodā vadošajai iestādei noteikto funkciju izpildes pārbaudes un pārbaudes Eiropas Savienības fondu projektu īstenošanas vietās</w:t>
            </w:r>
          </w:p>
        </w:tc>
        <w:tc>
          <w:tcPr>
            <w:tcW w:w="1701" w:type="dxa"/>
            <w:gridSpan w:val="2"/>
            <w:shd w:val="clear" w:color="auto" w:fill="auto"/>
            <w:vAlign w:val="center"/>
          </w:tcPr>
          <w:p w14:paraId="5513DDE1" w14:textId="77777777" w:rsidR="007D7BCE" w:rsidRPr="00380D8E" w:rsidRDefault="007D7BCE" w:rsidP="00351CF2">
            <w:pPr>
              <w:spacing w:after="0" w:line="240" w:lineRule="auto"/>
              <w:jc w:val="center"/>
            </w:pPr>
            <w:r>
              <w:t>24.04.2015.</w:t>
            </w:r>
          </w:p>
        </w:tc>
        <w:tc>
          <w:tcPr>
            <w:tcW w:w="1134" w:type="dxa"/>
            <w:gridSpan w:val="2"/>
            <w:shd w:val="clear" w:color="auto" w:fill="auto"/>
            <w:vAlign w:val="center"/>
          </w:tcPr>
          <w:p w14:paraId="7633E896" w14:textId="77777777" w:rsidR="007D7BCE" w:rsidRPr="00380D8E" w:rsidRDefault="007D7BCE" w:rsidP="00351CF2">
            <w:pPr>
              <w:spacing w:after="0" w:line="240" w:lineRule="auto"/>
              <w:jc w:val="center"/>
            </w:pPr>
            <w:r>
              <w:t>1</w:t>
            </w:r>
          </w:p>
        </w:tc>
        <w:tc>
          <w:tcPr>
            <w:tcW w:w="1086" w:type="dxa"/>
            <w:shd w:val="clear" w:color="auto" w:fill="auto"/>
            <w:vAlign w:val="center"/>
          </w:tcPr>
          <w:p w14:paraId="406EB941" w14:textId="77777777" w:rsidR="007D7BCE" w:rsidRPr="00380D8E" w:rsidRDefault="007D7BCE" w:rsidP="00351CF2">
            <w:pPr>
              <w:spacing w:after="0" w:line="240" w:lineRule="auto"/>
              <w:jc w:val="center"/>
            </w:pPr>
            <w:r>
              <w:t>32</w:t>
            </w:r>
          </w:p>
        </w:tc>
      </w:tr>
      <w:tr w:rsidR="007D7BCE" w:rsidRPr="00380D8E" w14:paraId="3578B7DA" w14:textId="77777777" w:rsidTr="00351CF2">
        <w:tc>
          <w:tcPr>
            <w:tcW w:w="1384" w:type="dxa"/>
            <w:shd w:val="clear" w:color="auto" w:fill="auto"/>
          </w:tcPr>
          <w:p w14:paraId="28B19648" w14:textId="77777777" w:rsidR="007D7BCE" w:rsidRDefault="007D7BCE" w:rsidP="00351CF2">
            <w:pPr>
              <w:spacing w:after="0" w:line="240" w:lineRule="auto"/>
              <w:jc w:val="center"/>
            </w:pPr>
            <w:r>
              <w:t>3.15.</w:t>
            </w:r>
          </w:p>
        </w:tc>
        <w:tc>
          <w:tcPr>
            <w:tcW w:w="5387" w:type="dxa"/>
            <w:shd w:val="clear" w:color="auto" w:fill="auto"/>
            <w:vAlign w:val="center"/>
          </w:tcPr>
          <w:p w14:paraId="3FDF096B" w14:textId="77777777" w:rsidR="007D7BCE" w:rsidRPr="00AD3330" w:rsidRDefault="007D7BCE" w:rsidP="00351CF2">
            <w:pPr>
              <w:spacing w:after="0"/>
              <w:jc w:val="both"/>
            </w:pPr>
            <w:r>
              <w:t>Kārtība, kādā vadošā iestāde izskata iesniegumus par apstrīdētajiem starpniekinstitūciju lēmumiem</w:t>
            </w:r>
          </w:p>
        </w:tc>
        <w:tc>
          <w:tcPr>
            <w:tcW w:w="1701" w:type="dxa"/>
            <w:gridSpan w:val="2"/>
            <w:shd w:val="clear" w:color="auto" w:fill="auto"/>
            <w:vAlign w:val="center"/>
          </w:tcPr>
          <w:p w14:paraId="6A792FBA" w14:textId="77777777" w:rsidR="007D7BCE" w:rsidRPr="00380D8E" w:rsidRDefault="007D7BCE" w:rsidP="00351CF2">
            <w:pPr>
              <w:spacing w:after="0" w:line="240" w:lineRule="auto"/>
              <w:jc w:val="center"/>
            </w:pPr>
            <w:r>
              <w:t>21.05.2015.</w:t>
            </w:r>
          </w:p>
        </w:tc>
        <w:tc>
          <w:tcPr>
            <w:tcW w:w="1134" w:type="dxa"/>
            <w:gridSpan w:val="2"/>
            <w:shd w:val="clear" w:color="auto" w:fill="auto"/>
            <w:vAlign w:val="center"/>
          </w:tcPr>
          <w:p w14:paraId="4628D4F3" w14:textId="77777777" w:rsidR="007D7BCE" w:rsidRPr="00380D8E" w:rsidRDefault="007D7BCE" w:rsidP="00351CF2">
            <w:pPr>
              <w:spacing w:after="0" w:line="240" w:lineRule="auto"/>
              <w:jc w:val="center"/>
            </w:pPr>
            <w:r>
              <w:t>1</w:t>
            </w:r>
          </w:p>
        </w:tc>
        <w:tc>
          <w:tcPr>
            <w:tcW w:w="1086" w:type="dxa"/>
            <w:shd w:val="clear" w:color="auto" w:fill="auto"/>
            <w:vAlign w:val="center"/>
          </w:tcPr>
          <w:p w14:paraId="277E5B13" w14:textId="77777777" w:rsidR="007D7BCE" w:rsidRPr="00380D8E" w:rsidRDefault="007D7BCE" w:rsidP="00351CF2">
            <w:pPr>
              <w:spacing w:after="0" w:line="240" w:lineRule="auto"/>
              <w:jc w:val="center"/>
            </w:pPr>
            <w:r>
              <w:t>9</w:t>
            </w:r>
          </w:p>
        </w:tc>
      </w:tr>
      <w:tr w:rsidR="007D7BCE" w:rsidRPr="00380D8E" w14:paraId="1E578F9E" w14:textId="77777777" w:rsidTr="00351CF2">
        <w:tc>
          <w:tcPr>
            <w:tcW w:w="1384" w:type="dxa"/>
            <w:shd w:val="clear" w:color="auto" w:fill="auto"/>
          </w:tcPr>
          <w:p w14:paraId="7331F8C3" w14:textId="77777777" w:rsidR="007D7BCE" w:rsidRDefault="007D7BCE" w:rsidP="00351CF2">
            <w:pPr>
              <w:spacing w:after="0" w:line="240" w:lineRule="auto"/>
              <w:jc w:val="center"/>
            </w:pPr>
            <w:r>
              <w:t>3.16.</w:t>
            </w:r>
          </w:p>
        </w:tc>
        <w:tc>
          <w:tcPr>
            <w:tcW w:w="5387" w:type="dxa"/>
            <w:shd w:val="clear" w:color="auto" w:fill="auto"/>
            <w:vAlign w:val="center"/>
          </w:tcPr>
          <w:p w14:paraId="5F21577C" w14:textId="77777777" w:rsidR="007D7BCE" w:rsidRDefault="007D7BCE" w:rsidP="00351CF2">
            <w:pPr>
              <w:spacing w:after="0"/>
              <w:jc w:val="both"/>
            </w:pPr>
            <w:r w:rsidRPr="002A6044">
              <w:t xml:space="preserve">Kārtība, kādā </w:t>
            </w:r>
            <w:r>
              <w:t xml:space="preserve">vadošā iestāde </w:t>
            </w:r>
            <w:r w:rsidRPr="002A6044">
              <w:t>nodrošina informāciju par E</w:t>
            </w:r>
            <w:r>
              <w:t>iropas Savienības fondu</w:t>
            </w:r>
            <w:r w:rsidRPr="002A6044">
              <w:t xml:space="preserve"> darbības programmas un </w:t>
            </w:r>
            <w:r>
              <w:t xml:space="preserve">Eiropas Savienības </w:t>
            </w:r>
            <w:r w:rsidRPr="002A6044">
              <w:t xml:space="preserve">fondu vadības un komunikācijas </w:t>
            </w:r>
            <w:r>
              <w:t xml:space="preserve">pasākumu izpildi un sagatavo Eiropas Savienības fondu darbības programmas komunikācijas </w:t>
            </w:r>
            <w:r w:rsidRPr="002A6044">
              <w:t>stratēģiju 201</w:t>
            </w:r>
            <w:r>
              <w:t>5</w:t>
            </w:r>
            <w:r w:rsidRPr="002A6044">
              <w:t>.-2023.gadam</w:t>
            </w:r>
          </w:p>
        </w:tc>
        <w:tc>
          <w:tcPr>
            <w:tcW w:w="1701" w:type="dxa"/>
            <w:gridSpan w:val="2"/>
            <w:shd w:val="clear" w:color="auto" w:fill="auto"/>
            <w:vAlign w:val="center"/>
          </w:tcPr>
          <w:p w14:paraId="1D2619A0" w14:textId="77777777" w:rsidR="007D7BCE" w:rsidRPr="00380D8E" w:rsidRDefault="007D7BCE" w:rsidP="00351CF2">
            <w:pPr>
              <w:spacing w:after="0" w:line="240" w:lineRule="auto"/>
              <w:jc w:val="center"/>
            </w:pPr>
            <w:r>
              <w:t>30.04.2015.</w:t>
            </w:r>
          </w:p>
        </w:tc>
        <w:tc>
          <w:tcPr>
            <w:tcW w:w="1134" w:type="dxa"/>
            <w:gridSpan w:val="2"/>
            <w:shd w:val="clear" w:color="auto" w:fill="auto"/>
            <w:vAlign w:val="center"/>
          </w:tcPr>
          <w:p w14:paraId="59B1BFFA" w14:textId="77777777" w:rsidR="007D7BCE" w:rsidRPr="00380D8E" w:rsidRDefault="007D7BCE" w:rsidP="00351CF2">
            <w:pPr>
              <w:spacing w:after="0" w:line="240" w:lineRule="auto"/>
              <w:jc w:val="center"/>
            </w:pPr>
            <w:r>
              <w:t>1</w:t>
            </w:r>
          </w:p>
        </w:tc>
        <w:tc>
          <w:tcPr>
            <w:tcW w:w="1086" w:type="dxa"/>
            <w:shd w:val="clear" w:color="auto" w:fill="auto"/>
            <w:vAlign w:val="center"/>
          </w:tcPr>
          <w:p w14:paraId="131EC426" w14:textId="77777777" w:rsidR="007D7BCE" w:rsidRPr="00380D8E" w:rsidRDefault="007D7BCE" w:rsidP="00351CF2">
            <w:pPr>
              <w:spacing w:after="0" w:line="240" w:lineRule="auto"/>
              <w:jc w:val="center"/>
            </w:pPr>
            <w:r>
              <w:t>5</w:t>
            </w:r>
          </w:p>
        </w:tc>
      </w:tr>
      <w:tr w:rsidR="007D7BCE" w14:paraId="4BDEAC5A" w14:textId="77777777" w:rsidTr="00351CF2">
        <w:tc>
          <w:tcPr>
            <w:tcW w:w="1384" w:type="dxa"/>
            <w:shd w:val="clear" w:color="auto" w:fill="auto"/>
          </w:tcPr>
          <w:p w14:paraId="202D6183" w14:textId="77777777" w:rsidR="007D7BCE" w:rsidRDefault="007D7BCE" w:rsidP="00351CF2">
            <w:pPr>
              <w:spacing w:after="0" w:line="240" w:lineRule="auto"/>
              <w:jc w:val="center"/>
            </w:pPr>
            <w:r>
              <w:t>3.17.</w:t>
            </w:r>
          </w:p>
        </w:tc>
        <w:tc>
          <w:tcPr>
            <w:tcW w:w="5387" w:type="dxa"/>
            <w:shd w:val="clear" w:color="auto" w:fill="auto"/>
            <w:vAlign w:val="center"/>
          </w:tcPr>
          <w:p w14:paraId="0802B283" w14:textId="77777777" w:rsidR="007D7BCE" w:rsidRPr="002A6044" w:rsidRDefault="007D7BCE" w:rsidP="00351CF2">
            <w:pPr>
              <w:spacing w:after="0"/>
              <w:jc w:val="both"/>
            </w:pPr>
            <w:r w:rsidRPr="00871BF6">
              <w:t xml:space="preserve">Kārtība, kādā vadošā iestāde izskata un sniedz atzinumu par atbildīgās iestādes izstrādāto darbības programmas “Izaugsme un nodarbinātība” norādīto Eiropas Savienības struktūrfonda un Kohēzijas fonda specifiskā atbalsta mērķa vai pasākuma atlases kārtas </w:t>
            </w:r>
            <w:r w:rsidRPr="00871BF6">
              <w:lastRenderedPageBreak/>
              <w:t>īstenošanas noteikumu projektu un tā sākotnējās (</w:t>
            </w:r>
            <w:proofErr w:type="spellStart"/>
            <w:r w:rsidRPr="00871BF6">
              <w:t>ex-ante</w:t>
            </w:r>
            <w:proofErr w:type="spellEnd"/>
            <w:r w:rsidRPr="00871BF6">
              <w:t>) ietekmes novērtējuma ziņojumu (anotāciju)</w:t>
            </w:r>
          </w:p>
        </w:tc>
        <w:tc>
          <w:tcPr>
            <w:tcW w:w="1701" w:type="dxa"/>
            <w:gridSpan w:val="2"/>
            <w:shd w:val="clear" w:color="auto" w:fill="auto"/>
            <w:vAlign w:val="center"/>
          </w:tcPr>
          <w:p w14:paraId="6A870FD9" w14:textId="77777777" w:rsidR="007D7BCE" w:rsidRDefault="007D7BCE" w:rsidP="00351CF2">
            <w:pPr>
              <w:spacing w:after="0" w:line="240" w:lineRule="auto"/>
              <w:jc w:val="center"/>
            </w:pPr>
            <w:r>
              <w:lastRenderedPageBreak/>
              <w:t>30.04.2015.</w:t>
            </w:r>
          </w:p>
        </w:tc>
        <w:tc>
          <w:tcPr>
            <w:tcW w:w="1134" w:type="dxa"/>
            <w:gridSpan w:val="2"/>
            <w:shd w:val="clear" w:color="auto" w:fill="auto"/>
            <w:vAlign w:val="center"/>
          </w:tcPr>
          <w:p w14:paraId="5A77E3E1" w14:textId="77777777" w:rsidR="007D7BCE" w:rsidRDefault="007D7BCE" w:rsidP="00351CF2">
            <w:pPr>
              <w:spacing w:after="0" w:line="240" w:lineRule="auto"/>
              <w:jc w:val="center"/>
            </w:pPr>
            <w:r>
              <w:t>1</w:t>
            </w:r>
          </w:p>
        </w:tc>
        <w:tc>
          <w:tcPr>
            <w:tcW w:w="1086" w:type="dxa"/>
            <w:shd w:val="clear" w:color="auto" w:fill="auto"/>
            <w:vAlign w:val="center"/>
          </w:tcPr>
          <w:p w14:paraId="446E05BB" w14:textId="77777777" w:rsidR="007D7BCE" w:rsidRDefault="007D7BCE" w:rsidP="00351CF2">
            <w:pPr>
              <w:spacing w:after="0" w:line="240" w:lineRule="auto"/>
              <w:jc w:val="center"/>
            </w:pPr>
            <w:r>
              <w:t>24</w:t>
            </w:r>
          </w:p>
        </w:tc>
      </w:tr>
      <w:tr w:rsidR="007D7BCE" w14:paraId="4548E278" w14:textId="77777777" w:rsidTr="00351CF2">
        <w:tc>
          <w:tcPr>
            <w:tcW w:w="1384" w:type="dxa"/>
            <w:shd w:val="clear" w:color="auto" w:fill="auto"/>
          </w:tcPr>
          <w:p w14:paraId="3886D53C" w14:textId="77777777" w:rsidR="007D7BCE" w:rsidRDefault="007D7BCE" w:rsidP="00351CF2">
            <w:pPr>
              <w:spacing w:after="0" w:line="240" w:lineRule="auto"/>
              <w:jc w:val="center"/>
            </w:pPr>
            <w:r>
              <w:lastRenderedPageBreak/>
              <w:t>3.18.</w:t>
            </w:r>
          </w:p>
        </w:tc>
        <w:tc>
          <w:tcPr>
            <w:tcW w:w="5387" w:type="dxa"/>
            <w:shd w:val="clear" w:color="auto" w:fill="auto"/>
            <w:vAlign w:val="center"/>
          </w:tcPr>
          <w:p w14:paraId="27AF1ECA" w14:textId="77777777" w:rsidR="007D7BCE" w:rsidRPr="00871BF6" w:rsidRDefault="007D7BCE" w:rsidP="00351CF2">
            <w:pPr>
              <w:spacing w:after="0"/>
              <w:jc w:val="both"/>
            </w:pPr>
            <w:r>
              <w:t>Kārtība, kādā vadošā iestāde nodrošina Partnerības līguma Eiropas Savienības investīciju fondu 2014.-2020.plānošanas periodam vadības grupu sēžu organizēšanu un sekretariāta funkcijas</w:t>
            </w:r>
          </w:p>
        </w:tc>
        <w:tc>
          <w:tcPr>
            <w:tcW w:w="1701" w:type="dxa"/>
            <w:gridSpan w:val="2"/>
            <w:shd w:val="clear" w:color="auto" w:fill="auto"/>
            <w:vAlign w:val="center"/>
          </w:tcPr>
          <w:p w14:paraId="043CE382" w14:textId="77777777" w:rsidR="007D7BCE" w:rsidRDefault="007D7BCE" w:rsidP="00351CF2">
            <w:pPr>
              <w:spacing w:after="0" w:line="240" w:lineRule="auto"/>
              <w:jc w:val="center"/>
            </w:pPr>
            <w:r>
              <w:t>06.05.2015.</w:t>
            </w:r>
          </w:p>
        </w:tc>
        <w:tc>
          <w:tcPr>
            <w:tcW w:w="1134" w:type="dxa"/>
            <w:gridSpan w:val="2"/>
            <w:shd w:val="clear" w:color="auto" w:fill="auto"/>
            <w:vAlign w:val="center"/>
          </w:tcPr>
          <w:p w14:paraId="2EF0A794" w14:textId="77777777" w:rsidR="007D7BCE" w:rsidRDefault="007D7BCE" w:rsidP="00351CF2">
            <w:pPr>
              <w:spacing w:after="0" w:line="240" w:lineRule="auto"/>
              <w:jc w:val="center"/>
            </w:pPr>
            <w:r>
              <w:t>1</w:t>
            </w:r>
          </w:p>
        </w:tc>
        <w:tc>
          <w:tcPr>
            <w:tcW w:w="1086" w:type="dxa"/>
            <w:shd w:val="clear" w:color="auto" w:fill="auto"/>
            <w:vAlign w:val="center"/>
          </w:tcPr>
          <w:p w14:paraId="615998D4" w14:textId="77777777" w:rsidR="007D7BCE" w:rsidRDefault="007D7BCE" w:rsidP="00351CF2">
            <w:pPr>
              <w:spacing w:after="0" w:line="240" w:lineRule="auto"/>
              <w:jc w:val="center"/>
            </w:pPr>
            <w:r>
              <w:t>7</w:t>
            </w:r>
          </w:p>
        </w:tc>
      </w:tr>
      <w:tr w:rsidR="007D7BCE" w14:paraId="47DF0B50" w14:textId="77777777" w:rsidTr="00351CF2">
        <w:tc>
          <w:tcPr>
            <w:tcW w:w="1384" w:type="dxa"/>
            <w:shd w:val="clear" w:color="auto" w:fill="auto"/>
          </w:tcPr>
          <w:p w14:paraId="1824ED30" w14:textId="77777777" w:rsidR="007D7BCE" w:rsidRDefault="007D7BCE" w:rsidP="00351CF2">
            <w:pPr>
              <w:spacing w:after="0" w:line="240" w:lineRule="auto"/>
              <w:jc w:val="center"/>
            </w:pPr>
            <w:r>
              <w:t>3.19.</w:t>
            </w:r>
          </w:p>
        </w:tc>
        <w:tc>
          <w:tcPr>
            <w:tcW w:w="5387" w:type="dxa"/>
            <w:shd w:val="clear" w:color="auto" w:fill="auto"/>
            <w:vAlign w:val="center"/>
          </w:tcPr>
          <w:p w14:paraId="5BAC0AE0" w14:textId="77777777" w:rsidR="007D7BCE" w:rsidRDefault="007D7BCE" w:rsidP="00351CF2">
            <w:pPr>
              <w:spacing w:after="0"/>
              <w:jc w:val="both"/>
            </w:pPr>
            <w:r>
              <w:t>Kārtība, kādā vadošā iestāde veic Eiropas Savienības struktūrfondu un Kohēzijas fonda 2014.-2020.gada plānošanas perioda projekta iesniegumu vērtēšanas procesa organizēšanas un īstenošanas pārbaudi</w:t>
            </w:r>
          </w:p>
        </w:tc>
        <w:tc>
          <w:tcPr>
            <w:tcW w:w="1701" w:type="dxa"/>
            <w:gridSpan w:val="2"/>
            <w:shd w:val="clear" w:color="auto" w:fill="auto"/>
            <w:vAlign w:val="center"/>
          </w:tcPr>
          <w:p w14:paraId="722A154E" w14:textId="77777777" w:rsidR="007D7BCE" w:rsidRDefault="007D7BCE" w:rsidP="00351CF2">
            <w:pPr>
              <w:spacing w:after="0" w:line="240" w:lineRule="auto"/>
              <w:jc w:val="center"/>
            </w:pPr>
            <w:r>
              <w:t>27.05.2015.</w:t>
            </w:r>
          </w:p>
        </w:tc>
        <w:tc>
          <w:tcPr>
            <w:tcW w:w="1134" w:type="dxa"/>
            <w:gridSpan w:val="2"/>
            <w:shd w:val="clear" w:color="auto" w:fill="auto"/>
            <w:vAlign w:val="center"/>
          </w:tcPr>
          <w:p w14:paraId="53803AAF" w14:textId="77777777" w:rsidR="007D7BCE" w:rsidRDefault="007D7BCE" w:rsidP="00351CF2">
            <w:pPr>
              <w:spacing w:after="0" w:line="240" w:lineRule="auto"/>
              <w:jc w:val="center"/>
            </w:pPr>
            <w:r>
              <w:t>1</w:t>
            </w:r>
          </w:p>
        </w:tc>
        <w:tc>
          <w:tcPr>
            <w:tcW w:w="1086" w:type="dxa"/>
            <w:shd w:val="clear" w:color="auto" w:fill="auto"/>
            <w:vAlign w:val="center"/>
          </w:tcPr>
          <w:p w14:paraId="79583465" w14:textId="77777777" w:rsidR="007D7BCE" w:rsidRDefault="007D7BCE" w:rsidP="00351CF2">
            <w:pPr>
              <w:spacing w:after="0" w:line="240" w:lineRule="auto"/>
              <w:jc w:val="center"/>
            </w:pPr>
            <w:r>
              <w:t>9</w:t>
            </w:r>
          </w:p>
        </w:tc>
      </w:tr>
      <w:tr w:rsidR="007D7BCE" w14:paraId="5408FD6D" w14:textId="77777777" w:rsidTr="00351CF2">
        <w:tc>
          <w:tcPr>
            <w:tcW w:w="1384" w:type="dxa"/>
            <w:shd w:val="clear" w:color="auto" w:fill="auto"/>
          </w:tcPr>
          <w:p w14:paraId="52C1E962" w14:textId="77777777" w:rsidR="007D7BCE" w:rsidRDefault="007D7BCE" w:rsidP="00351CF2">
            <w:pPr>
              <w:spacing w:after="0" w:line="240" w:lineRule="auto"/>
              <w:jc w:val="center"/>
            </w:pPr>
            <w:r>
              <w:t>3.20.</w:t>
            </w:r>
          </w:p>
        </w:tc>
        <w:tc>
          <w:tcPr>
            <w:tcW w:w="5387" w:type="dxa"/>
            <w:shd w:val="clear" w:color="auto" w:fill="auto"/>
            <w:vAlign w:val="center"/>
          </w:tcPr>
          <w:p w14:paraId="74232EF6" w14:textId="77777777" w:rsidR="007D7BCE" w:rsidRPr="00C42E33" w:rsidRDefault="007D7BCE" w:rsidP="00351CF2">
            <w:pPr>
              <w:spacing w:after="0" w:line="240" w:lineRule="auto"/>
              <w:jc w:val="both"/>
            </w:pPr>
            <w:r w:rsidRPr="00C42E33">
              <w:t>Kārtība, kādā vadošā iestāde nodrošina ES fondu izvērtēšanu</w:t>
            </w:r>
          </w:p>
        </w:tc>
        <w:tc>
          <w:tcPr>
            <w:tcW w:w="1701" w:type="dxa"/>
            <w:gridSpan w:val="2"/>
            <w:shd w:val="clear" w:color="auto" w:fill="auto"/>
            <w:vAlign w:val="center"/>
          </w:tcPr>
          <w:p w14:paraId="04CD95D2" w14:textId="77777777" w:rsidR="007D7BCE" w:rsidRPr="00C42E33" w:rsidRDefault="007D7BCE" w:rsidP="00351CF2">
            <w:pPr>
              <w:spacing w:after="0" w:line="240" w:lineRule="auto"/>
              <w:jc w:val="center"/>
            </w:pPr>
            <w:r w:rsidRPr="00C42E33">
              <w:t>2</w:t>
            </w:r>
            <w:r>
              <w:t>7</w:t>
            </w:r>
            <w:r w:rsidRPr="00C42E33">
              <w:t>.05.2015.</w:t>
            </w:r>
          </w:p>
        </w:tc>
        <w:tc>
          <w:tcPr>
            <w:tcW w:w="1134" w:type="dxa"/>
            <w:gridSpan w:val="2"/>
            <w:shd w:val="clear" w:color="auto" w:fill="auto"/>
            <w:vAlign w:val="center"/>
          </w:tcPr>
          <w:p w14:paraId="5DF955E8" w14:textId="77777777" w:rsidR="007D7BCE" w:rsidRDefault="007D7BCE" w:rsidP="00351CF2">
            <w:pPr>
              <w:spacing w:after="0" w:line="240" w:lineRule="auto"/>
              <w:jc w:val="center"/>
            </w:pPr>
            <w:r>
              <w:t>1</w:t>
            </w:r>
          </w:p>
        </w:tc>
        <w:tc>
          <w:tcPr>
            <w:tcW w:w="1086" w:type="dxa"/>
            <w:shd w:val="clear" w:color="auto" w:fill="auto"/>
            <w:vAlign w:val="center"/>
          </w:tcPr>
          <w:p w14:paraId="41617D19" w14:textId="77777777" w:rsidR="007D7BCE" w:rsidRDefault="007D7BCE" w:rsidP="00351CF2">
            <w:pPr>
              <w:spacing w:after="0" w:line="240" w:lineRule="auto"/>
              <w:jc w:val="center"/>
            </w:pPr>
            <w:r>
              <w:t>10</w:t>
            </w:r>
          </w:p>
        </w:tc>
      </w:tr>
      <w:tr w:rsidR="007D7BCE" w14:paraId="6C4F3F3A" w14:textId="77777777" w:rsidTr="00351CF2">
        <w:tc>
          <w:tcPr>
            <w:tcW w:w="1384" w:type="dxa"/>
            <w:shd w:val="clear" w:color="auto" w:fill="auto"/>
          </w:tcPr>
          <w:p w14:paraId="77EF142A" w14:textId="77777777" w:rsidR="007D7BCE" w:rsidRDefault="007D7BCE" w:rsidP="00351CF2">
            <w:pPr>
              <w:spacing w:after="0" w:line="240" w:lineRule="auto"/>
              <w:jc w:val="center"/>
            </w:pPr>
            <w:r>
              <w:t>3.21.</w:t>
            </w:r>
          </w:p>
        </w:tc>
        <w:tc>
          <w:tcPr>
            <w:tcW w:w="5387" w:type="dxa"/>
            <w:shd w:val="clear" w:color="auto" w:fill="auto"/>
            <w:vAlign w:val="center"/>
          </w:tcPr>
          <w:p w14:paraId="29E579BC" w14:textId="2FEAD23C" w:rsidR="007D7BCE" w:rsidRPr="00C42E33" w:rsidRDefault="007D7BCE" w:rsidP="00351CF2">
            <w:pPr>
              <w:spacing w:after="0" w:line="240" w:lineRule="auto"/>
              <w:jc w:val="both"/>
            </w:pPr>
            <w:r>
              <w:t>Kārtība, kādā vadošā iestāde konstatē iespējamās neatbilstības un izvērtē informāciju par projektu īstenošanā konstatētajām neatbilstībā Eiropas Savienības fondu vadībā 2014.-2020.gada plānošanas periodā)</w:t>
            </w:r>
          </w:p>
        </w:tc>
        <w:tc>
          <w:tcPr>
            <w:tcW w:w="1701" w:type="dxa"/>
            <w:gridSpan w:val="2"/>
            <w:shd w:val="clear" w:color="auto" w:fill="auto"/>
            <w:vAlign w:val="center"/>
          </w:tcPr>
          <w:p w14:paraId="637BD91E" w14:textId="77777777" w:rsidR="007D7BCE" w:rsidRPr="00C42E33" w:rsidRDefault="007D7BCE" w:rsidP="00351CF2">
            <w:pPr>
              <w:spacing w:after="0" w:line="240" w:lineRule="auto"/>
              <w:jc w:val="center"/>
            </w:pPr>
            <w:r>
              <w:t>29.05.2015.</w:t>
            </w:r>
          </w:p>
        </w:tc>
        <w:tc>
          <w:tcPr>
            <w:tcW w:w="1134" w:type="dxa"/>
            <w:gridSpan w:val="2"/>
            <w:shd w:val="clear" w:color="auto" w:fill="auto"/>
            <w:vAlign w:val="center"/>
          </w:tcPr>
          <w:p w14:paraId="21453A1A" w14:textId="77777777" w:rsidR="007D7BCE" w:rsidRDefault="007D7BCE" w:rsidP="00351CF2">
            <w:pPr>
              <w:spacing w:after="0" w:line="240" w:lineRule="auto"/>
              <w:jc w:val="center"/>
            </w:pPr>
            <w:r>
              <w:t>1</w:t>
            </w:r>
          </w:p>
        </w:tc>
        <w:tc>
          <w:tcPr>
            <w:tcW w:w="1086" w:type="dxa"/>
            <w:shd w:val="clear" w:color="auto" w:fill="auto"/>
            <w:vAlign w:val="center"/>
          </w:tcPr>
          <w:p w14:paraId="77D2C7FD" w14:textId="5E902229" w:rsidR="007D7BCE" w:rsidRDefault="007D7BCE" w:rsidP="00351CF2">
            <w:pPr>
              <w:spacing w:after="0" w:line="240" w:lineRule="auto"/>
              <w:jc w:val="center"/>
            </w:pPr>
            <w:r>
              <w:t>18</w:t>
            </w:r>
          </w:p>
        </w:tc>
      </w:tr>
      <w:tr w:rsidR="007D7BCE" w:rsidRPr="004B4D35" w14:paraId="77FC5E81" w14:textId="77777777" w:rsidTr="00351CF2">
        <w:trPr>
          <w:trHeight w:val="219"/>
        </w:trPr>
        <w:tc>
          <w:tcPr>
            <w:tcW w:w="1384" w:type="dxa"/>
            <w:shd w:val="clear" w:color="auto" w:fill="auto"/>
          </w:tcPr>
          <w:p w14:paraId="5EBDD920" w14:textId="77777777" w:rsidR="007D7BCE" w:rsidRPr="00936E55" w:rsidRDefault="007D7BCE" w:rsidP="00351CF2">
            <w:pPr>
              <w:spacing w:after="0" w:line="240" w:lineRule="auto"/>
              <w:jc w:val="center"/>
            </w:pPr>
            <w:r w:rsidRPr="00936E55">
              <w:t>IV</w:t>
            </w:r>
          </w:p>
        </w:tc>
        <w:tc>
          <w:tcPr>
            <w:tcW w:w="5387" w:type="dxa"/>
            <w:shd w:val="clear" w:color="auto" w:fill="auto"/>
            <w:vAlign w:val="center"/>
          </w:tcPr>
          <w:p w14:paraId="343F7EA9" w14:textId="77777777" w:rsidR="007D7BCE" w:rsidRPr="00C101AB" w:rsidRDefault="007D7BCE" w:rsidP="00351CF2">
            <w:pPr>
              <w:spacing w:after="0" w:line="240" w:lineRule="auto"/>
              <w:rPr>
                <w:b/>
              </w:rPr>
            </w:pPr>
            <w:r>
              <w:rPr>
                <w:b/>
              </w:rPr>
              <w:t>METODIKAS</w:t>
            </w:r>
          </w:p>
        </w:tc>
        <w:tc>
          <w:tcPr>
            <w:tcW w:w="1701" w:type="dxa"/>
            <w:gridSpan w:val="2"/>
            <w:shd w:val="clear" w:color="auto" w:fill="auto"/>
            <w:vAlign w:val="center"/>
          </w:tcPr>
          <w:p w14:paraId="02EAF1AA" w14:textId="77777777" w:rsidR="007D7BCE" w:rsidRPr="004B4D35" w:rsidRDefault="007D7BCE" w:rsidP="00351CF2">
            <w:pPr>
              <w:spacing w:after="0" w:line="240" w:lineRule="auto"/>
              <w:rPr>
                <w:color w:val="A6A6A6"/>
              </w:rPr>
            </w:pPr>
          </w:p>
        </w:tc>
        <w:tc>
          <w:tcPr>
            <w:tcW w:w="1134" w:type="dxa"/>
            <w:gridSpan w:val="2"/>
            <w:shd w:val="clear" w:color="auto" w:fill="auto"/>
            <w:vAlign w:val="center"/>
          </w:tcPr>
          <w:p w14:paraId="0A45B930" w14:textId="77777777" w:rsidR="007D7BCE" w:rsidRPr="004B4D35" w:rsidRDefault="007D7BCE" w:rsidP="00351CF2">
            <w:pPr>
              <w:spacing w:after="0" w:line="240" w:lineRule="auto"/>
              <w:jc w:val="center"/>
              <w:rPr>
                <w:color w:val="A6A6A6"/>
              </w:rPr>
            </w:pPr>
          </w:p>
        </w:tc>
        <w:tc>
          <w:tcPr>
            <w:tcW w:w="1086" w:type="dxa"/>
            <w:shd w:val="clear" w:color="auto" w:fill="auto"/>
            <w:vAlign w:val="center"/>
          </w:tcPr>
          <w:p w14:paraId="2FDE2348" w14:textId="77777777" w:rsidR="007D7BCE" w:rsidRPr="004B4D35" w:rsidRDefault="007D7BCE" w:rsidP="00351CF2">
            <w:pPr>
              <w:spacing w:after="0" w:line="240" w:lineRule="auto"/>
              <w:jc w:val="center"/>
              <w:rPr>
                <w:color w:val="A6A6A6"/>
              </w:rPr>
            </w:pPr>
          </w:p>
        </w:tc>
      </w:tr>
      <w:tr w:rsidR="007D7BCE" w:rsidRPr="003E18D9" w14:paraId="5DABFE6F" w14:textId="77777777" w:rsidTr="00351CF2">
        <w:trPr>
          <w:trHeight w:val="219"/>
        </w:trPr>
        <w:tc>
          <w:tcPr>
            <w:tcW w:w="1384" w:type="dxa"/>
            <w:shd w:val="clear" w:color="auto" w:fill="auto"/>
          </w:tcPr>
          <w:p w14:paraId="27C27842" w14:textId="77777777" w:rsidR="007D7BCE" w:rsidRPr="00936E55" w:rsidRDefault="007D7BCE" w:rsidP="00351CF2">
            <w:pPr>
              <w:spacing w:after="0" w:line="240" w:lineRule="auto"/>
              <w:jc w:val="center"/>
            </w:pPr>
            <w:r>
              <w:t>4.1.</w:t>
            </w:r>
          </w:p>
        </w:tc>
        <w:tc>
          <w:tcPr>
            <w:tcW w:w="5387" w:type="dxa"/>
            <w:shd w:val="clear" w:color="auto" w:fill="auto"/>
            <w:vAlign w:val="center"/>
          </w:tcPr>
          <w:p w14:paraId="6A8C41BC" w14:textId="77777777" w:rsidR="007D7BCE" w:rsidRPr="007211D7" w:rsidRDefault="007D7BCE" w:rsidP="00351CF2">
            <w:pPr>
              <w:autoSpaceDE w:val="0"/>
              <w:autoSpaceDN w:val="0"/>
              <w:adjustRightInd w:val="0"/>
              <w:spacing w:line="240" w:lineRule="auto"/>
              <w:jc w:val="both"/>
              <w:rPr>
                <w:bCs/>
                <w:szCs w:val="24"/>
              </w:rPr>
            </w:pPr>
            <w:r w:rsidRPr="007211D7">
              <w:rPr>
                <w:bCs/>
                <w:szCs w:val="24"/>
              </w:rPr>
              <w:t>Eiropas Reģionālās attīstības fonda, Eiropas Sociālā fonda un Koh</w:t>
            </w:r>
            <w:r w:rsidRPr="007211D7">
              <w:rPr>
                <w:szCs w:val="24"/>
              </w:rPr>
              <w:t>ē</w:t>
            </w:r>
            <w:r w:rsidRPr="007211D7">
              <w:rPr>
                <w:bCs/>
                <w:szCs w:val="24"/>
              </w:rPr>
              <w:t>zijas fonda projektu  iesniegumu atlases metodika 2014.-2020.gadam</w:t>
            </w:r>
          </w:p>
        </w:tc>
        <w:tc>
          <w:tcPr>
            <w:tcW w:w="1701" w:type="dxa"/>
            <w:gridSpan w:val="2"/>
            <w:shd w:val="clear" w:color="auto" w:fill="auto"/>
            <w:vAlign w:val="center"/>
          </w:tcPr>
          <w:p w14:paraId="21C2A742" w14:textId="77777777" w:rsidR="007D7BCE" w:rsidRPr="003E18D9" w:rsidRDefault="007D7BCE" w:rsidP="00351CF2">
            <w:pPr>
              <w:spacing w:after="0" w:line="240" w:lineRule="auto"/>
              <w:jc w:val="center"/>
            </w:pPr>
            <w:r w:rsidRPr="003E18D9">
              <w:t>14.01.2015.</w:t>
            </w:r>
          </w:p>
        </w:tc>
        <w:tc>
          <w:tcPr>
            <w:tcW w:w="1134" w:type="dxa"/>
            <w:gridSpan w:val="2"/>
            <w:shd w:val="clear" w:color="auto" w:fill="auto"/>
            <w:vAlign w:val="center"/>
          </w:tcPr>
          <w:p w14:paraId="43976046" w14:textId="77777777" w:rsidR="007D7BCE" w:rsidRPr="003E18D9" w:rsidRDefault="007D7BCE" w:rsidP="00351CF2">
            <w:pPr>
              <w:spacing w:after="0" w:line="240" w:lineRule="auto"/>
              <w:jc w:val="center"/>
            </w:pPr>
            <w:r w:rsidRPr="003E18D9">
              <w:t>1</w:t>
            </w:r>
          </w:p>
        </w:tc>
        <w:tc>
          <w:tcPr>
            <w:tcW w:w="1086" w:type="dxa"/>
            <w:shd w:val="clear" w:color="auto" w:fill="auto"/>
            <w:vAlign w:val="center"/>
          </w:tcPr>
          <w:p w14:paraId="21553A58" w14:textId="77777777" w:rsidR="007D7BCE" w:rsidRPr="003E18D9" w:rsidRDefault="007D7BCE" w:rsidP="00351CF2">
            <w:pPr>
              <w:spacing w:after="0" w:line="240" w:lineRule="auto"/>
              <w:jc w:val="center"/>
            </w:pPr>
            <w:r>
              <w:t>17</w:t>
            </w:r>
          </w:p>
        </w:tc>
      </w:tr>
      <w:tr w:rsidR="007D7BCE" w14:paraId="16FEB311" w14:textId="77777777" w:rsidTr="00351CF2">
        <w:trPr>
          <w:trHeight w:val="219"/>
        </w:trPr>
        <w:tc>
          <w:tcPr>
            <w:tcW w:w="1384" w:type="dxa"/>
            <w:shd w:val="clear" w:color="auto" w:fill="auto"/>
          </w:tcPr>
          <w:p w14:paraId="2A4CD892" w14:textId="77777777" w:rsidR="007D7BCE" w:rsidRDefault="007D7BCE" w:rsidP="00351CF2">
            <w:pPr>
              <w:spacing w:after="0" w:line="240" w:lineRule="auto"/>
              <w:jc w:val="center"/>
            </w:pPr>
            <w:r>
              <w:t>4.2.</w:t>
            </w:r>
          </w:p>
        </w:tc>
        <w:tc>
          <w:tcPr>
            <w:tcW w:w="5387" w:type="dxa"/>
            <w:shd w:val="clear" w:color="auto" w:fill="auto"/>
            <w:vAlign w:val="center"/>
          </w:tcPr>
          <w:p w14:paraId="611D1042" w14:textId="77777777" w:rsidR="007D7BCE" w:rsidRPr="007211D7" w:rsidRDefault="007D7BCE" w:rsidP="00351CF2">
            <w:pPr>
              <w:autoSpaceDE w:val="0"/>
              <w:autoSpaceDN w:val="0"/>
              <w:adjustRightInd w:val="0"/>
              <w:spacing w:line="240" w:lineRule="auto"/>
              <w:jc w:val="both"/>
              <w:rPr>
                <w:bCs/>
                <w:szCs w:val="24"/>
              </w:rPr>
            </w:pPr>
            <w:r w:rsidRPr="007211D7">
              <w:rPr>
                <w:bCs/>
                <w:szCs w:val="24"/>
              </w:rPr>
              <w:t>Metodika par vienreizējā maksājuma piemērošanu 2014.-2020.gada plānošanas periodā</w:t>
            </w:r>
          </w:p>
        </w:tc>
        <w:tc>
          <w:tcPr>
            <w:tcW w:w="1701" w:type="dxa"/>
            <w:gridSpan w:val="2"/>
            <w:shd w:val="clear" w:color="auto" w:fill="auto"/>
            <w:vAlign w:val="center"/>
          </w:tcPr>
          <w:p w14:paraId="3305AF29" w14:textId="77777777" w:rsidR="007D7BCE" w:rsidRPr="003E18D9" w:rsidRDefault="007D7BCE" w:rsidP="00351CF2">
            <w:pPr>
              <w:spacing w:after="0" w:line="240" w:lineRule="auto"/>
              <w:jc w:val="center"/>
            </w:pPr>
            <w:r>
              <w:t>27.03.2015.</w:t>
            </w:r>
          </w:p>
        </w:tc>
        <w:tc>
          <w:tcPr>
            <w:tcW w:w="1134" w:type="dxa"/>
            <w:gridSpan w:val="2"/>
            <w:shd w:val="clear" w:color="auto" w:fill="auto"/>
            <w:vAlign w:val="center"/>
          </w:tcPr>
          <w:p w14:paraId="7C1D830B" w14:textId="77777777" w:rsidR="007D7BCE" w:rsidRPr="003E18D9" w:rsidRDefault="007D7BCE" w:rsidP="00351CF2">
            <w:pPr>
              <w:spacing w:after="0" w:line="240" w:lineRule="auto"/>
              <w:jc w:val="center"/>
            </w:pPr>
            <w:r>
              <w:t>1</w:t>
            </w:r>
          </w:p>
        </w:tc>
        <w:tc>
          <w:tcPr>
            <w:tcW w:w="1086" w:type="dxa"/>
            <w:shd w:val="clear" w:color="auto" w:fill="auto"/>
            <w:vAlign w:val="center"/>
          </w:tcPr>
          <w:p w14:paraId="13394452" w14:textId="77777777" w:rsidR="007D7BCE" w:rsidRDefault="007D7BCE" w:rsidP="00351CF2">
            <w:pPr>
              <w:spacing w:after="0" w:line="240" w:lineRule="auto"/>
              <w:jc w:val="center"/>
            </w:pPr>
            <w:r>
              <w:t>10</w:t>
            </w:r>
          </w:p>
        </w:tc>
      </w:tr>
      <w:tr w:rsidR="007D7BCE" w14:paraId="2CFF9B98" w14:textId="77777777" w:rsidTr="00351CF2">
        <w:trPr>
          <w:trHeight w:val="219"/>
        </w:trPr>
        <w:tc>
          <w:tcPr>
            <w:tcW w:w="1384" w:type="dxa"/>
            <w:shd w:val="clear" w:color="auto" w:fill="auto"/>
          </w:tcPr>
          <w:p w14:paraId="44284C45" w14:textId="77777777" w:rsidR="007D7BCE" w:rsidRDefault="007D7BCE" w:rsidP="00351CF2">
            <w:pPr>
              <w:spacing w:after="0" w:line="240" w:lineRule="auto"/>
              <w:jc w:val="center"/>
            </w:pPr>
            <w:r>
              <w:t>4.3.</w:t>
            </w:r>
          </w:p>
        </w:tc>
        <w:tc>
          <w:tcPr>
            <w:tcW w:w="5387" w:type="dxa"/>
            <w:shd w:val="clear" w:color="auto" w:fill="auto"/>
            <w:vAlign w:val="center"/>
          </w:tcPr>
          <w:p w14:paraId="5902DCA4" w14:textId="77777777" w:rsidR="007D7BCE" w:rsidRPr="007211D7" w:rsidRDefault="007D7BCE" w:rsidP="00351CF2">
            <w:pPr>
              <w:autoSpaceDE w:val="0"/>
              <w:autoSpaceDN w:val="0"/>
              <w:adjustRightInd w:val="0"/>
              <w:spacing w:line="240" w:lineRule="auto"/>
              <w:jc w:val="both"/>
              <w:rPr>
                <w:bCs/>
                <w:szCs w:val="24"/>
              </w:rPr>
            </w:pPr>
            <w:r w:rsidRPr="007211D7">
              <w:rPr>
                <w:bCs/>
                <w:szCs w:val="24"/>
              </w:rPr>
              <w:t>Metodika par netiešo izmaksu vienotās likmes piemērošanu projekta izmaksu atzīšanā 2014.-2020.g.plānošanas periodā</w:t>
            </w:r>
          </w:p>
        </w:tc>
        <w:tc>
          <w:tcPr>
            <w:tcW w:w="1701" w:type="dxa"/>
            <w:gridSpan w:val="2"/>
            <w:shd w:val="clear" w:color="auto" w:fill="auto"/>
            <w:vAlign w:val="center"/>
          </w:tcPr>
          <w:p w14:paraId="22B4AF44" w14:textId="77777777" w:rsidR="007D7BCE" w:rsidRPr="002026C9" w:rsidRDefault="007D7BCE" w:rsidP="00351CF2">
            <w:pPr>
              <w:spacing w:after="0" w:line="240" w:lineRule="auto"/>
              <w:jc w:val="center"/>
              <w:rPr>
                <w:color w:val="A6A6A6" w:themeColor="background1" w:themeShade="A6"/>
              </w:rPr>
            </w:pPr>
            <w:r w:rsidRPr="002026C9">
              <w:rPr>
                <w:color w:val="A6A6A6" w:themeColor="background1" w:themeShade="A6"/>
              </w:rPr>
              <w:t>27.03.2015.</w:t>
            </w:r>
          </w:p>
          <w:p w14:paraId="5DD756CB" w14:textId="08B48DA9" w:rsidR="00EA1B1A" w:rsidRDefault="00EA1B1A" w:rsidP="00351CF2">
            <w:pPr>
              <w:spacing w:after="0" w:line="240" w:lineRule="auto"/>
              <w:jc w:val="center"/>
            </w:pPr>
            <w:r w:rsidRPr="00EA1B1A">
              <w:t>02.06.2015.</w:t>
            </w:r>
          </w:p>
        </w:tc>
        <w:tc>
          <w:tcPr>
            <w:tcW w:w="1134" w:type="dxa"/>
            <w:gridSpan w:val="2"/>
            <w:shd w:val="clear" w:color="auto" w:fill="auto"/>
            <w:vAlign w:val="center"/>
          </w:tcPr>
          <w:p w14:paraId="11AB4A97" w14:textId="77777777" w:rsidR="007D7BCE" w:rsidRPr="002026C9" w:rsidRDefault="007D7BCE" w:rsidP="00351CF2">
            <w:pPr>
              <w:spacing w:after="0" w:line="240" w:lineRule="auto"/>
              <w:jc w:val="center"/>
              <w:rPr>
                <w:color w:val="A6A6A6" w:themeColor="background1" w:themeShade="A6"/>
              </w:rPr>
            </w:pPr>
            <w:r w:rsidRPr="002026C9">
              <w:rPr>
                <w:color w:val="A6A6A6" w:themeColor="background1" w:themeShade="A6"/>
              </w:rPr>
              <w:t>1</w:t>
            </w:r>
          </w:p>
          <w:p w14:paraId="29299412" w14:textId="73592D30" w:rsidR="00EA1B1A" w:rsidRDefault="00EA1B1A" w:rsidP="00351CF2">
            <w:pPr>
              <w:spacing w:after="0" w:line="240" w:lineRule="auto"/>
              <w:jc w:val="center"/>
            </w:pPr>
            <w:r>
              <w:t>2</w:t>
            </w:r>
          </w:p>
        </w:tc>
        <w:tc>
          <w:tcPr>
            <w:tcW w:w="1086" w:type="dxa"/>
            <w:shd w:val="clear" w:color="auto" w:fill="auto"/>
            <w:vAlign w:val="center"/>
          </w:tcPr>
          <w:p w14:paraId="3F277C54" w14:textId="77777777" w:rsidR="007D7BCE" w:rsidRPr="002026C9" w:rsidRDefault="007D7BCE" w:rsidP="00351CF2">
            <w:pPr>
              <w:spacing w:after="0" w:line="240" w:lineRule="auto"/>
              <w:jc w:val="center"/>
              <w:rPr>
                <w:color w:val="A6A6A6" w:themeColor="background1" w:themeShade="A6"/>
              </w:rPr>
            </w:pPr>
            <w:r w:rsidRPr="002026C9">
              <w:rPr>
                <w:color w:val="A6A6A6" w:themeColor="background1" w:themeShade="A6"/>
              </w:rPr>
              <w:t>15</w:t>
            </w:r>
          </w:p>
          <w:p w14:paraId="3B2246B7" w14:textId="68D97FF3" w:rsidR="00EA1B1A" w:rsidRDefault="00EA1B1A" w:rsidP="00351CF2">
            <w:pPr>
              <w:spacing w:after="0" w:line="240" w:lineRule="auto"/>
              <w:jc w:val="center"/>
            </w:pPr>
            <w:r>
              <w:t>15</w:t>
            </w:r>
          </w:p>
        </w:tc>
      </w:tr>
      <w:tr w:rsidR="007D7BCE" w14:paraId="0DB56511" w14:textId="77777777" w:rsidTr="00351CF2">
        <w:trPr>
          <w:trHeight w:val="219"/>
        </w:trPr>
        <w:tc>
          <w:tcPr>
            <w:tcW w:w="1384" w:type="dxa"/>
            <w:shd w:val="clear" w:color="auto" w:fill="auto"/>
          </w:tcPr>
          <w:p w14:paraId="6500EA23" w14:textId="77777777" w:rsidR="007D7BCE" w:rsidRDefault="007D7BCE" w:rsidP="00351CF2">
            <w:pPr>
              <w:spacing w:after="0" w:line="240" w:lineRule="auto"/>
              <w:jc w:val="center"/>
            </w:pPr>
            <w:r>
              <w:t>4.4.</w:t>
            </w:r>
          </w:p>
        </w:tc>
        <w:tc>
          <w:tcPr>
            <w:tcW w:w="5387" w:type="dxa"/>
            <w:shd w:val="clear" w:color="auto" w:fill="auto"/>
            <w:vAlign w:val="center"/>
          </w:tcPr>
          <w:p w14:paraId="6F232B56" w14:textId="77777777" w:rsidR="007D7BCE" w:rsidRPr="007211D7" w:rsidRDefault="007D7BCE" w:rsidP="00351CF2">
            <w:pPr>
              <w:autoSpaceDE w:val="0"/>
              <w:autoSpaceDN w:val="0"/>
              <w:adjustRightInd w:val="0"/>
              <w:spacing w:line="240" w:lineRule="auto"/>
              <w:jc w:val="both"/>
              <w:rPr>
                <w:bCs/>
                <w:szCs w:val="24"/>
              </w:rPr>
            </w:pPr>
            <w:r w:rsidRPr="007211D7">
              <w:rPr>
                <w:bCs/>
                <w:szCs w:val="24"/>
              </w:rPr>
              <w:t>Metodika par vienības izmaksas standarta likmes piemērošanu 2014.-2020.g. plānošanas periodā</w:t>
            </w:r>
          </w:p>
        </w:tc>
        <w:tc>
          <w:tcPr>
            <w:tcW w:w="1701" w:type="dxa"/>
            <w:gridSpan w:val="2"/>
            <w:shd w:val="clear" w:color="auto" w:fill="auto"/>
            <w:vAlign w:val="center"/>
          </w:tcPr>
          <w:p w14:paraId="33426E4A" w14:textId="77777777" w:rsidR="007D7BCE" w:rsidRDefault="007D7BCE" w:rsidP="00351CF2">
            <w:pPr>
              <w:spacing w:after="0" w:line="240" w:lineRule="auto"/>
              <w:jc w:val="center"/>
            </w:pPr>
            <w:r>
              <w:t>27.03.2015.</w:t>
            </w:r>
          </w:p>
        </w:tc>
        <w:tc>
          <w:tcPr>
            <w:tcW w:w="1134" w:type="dxa"/>
            <w:gridSpan w:val="2"/>
            <w:shd w:val="clear" w:color="auto" w:fill="auto"/>
            <w:vAlign w:val="center"/>
          </w:tcPr>
          <w:p w14:paraId="168DE407" w14:textId="77777777" w:rsidR="007D7BCE" w:rsidRDefault="007D7BCE" w:rsidP="00351CF2">
            <w:pPr>
              <w:spacing w:after="0" w:line="240" w:lineRule="auto"/>
              <w:jc w:val="center"/>
            </w:pPr>
            <w:r>
              <w:t>1</w:t>
            </w:r>
          </w:p>
        </w:tc>
        <w:tc>
          <w:tcPr>
            <w:tcW w:w="1086" w:type="dxa"/>
            <w:shd w:val="clear" w:color="auto" w:fill="auto"/>
            <w:vAlign w:val="center"/>
          </w:tcPr>
          <w:p w14:paraId="5C719D88" w14:textId="77777777" w:rsidR="007D7BCE" w:rsidRDefault="007D7BCE" w:rsidP="00351CF2">
            <w:pPr>
              <w:spacing w:after="0" w:line="240" w:lineRule="auto"/>
              <w:jc w:val="center"/>
            </w:pPr>
            <w:r>
              <w:t>1</w:t>
            </w:r>
            <w:bookmarkStart w:id="5" w:name="_GoBack"/>
            <w:bookmarkEnd w:id="5"/>
            <w:r>
              <w:t>3</w:t>
            </w:r>
          </w:p>
        </w:tc>
      </w:tr>
      <w:tr w:rsidR="007D7BCE" w14:paraId="46A6A27C" w14:textId="77777777" w:rsidTr="00351CF2">
        <w:trPr>
          <w:trHeight w:val="219"/>
        </w:trPr>
        <w:tc>
          <w:tcPr>
            <w:tcW w:w="1384" w:type="dxa"/>
            <w:tcBorders>
              <w:bottom w:val="single" w:sz="4" w:space="0" w:color="auto"/>
            </w:tcBorders>
            <w:shd w:val="clear" w:color="auto" w:fill="auto"/>
          </w:tcPr>
          <w:p w14:paraId="02F2FDEB" w14:textId="77777777" w:rsidR="007D7BCE" w:rsidRDefault="007D7BCE" w:rsidP="00351CF2">
            <w:pPr>
              <w:spacing w:after="0" w:line="240" w:lineRule="auto"/>
              <w:jc w:val="center"/>
            </w:pPr>
            <w:r>
              <w:t>4.5.</w:t>
            </w:r>
          </w:p>
        </w:tc>
        <w:tc>
          <w:tcPr>
            <w:tcW w:w="5387" w:type="dxa"/>
            <w:tcBorders>
              <w:bottom w:val="single" w:sz="4" w:space="0" w:color="auto"/>
            </w:tcBorders>
            <w:shd w:val="clear" w:color="auto" w:fill="auto"/>
            <w:vAlign w:val="center"/>
          </w:tcPr>
          <w:p w14:paraId="3F03D173" w14:textId="77777777" w:rsidR="007D7BCE" w:rsidRPr="007211D7" w:rsidRDefault="007D7BCE" w:rsidP="00351CF2">
            <w:pPr>
              <w:autoSpaceDE w:val="0"/>
              <w:autoSpaceDN w:val="0"/>
              <w:adjustRightInd w:val="0"/>
              <w:spacing w:line="240" w:lineRule="auto"/>
              <w:jc w:val="both"/>
              <w:rPr>
                <w:bCs/>
                <w:szCs w:val="24"/>
              </w:rPr>
            </w:pPr>
            <w:r w:rsidRPr="007211D7">
              <w:rPr>
                <w:bCs/>
                <w:szCs w:val="24"/>
              </w:rPr>
              <w:t>Metodiskie norādījumi specifisko krāpšanas un korupcijas risku novērtēšanai Eiropas Reģionālās attīstības fonda, Eiropas Sociālā fonda un Kohēzijas fonda projektu ieviešanā 2014.-2020.gada plānošanas periodā</w:t>
            </w:r>
          </w:p>
        </w:tc>
        <w:tc>
          <w:tcPr>
            <w:tcW w:w="1701" w:type="dxa"/>
            <w:gridSpan w:val="2"/>
            <w:tcBorders>
              <w:bottom w:val="single" w:sz="4" w:space="0" w:color="auto"/>
            </w:tcBorders>
            <w:shd w:val="clear" w:color="auto" w:fill="auto"/>
            <w:vAlign w:val="center"/>
          </w:tcPr>
          <w:p w14:paraId="108701A6" w14:textId="77777777" w:rsidR="007D7BCE" w:rsidRDefault="007D7BCE" w:rsidP="00351CF2">
            <w:pPr>
              <w:spacing w:after="0" w:line="240" w:lineRule="auto"/>
              <w:jc w:val="center"/>
            </w:pPr>
            <w:r>
              <w:t>24.04.2015.</w:t>
            </w:r>
          </w:p>
        </w:tc>
        <w:tc>
          <w:tcPr>
            <w:tcW w:w="1134" w:type="dxa"/>
            <w:gridSpan w:val="2"/>
            <w:tcBorders>
              <w:bottom w:val="single" w:sz="4" w:space="0" w:color="auto"/>
            </w:tcBorders>
            <w:shd w:val="clear" w:color="auto" w:fill="auto"/>
            <w:vAlign w:val="center"/>
          </w:tcPr>
          <w:p w14:paraId="2656F1C2" w14:textId="77777777" w:rsidR="007D7BCE" w:rsidRDefault="007D7BCE" w:rsidP="00351CF2">
            <w:pPr>
              <w:spacing w:after="0" w:line="240" w:lineRule="auto"/>
              <w:jc w:val="center"/>
            </w:pPr>
            <w:r>
              <w:t>1</w:t>
            </w:r>
          </w:p>
        </w:tc>
        <w:tc>
          <w:tcPr>
            <w:tcW w:w="1086" w:type="dxa"/>
            <w:tcBorders>
              <w:bottom w:val="single" w:sz="4" w:space="0" w:color="auto"/>
            </w:tcBorders>
            <w:shd w:val="clear" w:color="auto" w:fill="auto"/>
            <w:vAlign w:val="center"/>
          </w:tcPr>
          <w:p w14:paraId="708558A5" w14:textId="77777777" w:rsidR="007D7BCE" w:rsidRDefault="007D7BCE" w:rsidP="00351CF2">
            <w:pPr>
              <w:spacing w:after="0" w:line="240" w:lineRule="auto"/>
              <w:jc w:val="center"/>
            </w:pPr>
            <w:r>
              <w:t>12</w:t>
            </w:r>
          </w:p>
        </w:tc>
      </w:tr>
    </w:tbl>
    <w:p w14:paraId="40E4736D" w14:textId="77777777" w:rsidR="00360312" w:rsidRDefault="00360312" w:rsidP="00AD2AAB">
      <w:pPr>
        <w:spacing w:after="0" w:line="240" w:lineRule="auto"/>
        <w:jc w:val="center"/>
        <w:rPr>
          <w:b/>
          <w:sz w:val="28"/>
          <w:szCs w:val="28"/>
        </w:rPr>
      </w:pPr>
    </w:p>
    <w:p w14:paraId="103E06B1" w14:textId="77777777" w:rsidR="007D7BCE" w:rsidRDefault="007D7BCE" w:rsidP="00AD2AAB">
      <w:pPr>
        <w:spacing w:after="0" w:line="240" w:lineRule="auto"/>
        <w:jc w:val="center"/>
        <w:rPr>
          <w:b/>
          <w:sz w:val="28"/>
          <w:szCs w:val="28"/>
        </w:rPr>
      </w:pPr>
    </w:p>
    <w:p w14:paraId="36936382" w14:textId="77777777" w:rsidR="007D7BCE" w:rsidRDefault="007D7BCE" w:rsidP="00AD2AAB">
      <w:pPr>
        <w:spacing w:after="0" w:line="240" w:lineRule="auto"/>
        <w:jc w:val="center"/>
        <w:rPr>
          <w:b/>
          <w:sz w:val="28"/>
          <w:szCs w:val="28"/>
        </w:rPr>
      </w:pPr>
    </w:p>
    <w:p w14:paraId="4F5D3656" w14:textId="77777777" w:rsidR="007D7BCE" w:rsidRPr="003476C7" w:rsidRDefault="007D7BCE" w:rsidP="00AD2AAB">
      <w:pPr>
        <w:spacing w:after="0" w:line="240" w:lineRule="auto"/>
        <w:jc w:val="center"/>
        <w:rPr>
          <w:b/>
          <w:sz w:val="28"/>
          <w:szCs w:val="28"/>
        </w:rPr>
      </w:pPr>
    </w:p>
    <w:p w14:paraId="00EC6B0C" w14:textId="77777777" w:rsidR="00C22676" w:rsidRPr="004B4D35" w:rsidRDefault="00C22676" w:rsidP="00A57C12">
      <w:pPr>
        <w:rPr>
          <w:color w:val="A6A6A6"/>
        </w:rPr>
      </w:pPr>
    </w:p>
    <w:sectPr w:rsidR="00C22676" w:rsidRPr="004B4D35" w:rsidSect="0017757D">
      <w:headerReference w:type="default" r:id="rId8"/>
      <w:footerReference w:type="default" r:id="rId9"/>
      <w:pgSz w:w="11906" w:h="16838"/>
      <w:pgMar w:top="709" w:right="992" w:bottom="1440" w:left="99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6F9C6" w14:textId="77777777" w:rsidR="00134F7D" w:rsidRDefault="00134F7D" w:rsidP="00134F7D">
      <w:pPr>
        <w:spacing w:after="0" w:line="240" w:lineRule="auto"/>
      </w:pPr>
      <w:r>
        <w:separator/>
      </w:r>
    </w:p>
  </w:endnote>
  <w:endnote w:type="continuationSeparator" w:id="0">
    <w:p w14:paraId="34B7DF9D" w14:textId="77777777" w:rsidR="00134F7D" w:rsidRDefault="00134F7D"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982555"/>
      <w:docPartObj>
        <w:docPartGallery w:val="Page Numbers (Bottom of Page)"/>
        <w:docPartUnique/>
      </w:docPartObj>
    </w:sdtPr>
    <w:sdtEndPr>
      <w:rPr>
        <w:noProof/>
      </w:rPr>
    </w:sdtEndPr>
    <w:sdtContent>
      <w:p w14:paraId="2692D281" w14:textId="178A93C0" w:rsidR="0017757D" w:rsidRDefault="0017757D">
        <w:pPr>
          <w:pStyle w:val="Footer"/>
          <w:jc w:val="center"/>
        </w:pPr>
        <w:r>
          <w:fldChar w:fldCharType="begin"/>
        </w:r>
        <w:r>
          <w:instrText xml:space="preserve"> PAGE   \* MERGEFORMAT </w:instrText>
        </w:r>
        <w:r>
          <w:fldChar w:fldCharType="separate"/>
        </w:r>
        <w:r w:rsidR="002026C9">
          <w:rPr>
            <w:noProof/>
          </w:rPr>
          <w:t>3</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73641" w14:textId="77777777" w:rsidR="00134F7D" w:rsidRDefault="00134F7D" w:rsidP="00134F7D">
      <w:pPr>
        <w:spacing w:after="0" w:line="240" w:lineRule="auto"/>
      </w:pPr>
      <w:r>
        <w:separator/>
      </w:r>
    </w:p>
  </w:footnote>
  <w:footnote w:type="continuationSeparator" w:id="0">
    <w:p w14:paraId="786B9D76" w14:textId="77777777" w:rsidR="00134F7D" w:rsidRDefault="00134F7D" w:rsidP="00134F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0D65E" w14:textId="77777777" w:rsidR="00134F7D" w:rsidRDefault="0020773F" w:rsidP="00134F7D">
    <w:pPr>
      <w:pStyle w:val="Header"/>
      <w:jc w:val="right"/>
    </w:pPr>
    <w:r>
      <w:t>P</w:t>
    </w:r>
    <w:r w:rsidR="00134F7D">
      <w:t>ielikums</w:t>
    </w:r>
    <w:r>
      <w:t xml:space="preserve"> Nr.2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17"/>
  </w:num>
  <w:num w:numId="3">
    <w:abstractNumId w:val="10"/>
  </w:num>
  <w:num w:numId="4">
    <w:abstractNumId w:val="12"/>
  </w:num>
  <w:num w:numId="5">
    <w:abstractNumId w:val="1"/>
  </w:num>
  <w:num w:numId="6">
    <w:abstractNumId w:val="4"/>
  </w:num>
  <w:num w:numId="7">
    <w:abstractNumId w:val="6"/>
  </w:num>
  <w:num w:numId="8">
    <w:abstractNumId w:val="5"/>
  </w:num>
  <w:num w:numId="9">
    <w:abstractNumId w:val="7"/>
  </w:num>
  <w:num w:numId="10">
    <w:abstractNumId w:val="2"/>
  </w:num>
  <w:num w:numId="11">
    <w:abstractNumId w:val="11"/>
  </w:num>
  <w:num w:numId="12">
    <w:abstractNumId w:val="8"/>
  </w:num>
  <w:num w:numId="13">
    <w:abstractNumId w:val="15"/>
  </w:num>
  <w:num w:numId="14">
    <w:abstractNumId w:val="3"/>
  </w:num>
  <w:num w:numId="15">
    <w:abstractNumId w:val="16"/>
  </w:num>
  <w:num w:numId="16">
    <w:abstractNumId w:val="13"/>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8D5"/>
    <w:rsid w:val="000011B0"/>
    <w:rsid w:val="00004BDB"/>
    <w:rsid w:val="0000791F"/>
    <w:rsid w:val="00012116"/>
    <w:rsid w:val="00013FE3"/>
    <w:rsid w:val="00020952"/>
    <w:rsid w:val="00021274"/>
    <w:rsid w:val="000219FB"/>
    <w:rsid w:val="00026FB0"/>
    <w:rsid w:val="000316EA"/>
    <w:rsid w:val="000333BC"/>
    <w:rsid w:val="00033B17"/>
    <w:rsid w:val="00036D15"/>
    <w:rsid w:val="00040489"/>
    <w:rsid w:val="000421A3"/>
    <w:rsid w:val="000429B9"/>
    <w:rsid w:val="00044A4B"/>
    <w:rsid w:val="0004782B"/>
    <w:rsid w:val="0005061A"/>
    <w:rsid w:val="00056563"/>
    <w:rsid w:val="00057997"/>
    <w:rsid w:val="000600FF"/>
    <w:rsid w:val="000621C6"/>
    <w:rsid w:val="00065D02"/>
    <w:rsid w:val="00066E3D"/>
    <w:rsid w:val="00067882"/>
    <w:rsid w:val="0007146B"/>
    <w:rsid w:val="000778DA"/>
    <w:rsid w:val="00080422"/>
    <w:rsid w:val="00080433"/>
    <w:rsid w:val="00080A2A"/>
    <w:rsid w:val="00081ACC"/>
    <w:rsid w:val="00086361"/>
    <w:rsid w:val="00086FE1"/>
    <w:rsid w:val="00086FE2"/>
    <w:rsid w:val="00092CF6"/>
    <w:rsid w:val="00096A18"/>
    <w:rsid w:val="000A5D03"/>
    <w:rsid w:val="000A63C3"/>
    <w:rsid w:val="000A7C76"/>
    <w:rsid w:val="000B118F"/>
    <w:rsid w:val="000B227E"/>
    <w:rsid w:val="000B4B67"/>
    <w:rsid w:val="000B4C3C"/>
    <w:rsid w:val="000B69A8"/>
    <w:rsid w:val="000C2264"/>
    <w:rsid w:val="000D08D5"/>
    <w:rsid w:val="000D2BCB"/>
    <w:rsid w:val="000D47E1"/>
    <w:rsid w:val="000E05B5"/>
    <w:rsid w:val="000E0806"/>
    <w:rsid w:val="000E0AA0"/>
    <w:rsid w:val="000E1C66"/>
    <w:rsid w:val="000E2D50"/>
    <w:rsid w:val="000E479F"/>
    <w:rsid w:val="000E481F"/>
    <w:rsid w:val="000E4AB4"/>
    <w:rsid w:val="000F091E"/>
    <w:rsid w:val="000F3C02"/>
    <w:rsid w:val="000F5D83"/>
    <w:rsid w:val="000F7636"/>
    <w:rsid w:val="00104722"/>
    <w:rsid w:val="00105CB9"/>
    <w:rsid w:val="00107B94"/>
    <w:rsid w:val="0011047C"/>
    <w:rsid w:val="00110CF5"/>
    <w:rsid w:val="00111E19"/>
    <w:rsid w:val="00113EFA"/>
    <w:rsid w:val="00115F41"/>
    <w:rsid w:val="00123585"/>
    <w:rsid w:val="00124CAB"/>
    <w:rsid w:val="0013175E"/>
    <w:rsid w:val="00134F7D"/>
    <w:rsid w:val="0014003C"/>
    <w:rsid w:val="00145D51"/>
    <w:rsid w:val="00146B11"/>
    <w:rsid w:val="0014798F"/>
    <w:rsid w:val="001507E8"/>
    <w:rsid w:val="00152B02"/>
    <w:rsid w:val="00153304"/>
    <w:rsid w:val="00153F90"/>
    <w:rsid w:val="00164061"/>
    <w:rsid w:val="00166ACC"/>
    <w:rsid w:val="001710F4"/>
    <w:rsid w:val="00175CAE"/>
    <w:rsid w:val="00175E2A"/>
    <w:rsid w:val="00176087"/>
    <w:rsid w:val="0017757D"/>
    <w:rsid w:val="001819BD"/>
    <w:rsid w:val="00182176"/>
    <w:rsid w:val="00182D89"/>
    <w:rsid w:val="00185816"/>
    <w:rsid w:val="00185B12"/>
    <w:rsid w:val="00185C61"/>
    <w:rsid w:val="001915F2"/>
    <w:rsid w:val="0019320B"/>
    <w:rsid w:val="00195CA2"/>
    <w:rsid w:val="00197690"/>
    <w:rsid w:val="001A2DCB"/>
    <w:rsid w:val="001A495E"/>
    <w:rsid w:val="001A686A"/>
    <w:rsid w:val="001A6A31"/>
    <w:rsid w:val="001B0AA9"/>
    <w:rsid w:val="001B161E"/>
    <w:rsid w:val="001B314F"/>
    <w:rsid w:val="001B3E23"/>
    <w:rsid w:val="001C2D40"/>
    <w:rsid w:val="001D2975"/>
    <w:rsid w:val="001D60D5"/>
    <w:rsid w:val="001D6E36"/>
    <w:rsid w:val="001E00A7"/>
    <w:rsid w:val="001E2171"/>
    <w:rsid w:val="001E5AEB"/>
    <w:rsid w:val="001F189D"/>
    <w:rsid w:val="001F3ED9"/>
    <w:rsid w:val="001F40A3"/>
    <w:rsid w:val="001F5316"/>
    <w:rsid w:val="001F5C30"/>
    <w:rsid w:val="001F6CC7"/>
    <w:rsid w:val="001F7E32"/>
    <w:rsid w:val="00200275"/>
    <w:rsid w:val="002026C9"/>
    <w:rsid w:val="0020466B"/>
    <w:rsid w:val="00206692"/>
    <w:rsid w:val="0020773F"/>
    <w:rsid w:val="00213801"/>
    <w:rsid w:val="002154FD"/>
    <w:rsid w:val="0021581E"/>
    <w:rsid w:val="00215FC2"/>
    <w:rsid w:val="0022057F"/>
    <w:rsid w:val="00222280"/>
    <w:rsid w:val="0022368F"/>
    <w:rsid w:val="00230084"/>
    <w:rsid w:val="002311E1"/>
    <w:rsid w:val="00231C85"/>
    <w:rsid w:val="00232A6E"/>
    <w:rsid w:val="00235628"/>
    <w:rsid w:val="002359C2"/>
    <w:rsid w:val="00236599"/>
    <w:rsid w:val="00251807"/>
    <w:rsid w:val="00253690"/>
    <w:rsid w:val="00255142"/>
    <w:rsid w:val="00261101"/>
    <w:rsid w:val="0026128B"/>
    <w:rsid w:val="00263259"/>
    <w:rsid w:val="0026448A"/>
    <w:rsid w:val="00267708"/>
    <w:rsid w:val="00273A96"/>
    <w:rsid w:val="002771D9"/>
    <w:rsid w:val="00277371"/>
    <w:rsid w:val="00280FE8"/>
    <w:rsid w:val="00282D7F"/>
    <w:rsid w:val="00283E26"/>
    <w:rsid w:val="00286637"/>
    <w:rsid w:val="002930F7"/>
    <w:rsid w:val="00295B40"/>
    <w:rsid w:val="00296B77"/>
    <w:rsid w:val="00297EB9"/>
    <w:rsid w:val="002A49DD"/>
    <w:rsid w:val="002A535F"/>
    <w:rsid w:val="002A636D"/>
    <w:rsid w:val="002B2675"/>
    <w:rsid w:val="002B6161"/>
    <w:rsid w:val="002C2437"/>
    <w:rsid w:val="002C3D6B"/>
    <w:rsid w:val="002C5487"/>
    <w:rsid w:val="002C5CB7"/>
    <w:rsid w:val="002C5E53"/>
    <w:rsid w:val="002D0ABA"/>
    <w:rsid w:val="002D22C8"/>
    <w:rsid w:val="002D3BEA"/>
    <w:rsid w:val="002E03FA"/>
    <w:rsid w:val="002E097B"/>
    <w:rsid w:val="002E33A7"/>
    <w:rsid w:val="002E77E8"/>
    <w:rsid w:val="002F14E5"/>
    <w:rsid w:val="002F16CA"/>
    <w:rsid w:val="002F17FA"/>
    <w:rsid w:val="002F22C0"/>
    <w:rsid w:val="002F2ED9"/>
    <w:rsid w:val="002F3D62"/>
    <w:rsid w:val="002F45A7"/>
    <w:rsid w:val="002F6A28"/>
    <w:rsid w:val="00301067"/>
    <w:rsid w:val="00304269"/>
    <w:rsid w:val="00304DAC"/>
    <w:rsid w:val="003134AD"/>
    <w:rsid w:val="00317D32"/>
    <w:rsid w:val="003245B8"/>
    <w:rsid w:val="00324678"/>
    <w:rsid w:val="00326056"/>
    <w:rsid w:val="00330CA3"/>
    <w:rsid w:val="00330D32"/>
    <w:rsid w:val="00333540"/>
    <w:rsid w:val="00336743"/>
    <w:rsid w:val="00340DCE"/>
    <w:rsid w:val="00342078"/>
    <w:rsid w:val="003476C7"/>
    <w:rsid w:val="00347F64"/>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A1110"/>
    <w:rsid w:val="003A4456"/>
    <w:rsid w:val="003A524B"/>
    <w:rsid w:val="003A7A6C"/>
    <w:rsid w:val="003A7CD4"/>
    <w:rsid w:val="003B3E40"/>
    <w:rsid w:val="003B46EA"/>
    <w:rsid w:val="003B5B0F"/>
    <w:rsid w:val="003D3844"/>
    <w:rsid w:val="003D4459"/>
    <w:rsid w:val="003D448C"/>
    <w:rsid w:val="003E18D9"/>
    <w:rsid w:val="003E6521"/>
    <w:rsid w:val="003F2F32"/>
    <w:rsid w:val="004030BC"/>
    <w:rsid w:val="004070D1"/>
    <w:rsid w:val="0041299A"/>
    <w:rsid w:val="00417846"/>
    <w:rsid w:val="00421782"/>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5F2A"/>
    <w:rsid w:val="00486214"/>
    <w:rsid w:val="00486C1E"/>
    <w:rsid w:val="00486E6E"/>
    <w:rsid w:val="00487C50"/>
    <w:rsid w:val="00491150"/>
    <w:rsid w:val="0049347F"/>
    <w:rsid w:val="004A10F4"/>
    <w:rsid w:val="004A5A31"/>
    <w:rsid w:val="004B08CF"/>
    <w:rsid w:val="004B33B4"/>
    <w:rsid w:val="004B4D35"/>
    <w:rsid w:val="004B6840"/>
    <w:rsid w:val="004C3625"/>
    <w:rsid w:val="004C45DD"/>
    <w:rsid w:val="004C5B71"/>
    <w:rsid w:val="004C7DA7"/>
    <w:rsid w:val="004D2C6D"/>
    <w:rsid w:val="004D7C63"/>
    <w:rsid w:val="004E0BFF"/>
    <w:rsid w:val="004E1F68"/>
    <w:rsid w:val="004E4A78"/>
    <w:rsid w:val="004E55CD"/>
    <w:rsid w:val="004E65E7"/>
    <w:rsid w:val="004F00AE"/>
    <w:rsid w:val="004F1824"/>
    <w:rsid w:val="004F33D2"/>
    <w:rsid w:val="004F6600"/>
    <w:rsid w:val="004F6A5B"/>
    <w:rsid w:val="004F71C5"/>
    <w:rsid w:val="004F74B9"/>
    <w:rsid w:val="00500AF9"/>
    <w:rsid w:val="00505DAB"/>
    <w:rsid w:val="005160FB"/>
    <w:rsid w:val="00525E09"/>
    <w:rsid w:val="00525EB8"/>
    <w:rsid w:val="00527BF2"/>
    <w:rsid w:val="005410A1"/>
    <w:rsid w:val="00544576"/>
    <w:rsid w:val="0054572A"/>
    <w:rsid w:val="00545D6E"/>
    <w:rsid w:val="005462A1"/>
    <w:rsid w:val="00552054"/>
    <w:rsid w:val="00552341"/>
    <w:rsid w:val="0055276A"/>
    <w:rsid w:val="005609A3"/>
    <w:rsid w:val="005612DB"/>
    <w:rsid w:val="00561C71"/>
    <w:rsid w:val="005623D6"/>
    <w:rsid w:val="00563388"/>
    <w:rsid w:val="00566D00"/>
    <w:rsid w:val="00566E9A"/>
    <w:rsid w:val="00571BBB"/>
    <w:rsid w:val="00571BF6"/>
    <w:rsid w:val="0057366A"/>
    <w:rsid w:val="005743BA"/>
    <w:rsid w:val="00577820"/>
    <w:rsid w:val="005806E2"/>
    <w:rsid w:val="00584999"/>
    <w:rsid w:val="00587B62"/>
    <w:rsid w:val="005A3C2B"/>
    <w:rsid w:val="005A3F8A"/>
    <w:rsid w:val="005B3B02"/>
    <w:rsid w:val="005C245C"/>
    <w:rsid w:val="005C295F"/>
    <w:rsid w:val="005C4A50"/>
    <w:rsid w:val="005C4ABA"/>
    <w:rsid w:val="005C6297"/>
    <w:rsid w:val="005C6E18"/>
    <w:rsid w:val="005D4BE4"/>
    <w:rsid w:val="005D57F0"/>
    <w:rsid w:val="005D72C8"/>
    <w:rsid w:val="005E06B9"/>
    <w:rsid w:val="005E150A"/>
    <w:rsid w:val="005E472E"/>
    <w:rsid w:val="005E50ED"/>
    <w:rsid w:val="005E629E"/>
    <w:rsid w:val="005E795A"/>
    <w:rsid w:val="005E7D94"/>
    <w:rsid w:val="005F3383"/>
    <w:rsid w:val="005F3C97"/>
    <w:rsid w:val="005F5A24"/>
    <w:rsid w:val="00600058"/>
    <w:rsid w:val="006008A8"/>
    <w:rsid w:val="00600E58"/>
    <w:rsid w:val="00601E76"/>
    <w:rsid w:val="00603365"/>
    <w:rsid w:val="00604410"/>
    <w:rsid w:val="00604B0F"/>
    <w:rsid w:val="00607B39"/>
    <w:rsid w:val="00611C72"/>
    <w:rsid w:val="00612621"/>
    <w:rsid w:val="00612E51"/>
    <w:rsid w:val="006132C0"/>
    <w:rsid w:val="00613A2C"/>
    <w:rsid w:val="006167B9"/>
    <w:rsid w:val="0061693E"/>
    <w:rsid w:val="00623044"/>
    <w:rsid w:val="00624C36"/>
    <w:rsid w:val="00624DEE"/>
    <w:rsid w:val="006303C2"/>
    <w:rsid w:val="006319AC"/>
    <w:rsid w:val="00632210"/>
    <w:rsid w:val="00636FB0"/>
    <w:rsid w:val="00637E95"/>
    <w:rsid w:val="006421F3"/>
    <w:rsid w:val="00643558"/>
    <w:rsid w:val="006555B4"/>
    <w:rsid w:val="00657366"/>
    <w:rsid w:val="006620AA"/>
    <w:rsid w:val="00663E8A"/>
    <w:rsid w:val="00665127"/>
    <w:rsid w:val="00673A78"/>
    <w:rsid w:val="0067567E"/>
    <w:rsid w:val="00676360"/>
    <w:rsid w:val="00683F7D"/>
    <w:rsid w:val="00684D26"/>
    <w:rsid w:val="006852E6"/>
    <w:rsid w:val="006944E4"/>
    <w:rsid w:val="00694D65"/>
    <w:rsid w:val="006953CD"/>
    <w:rsid w:val="00696DE6"/>
    <w:rsid w:val="006976E7"/>
    <w:rsid w:val="00697C2A"/>
    <w:rsid w:val="006B0CD5"/>
    <w:rsid w:val="006B41C1"/>
    <w:rsid w:val="006B5448"/>
    <w:rsid w:val="006B5A12"/>
    <w:rsid w:val="006B7085"/>
    <w:rsid w:val="006B746A"/>
    <w:rsid w:val="006C279B"/>
    <w:rsid w:val="006C70AB"/>
    <w:rsid w:val="006D0847"/>
    <w:rsid w:val="006D3C16"/>
    <w:rsid w:val="006D5501"/>
    <w:rsid w:val="006D5780"/>
    <w:rsid w:val="006D6662"/>
    <w:rsid w:val="006E10DC"/>
    <w:rsid w:val="006F126C"/>
    <w:rsid w:val="006F6D38"/>
    <w:rsid w:val="007008EC"/>
    <w:rsid w:val="007068AC"/>
    <w:rsid w:val="00710425"/>
    <w:rsid w:val="00717AE7"/>
    <w:rsid w:val="00722C34"/>
    <w:rsid w:val="007238B0"/>
    <w:rsid w:val="00724841"/>
    <w:rsid w:val="00737463"/>
    <w:rsid w:val="00740E1D"/>
    <w:rsid w:val="00746A65"/>
    <w:rsid w:val="0075038B"/>
    <w:rsid w:val="00750C32"/>
    <w:rsid w:val="007521B0"/>
    <w:rsid w:val="0075257B"/>
    <w:rsid w:val="00754E1F"/>
    <w:rsid w:val="00766A97"/>
    <w:rsid w:val="00770589"/>
    <w:rsid w:val="00780D6C"/>
    <w:rsid w:val="00782FC4"/>
    <w:rsid w:val="00787C78"/>
    <w:rsid w:val="007906B0"/>
    <w:rsid w:val="0079082D"/>
    <w:rsid w:val="00794253"/>
    <w:rsid w:val="00794FB2"/>
    <w:rsid w:val="007A2606"/>
    <w:rsid w:val="007A4F03"/>
    <w:rsid w:val="007A63BD"/>
    <w:rsid w:val="007B5C94"/>
    <w:rsid w:val="007B64ED"/>
    <w:rsid w:val="007B6C70"/>
    <w:rsid w:val="007C41F1"/>
    <w:rsid w:val="007D0870"/>
    <w:rsid w:val="007D3355"/>
    <w:rsid w:val="007D5373"/>
    <w:rsid w:val="007D5D36"/>
    <w:rsid w:val="007D7BCE"/>
    <w:rsid w:val="007E225E"/>
    <w:rsid w:val="007E24C6"/>
    <w:rsid w:val="007E70BD"/>
    <w:rsid w:val="007E792E"/>
    <w:rsid w:val="007F09D3"/>
    <w:rsid w:val="007F4436"/>
    <w:rsid w:val="007F62B3"/>
    <w:rsid w:val="0080291A"/>
    <w:rsid w:val="0080397F"/>
    <w:rsid w:val="008100A3"/>
    <w:rsid w:val="00817E94"/>
    <w:rsid w:val="00820569"/>
    <w:rsid w:val="00820C80"/>
    <w:rsid w:val="00827B92"/>
    <w:rsid w:val="00831757"/>
    <w:rsid w:val="00834557"/>
    <w:rsid w:val="008369B5"/>
    <w:rsid w:val="00836B97"/>
    <w:rsid w:val="00840910"/>
    <w:rsid w:val="00841E3E"/>
    <w:rsid w:val="0084656E"/>
    <w:rsid w:val="00846B8C"/>
    <w:rsid w:val="00850A7E"/>
    <w:rsid w:val="008525BB"/>
    <w:rsid w:val="0085440E"/>
    <w:rsid w:val="00856DD1"/>
    <w:rsid w:val="0086341F"/>
    <w:rsid w:val="00880368"/>
    <w:rsid w:val="00882A01"/>
    <w:rsid w:val="008834AA"/>
    <w:rsid w:val="00884616"/>
    <w:rsid w:val="00893A10"/>
    <w:rsid w:val="008A2F53"/>
    <w:rsid w:val="008A5257"/>
    <w:rsid w:val="008B204C"/>
    <w:rsid w:val="008B273B"/>
    <w:rsid w:val="008C2D57"/>
    <w:rsid w:val="008C3246"/>
    <w:rsid w:val="008C36ED"/>
    <w:rsid w:val="008D0A0B"/>
    <w:rsid w:val="008D2314"/>
    <w:rsid w:val="008D3C82"/>
    <w:rsid w:val="008D4063"/>
    <w:rsid w:val="008E0D68"/>
    <w:rsid w:val="008E48CF"/>
    <w:rsid w:val="008E6911"/>
    <w:rsid w:val="008E78E8"/>
    <w:rsid w:val="008F7941"/>
    <w:rsid w:val="008F7CF1"/>
    <w:rsid w:val="00901B08"/>
    <w:rsid w:val="00903271"/>
    <w:rsid w:val="0090562E"/>
    <w:rsid w:val="00906967"/>
    <w:rsid w:val="0091016D"/>
    <w:rsid w:val="009135CE"/>
    <w:rsid w:val="00916F96"/>
    <w:rsid w:val="0092065F"/>
    <w:rsid w:val="00926F69"/>
    <w:rsid w:val="009308A4"/>
    <w:rsid w:val="0093249B"/>
    <w:rsid w:val="00932FC6"/>
    <w:rsid w:val="00934279"/>
    <w:rsid w:val="00936E55"/>
    <w:rsid w:val="00944BF0"/>
    <w:rsid w:val="00950D9E"/>
    <w:rsid w:val="00950F48"/>
    <w:rsid w:val="00951150"/>
    <w:rsid w:val="00951E7C"/>
    <w:rsid w:val="00960414"/>
    <w:rsid w:val="00962843"/>
    <w:rsid w:val="009638ED"/>
    <w:rsid w:val="00971816"/>
    <w:rsid w:val="00971E03"/>
    <w:rsid w:val="009723C6"/>
    <w:rsid w:val="00983560"/>
    <w:rsid w:val="0098625B"/>
    <w:rsid w:val="00992258"/>
    <w:rsid w:val="00993B3D"/>
    <w:rsid w:val="009949AB"/>
    <w:rsid w:val="0099526A"/>
    <w:rsid w:val="00995985"/>
    <w:rsid w:val="00996E45"/>
    <w:rsid w:val="009A33C8"/>
    <w:rsid w:val="009A5B37"/>
    <w:rsid w:val="009A62D8"/>
    <w:rsid w:val="009A7981"/>
    <w:rsid w:val="009B4213"/>
    <w:rsid w:val="009D1E77"/>
    <w:rsid w:val="009D2EF3"/>
    <w:rsid w:val="009D3058"/>
    <w:rsid w:val="009D6C31"/>
    <w:rsid w:val="009E232A"/>
    <w:rsid w:val="009F63F7"/>
    <w:rsid w:val="009F7741"/>
    <w:rsid w:val="00A02637"/>
    <w:rsid w:val="00A10D81"/>
    <w:rsid w:val="00A119F2"/>
    <w:rsid w:val="00A13062"/>
    <w:rsid w:val="00A15A56"/>
    <w:rsid w:val="00A17B0D"/>
    <w:rsid w:val="00A20E28"/>
    <w:rsid w:val="00A21CA3"/>
    <w:rsid w:val="00A23856"/>
    <w:rsid w:val="00A24468"/>
    <w:rsid w:val="00A30610"/>
    <w:rsid w:val="00A41998"/>
    <w:rsid w:val="00A44424"/>
    <w:rsid w:val="00A44456"/>
    <w:rsid w:val="00A44B4C"/>
    <w:rsid w:val="00A45371"/>
    <w:rsid w:val="00A526F4"/>
    <w:rsid w:val="00A5517E"/>
    <w:rsid w:val="00A5669B"/>
    <w:rsid w:val="00A57C12"/>
    <w:rsid w:val="00A63256"/>
    <w:rsid w:val="00A66B5E"/>
    <w:rsid w:val="00A70A7C"/>
    <w:rsid w:val="00A722AF"/>
    <w:rsid w:val="00A737D3"/>
    <w:rsid w:val="00A75F11"/>
    <w:rsid w:val="00A76D01"/>
    <w:rsid w:val="00A83C60"/>
    <w:rsid w:val="00A84F0B"/>
    <w:rsid w:val="00A86EFE"/>
    <w:rsid w:val="00A8714C"/>
    <w:rsid w:val="00A96C25"/>
    <w:rsid w:val="00AA094C"/>
    <w:rsid w:val="00AA0A1E"/>
    <w:rsid w:val="00AA170B"/>
    <w:rsid w:val="00AA505A"/>
    <w:rsid w:val="00AA5F07"/>
    <w:rsid w:val="00AA6168"/>
    <w:rsid w:val="00AA6831"/>
    <w:rsid w:val="00AB5B11"/>
    <w:rsid w:val="00AB5D00"/>
    <w:rsid w:val="00AB7AD0"/>
    <w:rsid w:val="00AC0D5A"/>
    <w:rsid w:val="00AC0E8A"/>
    <w:rsid w:val="00AC0F5E"/>
    <w:rsid w:val="00AC5BD1"/>
    <w:rsid w:val="00AD06AA"/>
    <w:rsid w:val="00AD0F08"/>
    <w:rsid w:val="00AD1F2A"/>
    <w:rsid w:val="00AD2AAB"/>
    <w:rsid w:val="00AD2BFA"/>
    <w:rsid w:val="00AD476D"/>
    <w:rsid w:val="00AE069E"/>
    <w:rsid w:val="00AE30E1"/>
    <w:rsid w:val="00AE331A"/>
    <w:rsid w:val="00AE5EDE"/>
    <w:rsid w:val="00AE6B3E"/>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33B2F"/>
    <w:rsid w:val="00B35B9D"/>
    <w:rsid w:val="00B37CD5"/>
    <w:rsid w:val="00B402D6"/>
    <w:rsid w:val="00B40F90"/>
    <w:rsid w:val="00B416EF"/>
    <w:rsid w:val="00B44678"/>
    <w:rsid w:val="00B44860"/>
    <w:rsid w:val="00B476F6"/>
    <w:rsid w:val="00B566CE"/>
    <w:rsid w:val="00B614BC"/>
    <w:rsid w:val="00B61E39"/>
    <w:rsid w:val="00B661F7"/>
    <w:rsid w:val="00B74F46"/>
    <w:rsid w:val="00B76CA6"/>
    <w:rsid w:val="00B8014F"/>
    <w:rsid w:val="00B806A5"/>
    <w:rsid w:val="00B8360D"/>
    <w:rsid w:val="00B841F7"/>
    <w:rsid w:val="00B86D49"/>
    <w:rsid w:val="00B92E19"/>
    <w:rsid w:val="00B94525"/>
    <w:rsid w:val="00B969AA"/>
    <w:rsid w:val="00B97937"/>
    <w:rsid w:val="00BA0ED1"/>
    <w:rsid w:val="00BA27BC"/>
    <w:rsid w:val="00BA3080"/>
    <w:rsid w:val="00BA42F1"/>
    <w:rsid w:val="00BA5981"/>
    <w:rsid w:val="00BA5F83"/>
    <w:rsid w:val="00BA648E"/>
    <w:rsid w:val="00BA6711"/>
    <w:rsid w:val="00BA767F"/>
    <w:rsid w:val="00BB7BF2"/>
    <w:rsid w:val="00BC1DC5"/>
    <w:rsid w:val="00BC1F09"/>
    <w:rsid w:val="00BC5F79"/>
    <w:rsid w:val="00BD081D"/>
    <w:rsid w:val="00BD2A5B"/>
    <w:rsid w:val="00BD40F9"/>
    <w:rsid w:val="00BD53EF"/>
    <w:rsid w:val="00BE1EE4"/>
    <w:rsid w:val="00BE30A5"/>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5399D"/>
    <w:rsid w:val="00C61A91"/>
    <w:rsid w:val="00C62193"/>
    <w:rsid w:val="00C62350"/>
    <w:rsid w:val="00C6605A"/>
    <w:rsid w:val="00C700B7"/>
    <w:rsid w:val="00C74A7F"/>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66BC"/>
    <w:rsid w:val="00CE16E7"/>
    <w:rsid w:val="00CE1CB5"/>
    <w:rsid w:val="00CE1CCE"/>
    <w:rsid w:val="00CE4577"/>
    <w:rsid w:val="00CF3736"/>
    <w:rsid w:val="00CF3A44"/>
    <w:rsid w:val="00CF4400"/>
    <w:rsid w:val="00CF77A7"/>
    <w:rsid w:val="00D04410"/>
    <w:rsid w:val="00D1106C"/>
    <w:rsid w:val="00D16863"/>
    <w:rsid w:val="00D255B4"/>
    <w:rsid w:val="00D265DA"/>
    <w:rsid w:val="00D33FE2"/>
    <w:rsid w:val="00D3444B"/>
    <w:rsid w:val="00D37E6F"/>
    <w:rsid w:val="00D4222F"/>
    <w:rsid w:val="00D46C87"/>
    <w:rsid w:val="00D53643"/>
    <w:rsid w:val="00D579FE"/>
    <w:rsid w:val="00D615F0"/>
    <w:rsid w:val="00D62A51"/>
    <w:rsid w:val="00D66792"/>
    <w:rsid w:val="00D676EA"/>
    <w:rsid w:val="00D743AE"/>
    <w:rsid w:val="00D74DBA"/>
    <w:rsid w:val="00D75ACC"/>
    <w:rsid w:val="00D778F2"/>
    <w:rsid w:val="00D80814"/>
    <w:rsid w:val="00D812B2"/>
    <w:rsid w:val="00D81ED5"/>
    <w:rsid w:val="00D91DAE"/>
    <w:rsid w:val="00D92639"/>
    <w:rsid w:val="00D934CD"/>
    <w:rsid w:val="00D962E4"/>
    <w:rsid w:val="00DB1A59"/>
    <w:rsid w:val="00DB3933"/>
    <w:rsid w:val="00DB3D15"/>
    <w:rsid w:val="00DB4D10"/>
    <w:rsid w:val="00DB6175"/>
    <w:rsid w:val="00DC152A"/>
    <w:rsid w:val="00DC2753"/>
    <w:rsid w:val="00DC2BBA"/>
    <w:rsid w:val="00DC4D64"/>
    <w:rsid w:val="00DD0D39"/>
    <w:rsid w:val="00DD3649"/>
    <w:rsid w:val="00DD56A9"/>
    <w:rsid w:val="00DE3020"/>
    <w:rsid w:val="00DE57D6"/>
    <w:rsid w:val="00DF3537"/>
    <w:rsid w:val="00DF580F"/>
    <w:rsid w:val="00DF5A6A"/>
    <w:rsid w:val="00DF658F"/>
    <w:rsid w:val="00DF761C"/>
    <w:rsid w:val="00E02CDE"/>
    <w:rsid w:val="00E10D36"/>
    <w:rsid w:val="00E1417A"/>
    <w:rsid w:val="00E1499C"/>
    <w:rsid w:val="00E270A0"/>
    <w:rsid w:val="00E3009C"/>
    <w:rsid w:val="00E339F6"/>
    <w:rsid w:val="00E37EF8"/>
    <w:rsid w:val="00E404BA"/>
    <w:rsid w:val="00E426DE"/>
    <w:rsid w:val="00E44EF3"/>
    <w:rsid w:val="00E47226"/>
    <w:rsid w:val="00E60188"/>
    <w:rsid w:val="00E613D7"/>
    <w:rsid w:val="00E67B95"/>
    <w:rsid w:val="00E67F0D"/>
    <w:rsid w:val="00E705FD"/>
    <w:rsid w:val="00E70A34"/>
    <w:rsid w:val="00E73B30"/>
    <w:rsid w:val="00E75686"/>
    <w:rsid w:val="00E77E9E"/>
    <w:rsid w:val="00E77F18"/>
    <w:rsid w:val="00E84A52"/>
    <w:rsid w:val="00E86CFF"/>
    <w:rsid w:val="00E90592"/>
    <w:rsid w:val="00E91DFB"/>
    <w:rsid w:val="00E958D6"/>
    <w:rsid w:val="00E96149"/>
    <w:rsid w:val="00E970BB"/>
    <w:rsid w:val="00EA1B1A"/>
    <w:rsid w:val="00EA353D"/>
    <w:rsid w:val="00EA750E"/>
    <w:rsid w:val="00EB17D2"/>
    <w:rsid w:val="00EB1A47"/>
    <w:rsid w:val="00EB4CA7"/>
    <w:rsid w:val="00EB4EE6"/>
    <w:rsid w:val="00EC2353"/>
    <w:rsid w:val="00EC4FFA"/>
    <w:rsid w:val="00ED111B"/>
    <w:rsid w:val="00EE1083"/>
    <w:rsid w:val="00EE1B81"/>
    <w:rsid w:val="00EE5A76"/>
    <w:rsid w:val="00EE652A"/>
    <w:rsid w:val="00EE79E6"/>
    <w:rsid w:val="00EF6250"/>
    <w:rsid w:val="00F008E4"/>
    <w:rsid w:val="00F04DF0"/>
    <w:rsid w:val="00F07EBB"/>
    <w:rsid w:val="00F12093"/>
    <w:rsid w:val="00F12E58"/>
    <w:rsid w:val="00F133EA"/>
    <w:rsid w:val="00F13A9D"/>
    <w:rsid w:val="00F15ADF"/>
    <w:rsid w:val="00F15E83"/>
    <w:rsid w:val="00F1727F"/>
    <w:rsid w:val="00F1760E"/>
    <w:rsid w:val="00F21A3B"/>
    <w:rsid w:val="00F2270F"/>
    <w:rsid w:val="00F25714"/>
    <w:rsid w:val="00F27F02"/>
    <w:rsid w:val="00F3201F"/>
    <w:rsid w:val="00F33436"/>
    <w:rsid w:val="00F33715"/>
    <w:rsid w:val="00F3749A"/>
    <w:rsid w:val="00F37C96"/>
    <w:rsid w:val="00F45048"/>
    <w:rsid w:val="00F45EF2"/>
    <w:rsid w:val="00F504DD"/>
    <w:rsid w:val="00F5457D"/>
    <w:rsid w:val="00F55A61"/>
    <w:rsid w:val="00F55EBD"/>
    <w:rsid w:val="00F561D3"/>
    <w:rsid w:val="00F62062"/>
    <w:rsid w:val="00F62D4A"/>
    <w:rsid w:val="00F64B6B"/>
    <w:rsid w:val="00F64B97"/>
    <w:rsid w:val="00F65A35"/>
    <w:rsid w:val="00F73580"/>
    <w:rsid w:val="00F83D1F"/>
    <w:rsid w:val="00F84484"/>
    <w:rsid w:val="00F96603"/>
    <w:rsid w:val="00FA0848"/>
    <w:rsid w:val="00FA08B6"/>
    <w:rsid w:val="00FA2317"/>
    <w:rsid w:val="00FA3153"/>
    <w:rsid w:val="00FA39B4"/>
    <w:rsid w:val="00FA4CA4"/>
    <w:rsid w:val="00FB134D"/>
    <w:rsid w:val="00FB2185"/>
    <w:rsid w:val="00FD0F9A"/>
    <w:rsid w:val="00FD2B3F"/>
    <w:rsid w:val="00FD503D"/>
    <w:rsid w:val="00FD54DE"/>
    <w:rsid w:val="00FD701A"/>
    <w:rsid w:val="00FF26D9"/>
    <w:rsid w:val="00FF5637"/>
    <w:rsid w:val="00FF5FA2"/>
    <w:rsid w:val="00FF6E3F"/>
    <w:rsid w:val="00FF70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7E68C-3B02-4551-B681-EFEF28D42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4100</Words>
  <Characters>2337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Sanita Auniņa</cp:lastModifiedBy>
  <cp:revision>35</cp:revision>
  <cp:lastPrinted>2014-12-10T14:48:00Z</cp:lastPrinted>
  <dcterms:created xsi:type="dcterms:W3CDTF">2015-02-16T06:49:00Z</dcterms:created>
  <dcterms:modified xsi:type="dcterms:W3CDTF">2015-10-20T11:11:00Z</dcterms:modified>
</cp:coreProperties>
</file>